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6139"/>
      </w:tblGrid>
      <w:tr w:rsidR="00575589" w:rsidTr="00044991">
        <w:trPr>
          <w:jc w:val="center"/>
        </w:trPr>
        <w:tc>
          <w:tcPr>
            <w:tcW w:w="3449" w:type="dxa"/>
          </w:tcPr>
          <w:p w:rsidR="00575589" w:rsidRPr="00575589" w:rsidRDefault="00575589" w:rsidP="00575589">
            <w:pPr>
              <w:pStyle w:val="BodyTextIndent"/>
              <w:spacing w:before="40" w:after="40" w:line="264" w:lineRule="auto"/>
              <w:ind w:firstLine="0"/>
              <w:jc w:val="center"/>
              <w:rPr>
                <w:b/>
              </w:rPr>
            </w:pPr>
            <w:r w:rsidRPr="00575589">
              <w:rPr>
                <w:b/>
              </w:rPr>
              <w:t>ỦY BAN NHÂN DÂN</w:t>
            </w:r>
          </w:p>
          <w:p w:rsidR="00AD21A5" w:rsidRDefault="006452F2" w:rsidP="00575589">
            <w:pPr>
              <w:pStyle w:val="BodyTextIndent"/>
              <w:spacing w:before="40" w:after="40" w:line="264" w:lineRule="auto"/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.95pt;margin-top:18.05pt;width:86.95pt;height:0;z-index:251658240" o:connectortype="straight"/>
              </w:pict>
            </w:r>
            <w:r w:rsidR="00575589" w:rsidRPr="00575589">
              <w:rPr>
                <w:b/>
              </w:rPr>
              <w:t>TỈNH QUẢNG BÌNH</w:t>
            </w:r>
          </w:p>
          <w:p w:rsidR="00AD21A5" w:rsidRPr="00452D83" w:rsidRDefault="00AD21A5" w:rsidP="00AD21A5">
            <w:pPr>
              <w:widowControl w:val="0"/>
              <w:jc w:val="center"/>
            </w:pPr>
            <w:proofErr w:type="spellStart"/>
            <w:r w:rsidRPr="00452D83">
              <w:t>Số</w:t>
            </w:r>
            <w:proofErr w:type="spellEnd"/>
            <w:r w:rsidRPr="00452D83">
              <w:t>:</w:t>
            </w:r>
            <w:r>
              <w:t xml:space="preserve">  </w:t>
            </w:r>
            <w:r w:rsidR="009E6B72">
              <w:t>545</w:t>
            </w:r>
            <w:r>
              <w:t>/</w:t>
            </w:r>
            <w:r w:rsidRPr="00452D83">
              <w:t>UBND-</w:t>
            </w:r>
            <w:r>
              <w:t>TCD</w:t>
            </w:r>
          </w:p>
          <w:p w:rsidR="00AD21A5" w:rsidRPr="00AE5FC7" w:rsidRDefault="00AD21A5" w:rsidP="00AD21A5">
            <w:pPr>
              <w:widowControl w:val="0"/>
              <w:jc w:val="center"/>
              <w:rPr>
                <w:sz w:val="8"/>
              </w:rPr>
            </w:pPr>
          </w:p>
          <w:p w:rsidR="00AD21A5" w:rsidRPr="00AA3FBE" w:rsidRDefault="00AD21A5" w:rsidP="00AD21A5">
            <w:pPr>
              <w:widowControl w:val="0"/>
              <w:jc w:val="center"/>
              <w:rPr>
                <w:sz w:val="4"/>
              </w:rPr>
            </w:pPr>
          </w:p>
          <w:p w:rsidR="00575589" w:rsidRPr="00AD21A5" w:rsidRDefault="00AD21A5" w:rsidP="00044991">
            <w:pPr>
              <w:widowControl w:val="0"/>
              <w:ind w:right="-106"/>
              <w:jc w:val="center"/>
            </w:pPr>
            <w:r w:rsidRPr="00452D83">
              <w:rPr>
                <w:sz w:val="24"/>
                <w:szCs w:val="24"/>
              </w:rPr>
              <w:t xml:space="preserve">V/v </w:t>
            </w:r>
            <w:proofErr w:type="spellStart"/>
            <w:r w:rsidR="00044991">
              <w:rPr>
                <w:sz w:val="24"/>
                <w:szCs w:val="24"/>
              </w:rPr>
              <w:t>sử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dụng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trang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phục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đối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với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cán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bộ</w:t>
            </w:r>
            <w:proofErr w:type="spellEnd"/>
            <w:r w:rsidR="00044991">
              <w:rPr>
                <w:sz w:val="24"/>
                <w:szCs w:val="24"/>
              </w:rPr>
              <w:t xml:space="preserve">, </w:t>
            </w:r>
            <w:proofErr w:type="spellStart"/>
            <w:r w:rsidR="00044991">
              <w:rPr>
                <w:sz w:val="24"/>
                <w:szCs w:val="24"/>
              </w:rPr>
              <w:t>công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chức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làm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nhiệm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vụ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tiếp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công</w:t>
            </w:r>
            <w:proofErr w:type="spellEnd"/>
            <w:r w:rsidR="00044991">
              <w:rPr>
                <w:sz w:val="24"/>
                <w:szCs w:val="24"/>
              </w:rPr>
              <w:t xml:space="preserve"> </w:t>
            </w:r>
            <w:proofErr w:type="spellStart"/>
            <w:r w:rsidR="00044991">
              <w:rPr>
                <w:sz w:val="24"/>
                <w:szCs w:val="24"/>
              </w:rPr>
              <w:t>dân</w:t>
            </w:r>
            <w:proofErr w:type="spellEnd"/>
          </w:p>
        </w:tc>
        <w:tc>
          <w:tcPr>
            <w:tcW w:w="6139" w:type="dxa"/>
          </w:tcPr>
          <w:p w:rsidR="00575589" w:rsidRPr="00575589" w:rsidRDefault="00575589" w:rsidP="00575589">
            <w:pPr>
              <w:pStyle w:val="BodyTextIndent"/>
              <w:spacing w:before="40" w:after="40" w:line="264" w:lineRule="auto"/>
              <w:ind w:firstLine="0"/>
              <w:jc w:val="center"/>
              <w:rPr>
                <w:b/>
              </w:rPr>
            </w:pPr>
            <w:r w:rsidRPr="00575589">
              <w:rPr>
                <w:b/>
              </w:rPr>
              <w:t>CỘNG HÒA XÃ HỘI CHỦ NGHÃI VIỆT NAM</w:t>
            </w:r>
          </w:p>
          <w:p w:rsidR="00575589" w:rsidRDefault="006452F2" w:rsidP="00575589">
            <w:pPr>
              <w:pStyle w:val="BodyTextIndent"/>
              <w:spacing w:before="40" w:after="40" w:line="264" w:lineRule="auto"/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7" type="#_x0000_t32" style="position:absolute;left:0;text-align:left;margin-left:79.05pt;margin-top:17.35pt;width:133.15pt;height:.05pt;z-index:251659264" o:connectortype="straight"/>
              </w:pict>
            </w:r>
            <w:proofErr w:type="spellStart"/>
            <w:r w:rsidR="00575589" w:rsidRPr="00575589">
              <w:rPr>
                <w:b/>
              </w:rPr>
              <w:t>Độc</w:t>
            </w:r>
            <w:proofErr w:type="spellEnd"/>
            <w:r w:rsidR="00575589" w:rsidRPr="00575589">
              <w:rPr>
                <w:b/>
              </w:rPr>
              <w:t xml:space="preserve"> </w:t>
            </w:r>
            <w:proofErr w:type="spellStart"/>
            <w:r w:rsidR="00575589" w:rsidRPr="00575589">
              <w:rPr>
                <w:b/>
              </w:rPr>
              <w:t>lập</w:t>
            </w:r>
            <w:proofErr w:type="spellEnd"/>
            <w:r w:rsidR="00575589" w:rsidRPr="00575589">
              <w:rPr>
                <w:b/>
              </w:rPr>
              <w:t xml:space="preserve"> - </w:t>
            </w:r>
            <w:proofErr w:type="spellStart"/>
            <w:r w:rsidR="00575589" w:rsidRPr="00575589">
              <w:rPr>
                <w:b/>
              </w:rPr>
              <w:t>Tự</w:t>
            </w:r>
            <w:proofErr w:type="spellEnd"/>
            <w:r w:rsidR="00575589" w:rsidRPr="00575589">
              <w:rPr>
                <w:b/>
              </w:rPr>
              <w:t xml:space="preserve"> do - </w:t>
            </w:r>
            <w:proofErr w:type="spellStart"/>
            <w:r w:rsidR="00575589" w:rsidRPr="00575589">
              <w:rPr>
                <w:b/>
              </w:rPr>
              <w:t>Hạnh</w:t>
            </w:r>
            <w:proofErr w:type="spellEnd"/>
            <w:r w:rsidR="00575589" w:rsidRPr="00575589">
              <w:rPr>
                <w:b/>
              </w:rPr>
              <w:t xml:space="preserve"> </w:t>
            </w:r>
            <w:proofErr w:type="spellStart"/>
            <w:r w:rsidR="00575589" w:rsidRPr="00575589">
              <w:rPr>
                <w:b/>
              </w:rPr>
              <w:t>phúc</w:t>
            </w:r>
            <w:proofErr w:type="spellEnd"/>
          </w:p>
          <w:p w:rsidR="00575589" w:rsidRPr="00575589" w:rsidRDefault="00AD21A5" w:rsidP="009E6B72">
            <w:pPr>
              <w:pStyle w:val="BodyTextIndent"/>
              <w:spacing w:before="40" w:after="40" w:line="264" w:lineRule="auto"/>
              <w:ind w:firstLine="0"/>
              <w:jc w:val="center"/>
              <w:rPr>
                <w:b/>
              </w:rPr>
            </w:pPr>
            <w:proofErr w:type="spellStart"/>
            <w:r w:rsidRPr="007D724F">
              <w:rPr>
                <w:i/>
              </w:rPr>
              <w:t>Quảng</w:t>
            </w:r>
            <w:proofErr w:type="spellEnd"/>
            <w:r w:rsidRPr="007D724F">
              <w:rPr>
                <w:i/>
              </w:rPr>
              <w:t xml:space="preserve"> </w:t>
            </w:r>
            <w:proofErr w:type="spellStart"/>
            <w:r w:rsidRPr="007D724F">
              <w:rPr>
                <w:i/>
              </w:rPr>
              <w:t>Bình</w:t>
            </w:r>
            <w:proofErr w:type="spellEnd"/>
            <w:r w:rsidRPr="007D724F">
              <w:rPr>
                <w:i/>
              </w:rPr>
              <w:t xml:space="preserve">, </w:t>
            </w:r>
            <w:proofErr w:type="spellStart"/>
            <w:r w:rsidRPr="007D724F">
              <w:rPr>
                <w:i/>
              </w:rPr>
              <w:t>ngày</w:t>
            </w:r>
            <w:proofErr w:type="spellEnd"/>
            <w:r w:rsidRPr="007D724F">
              <w:rPr>
                <w:i/>
              </w:rPr>
              <w:t xml:space="preserve">  </w:t>
            </w:r>
            <w:r w:rsidR="009E6B72">
              <w:rPr>
                <w:i/>
              </w:rPr>
              <w:t>03</w:t>
            </w:r>
            <w:r>
              <w:rPr>
                <w:i/>
              </w:rPr>
              <w:t xml:space="preserve"> </w:t>
            </w:r>
            <w:proofErr w:type="spellStart"/>
            <w:r w:rsidRPr="007D724F">
              <w:rPr>
                <w:i/>
              </w:rPr>
              <w:t>tháng</w:t>
            </w:r>
            <w:proofErr w:type="spellEnd"/>
            <w:r w:rsidRPr="007D724F">
              <w:rPr>
                <w:i/>
              </w:rPr>
              <w:t xml:space="preserve"> </w:t>
            </w:r>
            <w:r w:rsidR="009E6B72">
              <w:rPr>
                <w:i/>
              </w:rPr>
              <w:t>4</w:t>
            </w:r>
            <w:r w:rsidRPr="007D724F">
              <w:rPr>
                <w:i/>
              </w:rPr>
              <w:t xml:space="preserve"> </w:t>
            </w:r>
            <w:proofErr w:type="spellStart"/>
            <w:r w:rsidRPr="007D724F">
              <w:rPr>
                <w:i/>
              </w:rPr>
              <w:t>năm</w:t>
            </w:r>
            <w:proofErr w:type="spellEnd"/>
            <w:r w:rsidRPr="007D724F">
              <w:rPr>
                <w:i/>
              </w:rPr>
              <w:t xml:space="preserve"> 201</w:t>
            </w:r>
            <w:r w:rsidR="00044991">
              <w:rPr>
                <w:i/>
              </w:rPr>
              <w:t>7</w:t>
            </w:r>
          </w:p>
        </w:tc>
      </w:tr>
    </w:tbl>
    <w:p w:rsidR="007F4AA0" w:rsidRPr="00544E44" w:rsidRDefault="007F4AA0" w:rsidP="007F4AA0">
      <w:pPr>
        <w:rPr>
          <w:sz w:val="36"/>
        </w:rPr>
      </w:pPr>
    </w:p>
    <w:p w:rsidR="006E012D" w:rsidRDefault="007F4AA0" w:rsidP="007F4AA0">
      <w:r>
        <w:t xml:space="preserve">    </w:t>
      </w:r>
      <w:r>
        <w:tab/>
      </w:r>
      <w:r>
        <w:tab/>
      </w:r>
      <w:proofErr w:type="spellStart"/>
      <w:r w:rsidR="00AD21A5">
        <w:t>Kính</w:t>
      </w:r>
      <w:proofErr w:type="spellEnd"/>
      <w:r w:rsidR="00AD21A5">
        <w:t xml:space="preserve"> </w:t>
      </w:r>
      <w:proofErr w:type="spellStart"/>
      <w:r w:rsidR="00AD21A5">
        <w:t>gửi</w:t>
      </w:r>
      <w:proofErr w:type="spellEnd"/>
      <w:r w:rsidR="00AD21A5">
        <w:t xml:space="preserve">: </w:t>
      </w:r>
    </w:p>
    <w:p w:rsidR="006E012D" w:rsidRDefault="00141E45" w:rsidP="006E012D">
      <w:pPr>
        <w:pStyle w:val="ListParagraph"/>
        <w:numPr>
          <w:ilvl w:val="0"/>
          <w:numId w:val="4"/>
        </w:numPr>
        <w:ind w:firstLine="1112"/>
      </w:pPr>
      <w:proofErr w:type="spellStart"/>
      <w:r>
        <w:t>Chánh</w:t>
      </w:r>
      <w:proofErr w:type="spellEnd"/>
      <w:r>
        <w:t xml:space="preserve"> </w:t>
      </w:r>
      <w:proofErr w:type="spellStart"/>
      <w:r w:rsidR="006E012D">
        <w:t>Văn</w:t>
      </w:r>
      <w:proofErr w:type="spellEnd"/>
      <w:r w:rsidR="006E012D">
        <w:t xml:space="preserve"> </w:t>
      </w:r>
      <w:proofErr w:type="spellStart"/>
      <w:r w:rsidR="006E012D">
        <w:t>phòng</w:t>
      </w:r>
      <w:proofErr w:type="spellEnd"/>
      <w:r w:rsidR="006E012D">
        <w:t xml:space="preserve"> UBND </w:t>
      </w:r>
      <w:proofErr w:type="spellStart"/>
      <w:r w:rsidR="006E012D">
        <w:t>tỉnh</w:t>
      </w:r>
      <w:proofErr w:type="spellEnd"/>
      <w:r w:rsidR="006E012D">
        <w:t>;</w:t>
      </w:r>
    </w:p>
    <w:p w:rsidR="007F4AA0" w:rsidRDefault="00141E45" w:rsidP="006E012D">
      <w:pPr>
        <w:pStyle w:val="ListParagraph"/>
        <w:numPr>
          <w:ilvl w:val="0"/>
          <w:numId w:val="4"/>
        </w:numPr>
        <w:ind w:firstLine="1112"/>
      </w:pP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 w:rsidR="00044991">
        <w:t>Ủy</w:t>
      </w:r>
      <w:proofErr w:type="spellEnd"/>
      <w:r w:rsidR="00044991">
        <w:t xml:space="preserve"> ban </w:t>
      </w:r>
      <w:proofErr w:type="spellStart"/>
      <w:r w:rsidR="00044991">
        <w:t>nhân</w:t>
      </w:r>
      <w:proofErr w:type="spellEnd"/>
      <w:r w:rsidR="00044991">
        <w:t xml:space="preserve"> </w:t>
      </w:r>
      <w:proofErr w:type="spellStart"/>
      <w:r w:rsidR="00044991">
        <w:t>dân</w:t>
      </w:r>
      <w:proofErr w:type="spellEnd"/>
      <w:r w:rsidR="00044991">
        <w:t xml:space="preserve"> </w:t>
      </w:r>
      <w:proofErr w:type="spellStart"/>
      <w:r w:rsidR="00044991">
        <w:t>các</w:t>
      </w:r>
      <w:proofErr w:type="spellEnd"/>
      <w:r w:rsidR="00044991">
        <w:t xml:space="preserve"> </w:t>
      </w:r>
      <w:proofErr w:type="spellStart"/>
      <w:r w:rsidR="00044991">
        <w:t>huyện</w:t>
      </w:r>
      <w:proofErr w:type="spellEnd"/>
      <w:r w:rsidR="00044991">
        <w:t xml:space="preserve">, </w:t>
      </w:r>
      <w:proofErr w:type="spellStart"/>
      <w:r w:rsidR="00044991">
        <w:t>thị</w:t>
      </w:r>
      <w:proofErr w:type="spellEnd"/>
      <w:r w:rsidR="00044991">
        <w:t xml:space="preserve"> </w:t>
      </w:r>
      <w:proofErr w:type="spellStart"/>
      <w:r w:rsidR="00044991">
        <w:t>xã</w:t>
      </w:r>
      <w:proofErr w:type="spellEnd"/>
      <w:r w:rsidR="00044991">
        <w:t xml:space="preserve">, </w:t>
      </w:r>
      <w:proofErr w:type="spellStart"/>
      <w:r w:rsidR="00044991">
        <w:t>thành</w:t>
      </w:r>
      <w:proofErr w:type="spellEnd"/>
      <w:r w:rsidR="00044991">
        <w:t xml:space="preserve"> </w:t>
      </w:r>
      <w:proofErr w:type="spellStart"/>
      <w:r w:rsidR="00044991">
        <w:t>phố</w:t>
      </w:r>
      <w:proofErr w:type="spellEnd"/>
      <w:r w:rsidR="006E012D">
        <w:t>.</w:t>
      </w:r>
    </w:p>
    <w:p w:rsidR="00AD21A5" w:rsidRPr="00544E44" w:rsidRDefault="00AD21A5" w:rsidP="007F4AA0">
      <w:pPr>
        <w:jc w:val="both"/>
        <w:rPr>
          <w:sz w:val="32"/>
        </w:rPr>
      </w:pPr>
    </w:p>
    <w:p w:rsidR="003D039F" w:rsidRDefault="006E012D" w:rsidP="00141E45">
      <w:pPr>
        <w:spacing w:before="40" w:after="40" w:line="252" w:lineRule="auto"/>
        <w:ind w:firstLine="567"/>
        <w:jc w:val="both"/>
      </w:pPr>
      <w:proofErr w:type="spellStart"/>
      <w:r>
        <w:t>T</w:t>
      </w:r>
      <w:r w:rsidR="003D039F">
        <w:t>hực</w:t>
      </w:r>
      <w:proofErr w:type="spellEnd"/>
      <w:r w:rsidR="003D039F">
        <w:t xml:space="preserve"> </w:t>
      </w:r>
      <w:proofErr w:type="spellStart"/>
      <w:r w:rsidR="003D039F">
        <w:t>hiện</w:t>
      </w:r>
      <w:proofErr w:type="spellEnd"/>
      <w:r w:rsidR="003D039F">
        <w:t xml:space="preserve"> </w:t>
      </w:r>
      <w:proofErr w:type="spellStart"/>
      <w:r w:rsidR="003D039F">
        <w:t>T</w:t>
      </w:r>
      <w:r>
        <w:t>hông</w:t>
      </w:r>
      <w:proofErr w:type="spellEnd"/>
      <w:r>
        <w:t xml:space="preserve"> </w:t>
      </w:r>
      <w:proofErr w:type="spellStart"/>
      <w:r>
        <w:t>tư</w:t>
      </w:r>
      <w:proofErr w:type="spellEnd"/>
      <w:r w:rsidR="003D039F">
        <w:t xml:space="preserve"> </w:t>
      </w:r>
      <w:proofErr w:type="spellStart"/>
      <w:r w:rsidR="003D039F">
        <w:t>số</w:t>
      </w:r>
      <w:proofErr w:type="spellEnd"/>
      <w:r w:rsidR="003D039F">
        <w:t xml:space="preserve"> </w:t>
      </w:r>
      <w:r>
        <w:t xml:space="preserve">03/2016/TT-TTCP </w:t>
      </w:r>
      <w:proofErr w:type="spellStart"/>
      <w:r>
        <w:t>ngày</w:t>
      </w:r>
      <w:proofErr w:type="spellEnd"/>
      <w:r>
        <w:t xml:space="preserve"> 29/12/2016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 w:rsidR="003D039F">
        <w:t xml:space="preserve"> </w:t>
      </w:r>
      <w:proofErr w:type="spellStart"/>
      <w:r w:rsidR="003D039F">
        <w:t>và</w:t>
      </w:r>
      <w:proofErr w:type="spellEnd"/>
      <w:r w:rsidR="003D039F">
        <w:t xml:space="preserve"> </w:t>
      </w:r>
      <w:proofErr w:type="spellStart"/>
      <w:r w:rsidR="003D039F">
        <w:t>Công</w:t>
      </w:r>
      <w:proofErr w:type="spellEnd"/>
      <w:r w:rsidR="003D039F">
        <w:t xml:space="preserve"> </w:t>
      </w:r>
      <w:proofErr w:type="spellStart"/>
      <w:r w:rsidR="003D039F">
        <w:t>văn</w:t>
      </w:r>
      <w:proofErr w:type="spellEnd"/>
      <w:r w:rsidR="003D039F">
        <w:t xml:space="preserve"> </w:t>
      </w:r>
      <w:proofErr w:type="spellStart"/>
      <w:r w:rsidR="003D039F">
        <w:t>số</w:t>
      </w:r>
      <w:proofErr w:type="spellEnd"/>
      <w:r w:rsidR="003D039F">
        <w:t xml:space="preserve"> 606/TTCP-BTCDTW </w:t>
      </w:r>
      <w:proofErr w:type="spellStart"/>
      <w:r w:rsidR="003D039F">
        <w:t>ngày</w:t>
      </w:r>
      <w:proofErr w:type="spellEnd"/>
      <w:r w:rsidR="003D039F">
        <w:t xml:space="preserve"> 16/3/2017 </w:t>
      </w:r>
      <w:proofErr w:type="spellStart"/>
      <w:r w:rsidR="003D039F">
        <w:t>của</w:t>
      </w:r>
      <w:proofErr w:type="spellEnd"/>
      <w:r w:rsidR="003D039F">
        <w:t xml:space="preserve"> </w:t>
      </w:r>
      <w:proofErr w:type="spellStart"/>
      <w:r w:rsidR="003D039F">
        <w:t>Thanh</w:t>
      </w:r>
      <w:proofErr w:type="spellEnd"/>
      <w:r w:rsidR="003D039F">
        <w:t xml:space="preserve"> </w:t>
      </w:r>
      <w:proofErr w:type="spellStart"/>
      <w:r w:rsidR="003D039F">
        <w:t>tra</w:t>
      </w:r>
      <w:proofErr w:type="spellEnd"/>
      <w:r w:rsidR="003D039F">
        <w:t xml:space="preserve"> </w:t>
      </w:r>
      <w:proofErr w:type="spellStart"/>
      <w:r w:rsidR="003D039F">
        <w:t>Chính</w:t>
      </w:r>
      <w:proofErr w:type="spellEnd"/>
      <w:r w:rsidR="003D039F">
        <w:t xml:space="preserve"> </w:t>
      </w:r>
      <w:proofErr w:type="spellStart"/>
      <w:r w:rsidR="003D039F">
        <w:t>phủ</w:t>
      </w:r>
      <w:proofErr w:type="spellEnd"/>
      <w:r w:rsidR="003D039F">
        <w:t xml:space="preserve"> </w:t>
      </w:r>
      <w:proofErr w:type="spellStart"/>
      <w:r w:rsidR="003D039F">
        <w:t>về</w:t>
      </w:r>
      <w:proofErr w:type="spellEnd"/>
      <w:r w:rsidR="003D039F">
        <w:t xml:space="preserve"> </w:t>
      </w:r>
      <w:proofErr w:type="spellStart"/>
      <w:r w:rsidR="003D039F" w:rsidRPr="003D039F">
        <w:t>sử</w:t>
      </w:r>
      <w:proofErr w:type="spellEnd"/>
      <w:r w:rsidR="003D039F" w:rsidRPr="003D039F">
        <w:t xml:space="preserve"> </w:t>
      </w:r>
      <w:proofErr w:type="spellStart"/>
      <w:r w:rsidR="003D039F" w:rsidRPr="003D039F">
        <w:t>dụng</w:t>
      </w:r>
      <w:proofErr w:type="spellEnd"/>
      <w:r w:rsidR="003D039F" w:rsidRPr="003D039F">
        <w:t xml:space="preserve"> </w:t>
      </w:r>
      <w:proofErr w:type="spellStart"/>
      <w:r w:rsidR="003D039F" w:rsidRPr="003D039F">
        <w:t>trang</w:t>
      </w:r>
      <w:proofErr w:type="spellEnd"/>
      <w:r w:rsidR="003D039F" w:rsidRPr="003D039F">
        <w:t xml:space="preserve"> </w:t>
      </w:r>
      <w:proofErr w:type="spellStart"/>
      <w:r w:rsidR="003D039F" w:rsidRPr="003D039F">
        <w:t>phục</w:t>
      </w:r>
      <w:proofErr w:type="spellEnd"/>
      <w:r w:rsidR="003D039F" w:rsidRPr="003D039F">
        <w:t xml:space="preserve"> </w:t>
      </w:r>
      <w:proofErr w:type="spellStart"/>
      <w:r w:rsidR="003D039F" w:rsidRPr="003D039F">
        <w:t>đối</w:t>
      </w:r>
      <w:proofErr w:type="spellEnd"/>
      <w:r w:rsidR="003D039F" w:rsidRPr="003D039F">
        <w:t xml:space="preserve"> </w:t>
      </w:r>
      <w:proofErr w:type="spellStart"/>
      <w:r w:rsidR="003D039F" w:rsidRPr="003D039F">
        <w:t>với</w:t>
      </w:r>
      <w:proofErr w:type="spellEnd"/>
      <w:r w:rsidR="003D039F" w:rsidRPr="003D039F">
        <w:t xml:space="preserve"> </w:t>
      </w:r>
      <w:proofErr w:type="spellStart"/>
      <w:r w:rsidR="003D039F" w:rsidRPr="003D039F">
        <w:t>cán</w:t>
      </w:r>
      <w:proofErr w:type="spellEnd"/>
      <w:r w:rsidR="003D039F" w:rsidRPr="003D039F">
        <w:t xml:space="preserve"> </w:t>
      </w:r>
      <w:proofErr w:type="spellStart"/>
      <w:r w:rsidR="003D039F" w:rsidRPr="003D039F">
        <w:t>bộ</w:t>
      </w:r>
      <w:proofErr w:type="spellEnd"/>
      <w:r w:rsidR="003D039F" w:rsidRPr="003D039F">
        <w:t xml:space="preserve">, </w:t>
      </w:r>
      <w:proofErr w:type="spellStart"/>
      <w:r w:rsidR="003D039F" w:rsidRPr="003D039F">
        <w:t>công</w:t>
      </w:r>
      <w:proofErr w:type="spellEnd"/>
      <w:r w:rsidR="003D039F" w:rsidRPr="003D039F">
        <w:t xml:space="preserve"> </w:t>
      </w:r>
      <w:proofErr w:type="spellStart"/>
      <w:r w:rsidR="003D039F" w:rsidRPr="003D039F">
        <w:t>chức</w:t>
      </w:r>
      <w:proofErr w:type="spellEnd"/>
      <w:r w:rsidR="003D039F" w:rsidRPr="003D039F">
        <w:t xml:space="preserve"> </w:t>
      </w:r>
      <w:proofErr w:type="spellStart"/>
      <w:r w:rsidR="003D039F" w:rsidRPr="003D039F">
        <w:t>làm</w:t>
      </w:r>
      <w:proofErr w:type="spellEnd"/>
      <w:r w:rsidR="003D039F" w:rsidRPr="003D039F">
        <w:t xml:space="preserve"> </w:t>
      </w:r>
      <w:proofErr w:type="spellStart"/>
      <w:r w:rsidR="003D039F" w:rsidRPr="003D039F">
        <w:t>nhiệm</w:t>
      </w:r>
      <w:proofErr w:type="spellEnd"/>
      <w:r w:rsidR="003D039F" w:rsidRPr="003D039F">
        <w:t xml:space="preserve"> </w:t>
      </w:r>
      <w:proofErr w:type="spellStart"/>
      <w:r w:rsidR="003D039F" w:rsidRPr="003D039F">
        <w:t>vụ</w:t>
      </w:r>
      <w:proofErr w:type="spellEnd"/>
      <w:r w:rsidR="003D039F" w:rsidRPr="003D039F">
        <w:t xml:space="preserve"> </w:t>
      </w:r>
      <w:proofErr w:type="spellStart"/>
      <w:r w:rsidR="003D039F" w:rsidRPr="003D039F">
        <w:t>tiếp</w:t>
      </w:r>
      <w:proofErr w:type="spellEnd"/>
      <w:r w:rsidR="003D039F" w:rsidRPr="003D039F">
        <w:t xml:space="preserve"> </w:t>
      </w:r>
      <w:proofErr w:type="spellStart"/>
      <w:r w:rsidR="003D039F" w:rsidRPr="003D039F">
        <w:t>công</w:t>
      </w:r>
      <w:proofErr w:type="spellEnd"/>
      <w:r w:rsidR="003D039F" w:rsidRPr="003D039F">
        <w:t xml:space="preserve"> </w:t>
      </w:r>
      <w:proofErr w:type="spellStart"/>
      <w:r w:rsidR="003D039F" w:rsidRPr="003D039F">
        <w:t>dân</w:t>
      </w:r>
      <w:proofErr w:type="spellEnd"/>
      <w:r w:rsidR="003D039F">
        <w:t xml:space="preserve">; UBND </w:t>
      </w:r>
      <w:proofErr w:type="spellStart"/>
      <w:r w:rsidR="003D039F">
        <w:t>tỉnh</w:t>
      </w:r>
      <w:proofErr w:type="spellEnd"/>
      <w:r w:rsidR="003D039F">
        <w:t xml:space="preserve"> </w:t>
      </w:r>
      <w:proofErr w:type="spellStart"/>
      <w:r w:rsidR="003D039F">
        <w:t>yêu</w:t>
      </w:r>
      <w:proofErr w:type="spellEnd"/>
      <w:r w:rsidR="003D039F">
        <w:t xml:space="preserve"> </w:t>
      </w:r>
      <w:proofErr w:type="spellStart"/>
      <w:r w:rsidR="003D039F">
        <w:t>cầu</w:t>
      </w:r>
      <w:proofErr w:type="spellEnd"/>
      <w:r w:rsidR="003D039F">
        <w:t>:</w:t>
      </w:r>
    </w:p>
    <w:p w:rsidR="005C224C" w:rsidRDefault="00141E45" w:rsidP="00141E45">
      <w:pPr>
        <w:spacing w:before="40" w:after="40" w:line="252" w:lineRule="auto"/>
        <w:ind w:firstLine="567"/>
        <w:jc w:val="both"/>
      </w:pPr>
      <w:r>
        <w:t xml:space="preserve">1.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UBND </w:t>
      </w:r>
      <w:proofErr w:type="spellStart"/>
      <w:r>
        <w:t>tỉnh</w:t>
      </w:r>
      <w:proofErr w:type="spellEnd"/>
      <w:r>
        <w:t xml:space="preserve">, 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</w:t>
      </w:r>
      <w:r w:rsidR="006E012D">
        <w:t>hực</w:t>
      </w:r>
      <w:proofErr w:type="spellEnd"/>
      <w:r w:rsidR="006E012D">
        <w:t xml:space="preserve"> </w:t>
      </w:r>
      <w:proofErr w:type="spellStart"/>
      <w:r w:rsidR="006E012D">
        <w:t>hiện</w:t>
      </w:r>
      <w:proofErr w:type="spellEnd"/>
      <w:r w:rsidR="006E012D">
        <w:t xml:space="preserve"> </w:t>
      </w:r>
      <w:proofErr w:type="spellStart"/>
      <w:r w:rsidR="006E012D">
        <w:t>việc</w:t>
      </w:r>
      <w:proofErr w:type="spellEnd"/>
      <w:r w:rsidR="006E012D">
        <w:t xml:space="preserve"> may </w:t>
      </w:r>
      <w:proofErr w:type="spellStart"/>
      <w:r w:rsidR="006E012D">
        <w:t>sắm</w:t>
      </w:r>
      <w:proofErr w:type="spellEnd"/>
      <w:r w:rsidR="006E012D">
        <w:t xml:space="preserve"> </w:t>
      </w:r>
      <w:proofErr w:type="spellStart"/>
      <w:r w:rsidR="006E012D">
        <w:t>trang</w:t>
      </w:r>
      <w:proofErr w:type="spellEnd"/>
      <w:r w:rsidR="006E012D">
        <w:t xml:space="preserve"> </w:t>
      </w:r>
      <w:proofErr w:type="spellStart"/>
      <w:r w:rsidR="006E012D">
        <w:t>phục</w:t>
      </w:r>
      <w:proofErr w:type="spellEnd"/>
      <w:r w:rsidR="006E012D">
        <w:t xml:space="preserve"> </w:t>
      </w:r>
      <w:proofErr w:type="spellStart"/>
      <w:r w:rsidR="006E012D">
        <w:t>đối</w:t>
      </w:r>
      <w:proofErr w:type="spellEnd"/>
      <w:r w:rsidR="006E012D">
        <w:t xml:space="preserve"> </w:t>
      </w:r>
      <w:proofErr w:type="spellStart"/>
      <w:r w:rsidR="006E012D">
        <w:t>với</w:t>
      </w:r>
      <w:proofErr w:type="spellEnd"/>
      <w:r w:rsidR="006E012D">
        <w:t xml:space="preserve"> </w:t>
      </w:r>
      <w:proofErr w:type="spellStart"/>
      <w:r w:rsidR="006E012D">
        <w:t>cán</w:t>
      </w:r>
      <w:proofErr w:type="spellEnd"/>
      <w:r w:rsidR="006E012D">
        <w:t xml:space="preserve"> </w:t>
      </w:r>
      <w:proofErr w:type="spellStart"/>
      <w:r w:rsidR="006E012D">
        <w:t>bộ</w:t>
      </w:r>
      <w:proofErr w:type="spellEnd"/>
      <w:r w:rsidR="006E012D">
        <w:t xml:space="preserve">, </w:t>
      </w:r>
      <w:proofErr w:type="spellStart"/>
      <w:r w:rsidR="006E012D">
        <w:t>công</w:t>
      </w:r>
      <w:proofErr w:type="spellEnd"/>
      <w:r w:rsidR="006E012D">
        <w:t xml:space="preserve"> </w:t>
      </w:r>
      <w:proofErr w:type="spellStart"/>
      <w:r w:rsidR="006E012D">
        <w:t>chức</w:t>
      </w:r>
      <w:proofErr w:type="spellEnd"/>
      <w:r w:rsidR="006E012D">
        <w:t xml:space="preserve"> </w:t>
      </w:r>
      <w:r>
        <w:t xml:space="preserve">Ban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Ban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 w:rsidR="006E012D">
        <w:t>làm</w:t>
      </w:r>
      <w:proofErr w:type="spellEnd"/>
      <w:r w:rsidR="006E012D">
        <w:t xml:space="preserve"> </w:t>
      </w:r>
      <w:proofErr w:type="spellStart"/>
      <w:r w:rsidR="006E012D">
        <w:t>nhiệm</w:t>
      </w:r>
      <w:proofErr w:type="spellEnd"/>
      <w:r w:rsidR="006E012D">
        <w:t xml:space="preserve"> </w:t>
      </w:r>
      <w:proofErr w:type="spellStart"/>
      <w:r w:rsidR="006E012D">
        <w:t>vụ</w:t>
      </w:r>
      <w:proofErr w:type="spellEnd"/>
      <w:r w:rsidR="006E012D">
        <w:t xml:space="preserve"> </w:t>
      </w:r>
      <w:proofErr w:type="spellStart"/>
      <w:r w:rsidR="006E012D">
        <w:t>tiếp</w:t>
      </w:r>
      <w:proofErr w:type="spellEnd"/>
      <w:r w:rsidR="006E012D">
        <w:t xml:space="preserve"> </w:t>
      </w:r>
      <w:proofErr w:type="spellStart"/>
      <w:r w:rsidR="006E012D">
        <w:t>công</w:t>
      </w:r>
      <w:proofErr w:type="spellEnd"/>
      <w:r w:rsidR="006E012D">
        <w:t xml:space="preserve"> </w:t>
      </w:r>
      <w:proofErr w:type="spellStart"/>
      <w:r w:rsidR="006E012D">
        <w:t>dân</w:t>
      </w:r>
      <w:proofErr w:type="spellEnd"/>
      <w:r w:rsidR="006E012D">
        <w:t xml:space="preserve"> </w:t>
      </w:r>
      <w:proofErr w:type="spellStart"/>
      <w:r w:rsidR="006E012D">
        <w:t>thường</w:t>
      </w:r>
      <w:proofErr w:type="spellEnd"/>
      <w:r w:rsidR="006E012D">
        <w:t xml:space="preserve"> </w:t>
      </w:r>
      <w:proofErr w:type="spellStart"/>
      <w:r w:rsidR="006E012D">
        <w:t>xuyên</w:t>
      </w:r>
      <w:proofErr w:type="spellEnd"/>
      <w:r w:rsidR="006E012D">
        <w:t xml:space="preserve"> </w:t>
      </w:r>
      <w:proofErr w:type="spellStart"/>
      <w:r w:rsidR="006E012D">
        <w:t>tại</w:t>
      </w:r>
      <w:proofErr w:type="spellEnd"/>
      <w:r w:rsidR="006E012D">
        <w:t xml:space="preserve"> </w:t>
      </w:r>
      <w:proofErr w:type="spellStart"/>
      <w:r w:rsidR="006E012D">
        <w:t>Trụ</w:t>
      </w:r>
      <w:proofErr w:type="spellEnd"/>
      <w:r w:rsidR="006E012D">
        <w:t xml:space="preserve"> </w:t>
      </w:r>
      <w:proofErr w:type="spellStart"/>
      <w:r w:rsidR="006E012D">
        <w:t>sở</w:t>
      </w:r>
      <w:proofErr w:type="spellEnd"/>
      <w:r w:rsidR="006E012D">
        <w:t xml:space="preserve"> </w:t>
      </w:r>
      <w:proofErr w:type="spellStart"/>
      <w:r w:rsidR="006E012D">
        <w:t>tiếp</w:t>
      </w:r>
      <w:proofErr w:type="spellEnd"/>
      <w:r w:rsidR="006E012D">
        <w:t xml:space="preserve"> </w:t>
      </w:r>
      <w:proofErr w:type="spellStart"/>
      <w:r w:rsidR="006E012D">
        <w:t>công</w:t>
      </w:r>
      <w:proofErr w:type="spellEnd"/>
      <w:r w:rsidR="006E012D">
        <w:t xml:space="preserve"> </w:t>
      </w:r>
      <w:proofErr w:type="spellStart"/>
      <w:r w:rsidR="006E012D">
        <w:t>dân</w:t>
      </w:r>
      <w:proofErr w:type="spellEnd"/>
      <w:r w:rsidR="006E012D">
        <w:t xml:space="preserve"> </w:t>
      </w:r>
      <w:proofErr w:type="spellStart"/>
      <w:r w:rsidR="006E012D">
        <w:t>tỉnh</w:t>
      </w:r>
      <w:proofErr w:type="spellEnd"/>
      <w:r w:rsidR="006E012D">
        <w:t xml:space="preserve"> </w:t>
      </w:r>
      <w:proofErr w:type="spellStart"/>
      <w:r w:rsidR="006E012D">
        <w:t>và</w:t>
      </w:r>
      <w:proofErr w:type="spellEnd"/>
      <w:r w:rsidR="006E012D"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 w:rsidR="005C224C">
        <w:t>t</w:t>
      </w:r>
      <w:r w:rsidR="006E012D">
        <w:t>iếp</w:t>
      </w:r>
      <w:proofErr w:type="spellEnd"/>
      <w:r w:rsidR="006E012D">
        <w:t xml:space="preserve"> </w:t>
      </w:r>
      <w:proofErr w:type="spellStart"/>
      <w:r w:rsidR="006E012D">
        <w:t>công</w:t>
      </w:r>
      <w:proofErr w:type="spellEnd"/>
      <w:r w:rsidR="006E012D">
        <w:t xml:space="preserve"> </w:t>
      </w:r>
      <w:proofErr w:type="spellStart"/>
      <w:r w:rsidR="006E012D">
        <w:t>dân</w:t>
      </w:r>
      <w:proofErr w:type="spellEnd"/>
      <w:r w:rsidR="006E012D"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huyện</w:t>
      </w:r>
      <w:proofErr w:type="spellEnd"/>
      <w:r w:rsidR="006E012D">
        <w:t xml:space="preserve"> </w:t>
      </w:r>
      <w:proofErr w:type="spellStart"/>
      <w:r w:rsidR="006E012D">
        <w:t>đúng</w:t>
      </w:r>
      <w:proofErr w:type="spellEnd"/>
      <w:r w:rsidR="006E012D">
        <w:t xml:space="preserve"> </w:t>
      </w:r>
      <w:proofErr w:type="spellStart"/>
      <w:r w:rsidR="006E012D">
        <w:t>quy</w:t>
      </w:r>
      <w:proofErr w:type="spellEnd"/>
      <w:r w:rsidR="006E012D">
        <w:t xml:space="preserve"> </w:t>
      </w:r>
      <w:proofErr w:type="spellStart"/>
      <w:r w:rsidR="006E012D"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03/2016/TT-TTCP </w:t>
      </w:r>
      <w:proofErr w:type="spellStart"/>
      <w:r>
        <w:t>ngày</w:t>
      </w:r>
      <w:proofErr w:type="spellEnd"/>
      <w:r>
        <w:t xml:space="preserve"> 29/12/2016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 w:rsidR="006E012D">
        <w:t xml:space="preserve">; </w:t>
      </w:r>
    </w:p>
    <w:p w:rsidR="004A7E1E" w:rsidRDefault="005C224C" w:rsidP="00141E45">
      <w:pPr>
        <w:spacing w:before="40" w:after="40" w:line="252" w:lineRule="auto"/>
        <w:ind w:firstLine="567"/>
        <w:jc w:val="both"/>
      </w:pPr>
      <w:r>
        <w:t xml:space="preserve">2.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01/7/2017, </w:t>
      </w:r>
      <w:proofErr w:type="spellStart"/>
      <w:r w:rsidR="006E012D">
        <w:t>cán</w:t>
      </w:r>
      <w:proofErr w:type="spellEnd"/>
      <w:r w:rsidR="006E012D">
        <w:t xml:space="preserve"> </w:t>
      </w:r>
      <w:proofErr w:type="spellStart"/>
      <w:r w:rsidR="006E012D">
        <w:t>bộ</w:t>
      </w:r>
      <w:proofErr w:type="spellEnd"/>
      <w:r w:rsidR="006E012D">
        <w:t xml:space="preserve">, </w:t>
      </w:r>
      <w:proofErr w:type="spellStart"/>
      <w:r w:rsidR="006E012D">
        <w:t>công</w:t>
      </w:r>
      <w:proofErr w:type="spellEnd"/>
      <w:r w:rsidR="006E012D">
        <w:t xml:space="preserve"> </w:t>
      </w:r>
      <w:proofErr w:type="spellStart"/>
      <w:r w:rsidR="006E012D">
        <w:t>chức</w:t>
      </w:r>
      <w:proofErr w:type="spellEnd"/>
      <w:r w:rsidR="006E012D">
        <w:t xml:space="preserve"> </w:t>
      </w:r>
      <w:proofErr w:type="spellStart"/>
      <w:r w:rsidR="006E012D">
        <w:t>làm</w:t>
      </w:r>
      <w:proofErr w:type="spellEnd"/>
      <w:r w:rsidR="006E012D">
        <w:t xml:space="preserve"> </w:t>
      </w:r>
      <w:proofErr w:type="spellStart"/>
      <w:r w:rsidR="006E012D">
        <w:t>nhiệm</w:t>
      </w:r>
      <w:proofErr w:type="spellEnd"/>
      <w:r w:rsidR="006E012D">
        <w:t xml:space="preserve"> </w:t>
      </w:r>
      <w:proofErr w:type="spellStart"/>
      <w:r w:rsidR="006E012D">
        <w:t>vụ</w:t>
      </w:r>
      <w:proofErr w:type="spellEnd"/>
      <w:r w:rsidR="006E012D">
        <w:t xml:space="preserve"> </w:t>
      </w:r>
      <w:proofErr w:type="spellStart"/>
      <w:r w:rsidR="006E012D">
        <w:t>tiếp</w:t>
      </w:r>
      <w:proofErr w:type="spellEnd"/>
      <w:r w:rsidR="006E012D">
        <w:t xml:space="preserve"> </w:t>
      </w:r>
      <w:proofErr w:type="spellStart"/>
      <w:r w:rsidR="006E012D">
        <w:t>công</w:t>
      </w:r>
      <w:proofErr w:type="spellEnd"/>
      <w:r w:rsidR="006E012D">
        <w:t xml:space="preserve"> </w:t>
      </w:r>
      <w:proofErr w:type="spellStart"/>
      <w:r w:rsidR="006E012D">
        <w:t>dân</w:t>
      </w:r>
      <w:proofErr w:type="spellEnd"/>
      <w:r w:rsidR="006E012D"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 w:rsidR="006E012D">
        <w:t>sử</w:t>
      </w:r>
      <w:proofErr w:type="spellEnd"/>
      <w:r w:rsidR="006E012D">
        <w:t xml:space="preserve"> </w:t>
      </w:r>
      <w:proofErr w:type="spellStart"/>
      <w:r w:rsidR="006E012D">
        <w:t>dụng</w:t>
      </w:r>
      <w:proofErr w:type="spellEnd"/>
      <w:r w:rsidR="006E012D">
        <w:t xml:space="preserve"> </w:t>
      </w:r>
      <w:proofErr w:type="spellStart"/>
      <w:r w:rsidR="006E012D">
        <w:t>trang</w:t>
      </w:r>
      <w:proofErr w:type="spellEnd"/>
      <w:r w:rsidR="006E012D">
        <w:t xml:space="preserve"> </w:t>
      </w:r>
      <w:proofErr w:type="spellStart"/>
      <w:r w:rsidR="006E012D">
        <w:t>phục</w:t>
      </w:r>
      <w:proofErr w:type="spellEnd"/>
      <w:r w:rsidR="006E012D"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 w:rsidR="006E012D">
        <w:t xml:space="preserve">. </w:t>
      </w:r>
    </w:p>
    <w:p w:rsidR="00423C31" w:rsidRDefault="00423C31" w:rsidP="00C858E5">
      <w:pPr>
        <w:spacing w:before="40" w:after="40" w:line="276" w:lineRule="auto"/>
        <w:ind w:firstLine="567"/>
        <w:jc w:val="both"/>
      </w:pP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 w:rsidR="005C224C">
        <w:rPr>
          <w:spacing w:val="-4"/>
        </w:rPr>
        <w:t>Văn</w:t>
      </w:r>
      <w:proofErr w:type="spellEnd"/>
      <w:r w:rsidR="005C224C">
        <w:rPr>
          <w:spacing w:val="-4"/>
        </w:rPr>
        <w:t xml:space="preserve"> </w:t>
      </w:r>
      <w:proofErr w:type="spellStart"/>
      <w:r w:rsidR="005C224C">
        <w:rPr>
          <w:spacing w:val="-4"/>
        </w:rPr>
        <w:t>phòng</w:t>
      </w:r>
      <w:proofErr w:type="spellEnd"/>
      <w:r w:rsidR="005C224C">
        <w:rPr>
          <w:spacing w:val="-4"/>
        </w:rPr>
        <w:t xml:space="preserve"> UBND </w:t>
      </w:r>
      <w:proofErr w:type="spellStart"/>
      <w:r w:rsidR="005C224C">
        <w:rPr>
          <w:spacing w:val="-4"/>
        </w:rPr>
        <w:t>tỉnh</w:t>
      </w:r>
      <w:proofErr w:type="spellEnd"/>
      <w:r w:rsidR="005C224C">
        <w:rPr>
          <w:spacing w:val="-4"/>
        </w:rPr>
        <w:t xml:space="preserve">, UBND </w:t>
      </w:r>
      <w:proofErr w:type="spellStart"/>
      <w:r w:rsidR="005C224C">
        <w:t>các</w:t>
      </w:r>
      <w:proofErr w:type="spellEnd"/>
      <w:r w:rsidR="005C224C">
        <w:t xml:space="preserve"> </w:t>
      </w:r>
      <w:proofErr w:type="spellStart"/>
      <w:r w:rsidR="005C224C">
        <w:t>huyện</w:t>
      </w:r>
      <w:proofErr w:type="spellEnd"/>
      <w:r w:rsidR="005C224C">
        <w:t xml:space="preserve">, </w:t>
      </w:r>
      <w:proofErr w:type="spellStart"/>
      <w:r w:rsidR="005C224C">
        <w:t>thị</w:t>
      </w:r>
      <w:proofErr w:type="spellEnd"/>
      <w:r w:rsidR="005C224C">
        <w:t xml:space="preserve"> </w:t>
      </w:r>
      <w:proofErr w:type="spellStart"/>
      <w:r w:rsidR="005C224C">
        <w:t>xã</w:t>
      </w:r>
      <w:proofErr w:type="spellEnd"/>
      <w:r w:rsidR="005C224C">
        <w:t xml:space="preserve">, </w:t>
      </w:r>
      <w:proofErr w:type="spellStart"/>
      <w:r w:rsidR="005C224C">
        <w:t>thành</w:t>
      </w:r>
      <w:proofErr w:type="spellEnd"/>
      <w:r w:rsidR="005C224C">
        <w:t xml:space="preserve"> </w:t>
      </w:r>
      <w:proofErr w:type="spellStart"/>
      <w:r w:rsidR="005C224C">
        <w:t>phố</w:t>
      </w:r>
      <w:proofErr w:type="spellEnd"/>
      <w:r w:rsidRPr="00154DBD">
        <w:t xml:space="preserve"> </w:t>
      </w:r>
      <w:proofErr w:type="spellStart"/>
      <w:r w:rsidR="005C224C">
        <w:t>và</w:t>
      </w:r>
      <w:proofErr w:type="spellEnd"/>
      <w:r w:rsidR="005C224C">
        <w:t xml:space="preserve"> </w:t>
      </w:r>
      <w:proofErr w:type="spellStart"/>
      <w:r w:rsidR="005C224C">
        <w:t>các</w:t>
      </w:r>
      <w:proofErr w:type="spellEnd"/>
      <w:r w:rsidR="005C224C">
        <w:t xml:space="preserve"> </w:t>
      </w:r>
      <w:proofErr w:type="spellStart"/>
      <w:r w:rsidR="005C224C">
        <w:t>cơ</w:t>
      </w:r>
      <w:proofErr w:type="spellEnd"/>
      <w:r w:rsidR="005C224C">
        <w:t xml:space="preserve"> </w:t>
      </w:r>
      <w:proofErr w:type="spellStart"/>
      <w:r w:rsidR="005C224C">
        <w:t>quan</w:t>
      </w:r>
      <w:proofErr w:type="spellEnd"/>
      <w:r w:rsidR="005C224C">
        <w:t xml:space="preserve">, </w:t>
      </w:r>
      <w:proofErr w:type="spellStart"/>
      <w:r w:rsidR="005C224C">
        <w:t>đơn</w:t>
      </w:r>
      <w:proofErr w:type="spellEnd"/>
      <w:r w:rsidR="005C224C">
        <w:t xml:space="preserve"> </w:t>
      </w:r>
      <w:proofErr w:type="spellStart"/>
      <w:r w:rsidR="005C224C">
        <w:t>vị</w:t>
      </w:r>
      <w:proofErr w:type="spellEnd"/>
      <w:r w:rsidR="005C224C">
        <w:t xml:space="preserve"> </w:t>
      </w:r>
      <w:proofErr w:type="spellStart"/>
      <w:r w:rsidR="005C224C">
        <w:t>liên</w:t>
      </w:r>
      <w:proofErr w:type="spellEnd"/>
      <w:r w:rsidR="005C224C">
        <w:t xml:space="preserve"> </w:t>
      </w:r>
      <w:proofErr w:type="spellStart"/>
      <w:r w:rsidR="005C224C">
        <w:t>quan</w:t>
      </w:r>
      <w:proofErr w:type="spellEnd"/>
      <w:r w:rsidR="005C224C"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 w:rsidRPr="00154DBD">
        <w:t>thực</w:t>
      </w:r>
      <w:proofErr w:type="spellEnd"/>
      <w:r w:rsidRPr="00154DBD">
        <w:t xml:space="preserve"> </w:t>
      </w:r>
      <w:proofErr w:type="spellStart"/>
      <w:r w:rsidRPr="00154DBD">
        <w:t>hiện</w:t>
      </w:r>
      <w:proofErr w:type="spellEnd"/>
      <w:proofErr w:type="gramStart"/>
      <w:r w:rsidRPr="00154DBD">
        <w:t>./</w:t>
      </w:r>
      <w:proofErr w:type="gramEnd"/>
      <w:r w:rsidRPr="00154DBD">
        <w:t>.</w:t>
      </w:r>
    </w:p>
    <w:p w:rsidR="002732BC" w:rsidRPr="002732BC" w:rsidRDefault="002732BC" w:rsidP="00AC4111">
      <w:pPr>
        <w:spacing w:before="40" w:after="40" w:line="264" w:lineRule="auto"/>
        <w:ind w:firstLine="425"/>
        <w:jc w:val="both"/>
        <w:rPr>
          <w:sz w:val="1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4752"/>
      </w:tblGrid>
      <w:tr w:rsidR="00423C31" w:rsidRPr="00420C3A" w:rsidTr="001F651A">
        <w:trPr>
          <w:trHeight w:val="2209"/>
        </w:trPr>
        <w:tc>
          <w:tcPr>
            <w:tcW w:w="4806" w:type="dxa"/>
          </w:tcPr>
          <w:p w:rsidR="00423C31" w:rsidRPr="0008782A" w:rsidRDefault="00423C31" w:rsidP="001F651A">
            <w:pPr>
              <w:rPr>
                <w:b/>
                <w:i/>
                <w:color w:val="000000"/>
                <w:sz w:val="24"/>
                <w:szCs w:val="24"/>
                <w:lang w:val="es-ES"/>
              </w:rPr>
            </w:pPr>
            <w:proofErr w:type="spellStart"/>
            <w:r w:rsidRPr="0008782A">
              <w:rPr>
                <w:b/>
                <w:i/>
                <w:color w:val="000000"/>
                <w:sz w:val="24"/>
                <w:szCs w:val="24"/>
                <w:lang w:val="es-ES"/>
              </w:rPr>
              <w:t>Nơi</w:t>
            </w:r>
            <w:proofErr w:type="spellEnd"/>
            <w:r w:rsidRPr="0008782A">
              <w:rPr>
                <w:b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8782A">
              <w:rPr>
                <w:b/>
                <w:i/>
                <w:color w:val="000000"/>
                <w:sz w:val="24"/>
                <w:szCs w:val="24"/>
                <w:lang w:val="es-ES"/>
              </w:rPr>
              <w:t>nhận</w:t>
            </w:r>
            <w:proofErr w:type="spellEnd"/>
            <w:r w:rsidRPr="0008782A">
              <w:rPr>
                <w:b/>
                <w:i/>
                <w:color w:val="000000"/>
                <w:sz w:val="24"/>
                <w:szCs w:val="24"/>
                <w:lang w:val="es-ES"/>
              </w:rPr>
              <w:t>:</w:t>
            </w:r>
          </w:p>
          <w:p w:rsidR="00423C31" w:rsidRPr="0008782A" w:rsidRDefault="00423C31" w:rsidP="001F651A">
            <w:pPr>
              <w:rPr>
                <w:color w:val="000000"/>
                <w:sz w:val="22"/>
                <w:szCs w:val="22"/>
                <w:lang w:val="es-ES"/>
              </w:rPr>
            </w:pPr>
            <w:r w:rsidRPr="0008782A"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08782A">
              <w:rPr>
                <w:color w:val="000000"/>
                <w:sz w:val="22"/>
                <w:szCs w:val="22"/>
                <w:lang w:val="es-ES"/>
              </w:rPr>
              <w:t>Như</w:t>
            </w:r>
            <w:proofErr w:type="spellEnd"/>
            <w:r w:rsidRPr="0008782A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8782A">
              <w:rPr>
                <w:color w:val="000000"/>
                <w:sz w:val="22"/>
                <w:szCs w:val="22"/>
                <w:lang w:val="es-ES"/>
              </w:rPr>
              <w:t>trên</w:t>
            </w:r>
            <w:proofErr w:type="spellEnd"/>
            <w:r w:rsidRPr="0008782A">
              <w:rPr>
                <w:color w:val="000000"/>
                <w:sz w:val="22"/>
                <w:szCs w:val="22"/>
                <w:lang w:val="es-ES"/>
              </w:rPr>
              <w:t>;</w:t>
            </w:r>
          </w:p>
          <w:p w:rsidR="00423C31" w:rsidRDefault="00423C31" w:rsidP="001F651A">
            <w:pPr>
              <w:jc w:val="both"/>
              <w:rPr>
                <w:color w:val="000000"/>
                <w:sz w:val="22"/>
                <w:szCs w:val="22"/>
              </w:rPr>
            </w:pPr>
            <w:r w:rsidRPr="00733F86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33F86">
              <w:rPr>
                <w:color w:val="000000"/>
                <w:sz w:val="22"/>
                <w:szCs w:val="22"/>
              </w:rPr>
              <w:t>Chủ</w:t>
            </w:r>
            <w:proofErr w:type="spellEnd"/>
            <w:r w:rsidRPr="00733F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F86">
              <w:rPr>
                <w:color w:val="000000"/>
                <w:sz w:val="22"/>
                <w:szCs w:val="22"/>
              </w:rPr>
              <w:t>tịch</w:t>
            </w:r>
            <w:proofErr w:type="spellEnd"/>
            <w:r w:rsidRPr="00733F8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3F86">
              <w:rPr>
                <w:color w:val="000000"/>
                <w:sz w:val="22"/>
                <w:szCs w:val="22"/>
              </w:rPr>
              <w:t>các</w:t>
            </w:r>
            <w:proofErr w:type="spellEnd"/>
            <w:r w:rsidRPr="00733F86">
              <w:rPr>
                <w:color w:val="000000"/>
                <w:sz w:val="22"/>
                <w:szCs w:val="22"/>
              </w:rPr>
              <w:t xml:space="preserve"> PCT UBND </w:t>
            </w:r>
            <w:proofErr w:type="spellStart"/>
            <w:r w:rsidRPr="00733F86">
              <w:rPr>
                <w:color w:val="000000"/>
                <w:sz w:val="22"/>
                <w:szCs w:val="22"/>
              </w:rPr>
              <w:t>tỉnh</w:t>
            </w:r>
            <w:proofErr w:type="spellEnd"/>
            <w:r w:rsidRPr="00733F86">
              <w:rPr>
                <w:color w:val="000000"/>
                <w:sz w:val="22"/>
                <w:szCs w:val="22"/>
              </w:rPr>
              <w:t>;</w:t>
            </w:r>
          </w:p>
          <w:p w:rsidR="005C224C" w:rsidRDefault="005C224C" w:rsidP="001F65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Ban </w:t>
            </w:r>
            <w:proofErr w:type="spellStart"/>
            <w:r>
              <w:rPr>
                <w:color w:val="000000"/>
                <w:sz w:val="22"/>
                <w:szCs w:val="22"/>
              </w:rPr>
              <w:t>Nội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chính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Tỉnh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ủy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Ủy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ban </w:t>
            </w:r>
            <w:proofErr w:type="spellStart"/>
            <w:r>
              <w:rPr>
                <w:color w:val="000000"/>
                <w:sz w:val="22"/>
                <w:szCs w:val="22"/>
              </w:rPr>
              <w:t>Kiểm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Tỉnh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ủy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5C224C" w:rsidRDefault="00E11FFF" w:rsidP="001F65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5C224C">
              <w:rPr>
                <w:color w:val="000000"/>
                <w:sz w:val="22"/>
                <w:szCs w:val="22"/>
              </w:rPr>
              <w:t>Văn</w:t>
            </w:r>
            <w:proofErr w:type="spellEnd"/>
            <w:r w:rsidR="005C22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224C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="005C22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224C">
              <w:rPr>
                <w:color w:val="000000"/>
                <w:sz w:val="22"/>
                <w:szCs w:val="22"/>
              </w:rPr>
              <w:t>Tỉnh</w:t>
            </w:r>
            <w:proofErr w:type="spellEnd"/>
            <w:r w:rsidR="005C22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224C">
              <w:rPr>
                <w:color w:val="000000"/>
                <w:sz w:val="22"/>
                <w:szCs w:val="22"/>
              </w:rPr>
              <w:t>ủy</w:t>
            </w:r>
            <w:proofErr w:type="spellEnd"/>
            <w:r w:rsidR="005C224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C224C">
              <w:rPr>
                <w:color w:val="000000"/>
                <w:sz w:val="22"/>
                <w:szCs w:val="22"/>
              </w:rPr>
              <w:t>Văn</w:t>
            </w:r>
            <w:proofErr w:type="spellEnd"/>
            <w:r w:rsidR="005C22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224C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="005C224C">
              <w:rPr>
                <w:color w:val="000000"/>
                <w:sz w:val="22"/>
                <w:szCs w:val="22"/>
              </w:rPr>
              <w:t xml:space="preserve"> HĐND </w:t>
            </w:r>
            <w:proofErr w:type="spellStart"/>
            <w:r w:rsidR="005C224C">
              <w:rPr>
                <w:color w:val="000000"/>
                <w:sz w:val="22"/>
                <w:szCs w:val="22"/>
              </w:rPr>
              <w:t>tỉnh</w:t>
            </w:r>
            <w:proofErr w:type="spellEnd"/>
            <w:r w:rsidR="005C224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C224C">
              <w:rPr>
                <w:color w:val="000000"/>
                <w:sz w:val="22"/>
                <w:szCs w:val="22"/>
              </w:rPr>
              <w:t>Văn</w:t>
            </w:r>
            <w:proofErr w:type="spellEnd"/>
            <w:r w:rsidR="005C22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224C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="005C22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224C">
              <w:rPr>
                <w:color w:val="000000"/>
                <w:sz w:val="22"/>
                <w:szCs w:val="22"/>
              </w:rPr>
              <w:t>Đoàn</w:t>
            </w:r>
            <w:proofErr w:type="spellEnd"/>
            <w:r w:rsidR="005C224C">
              <w:rPr>
                <w:color w:val="000000"/>
                <w:sz w:val="22"/>
                <w:szCs w:val="22"/>
              </w:rPr>
              <w:t xml:space="preserve"> ĐBQH </w:t>
            </w:r>
            <w:proofErr w:type="spellStart"/>
            <w:r w:rsidR="005C224C">
              <w:rPr>
                <w:color w:val="000000"/>
                <w:sz w:val="22"/>
                <w:szCs w:val="22"/>
              </w:rPr>
              <w:t>tỉnh</w:t>
            </w:r>
            <w:proofErr w:type="spellEnd"/>
            <w:r w:rsidR="005C224C">
              <w:rPr>
                <w:color w:val="000000"/>
                <w:sz w:val="22"/>
                <w:szCs w:val="22"/>
              </w:rPr>
              <w:t>;</w:t>
            </w:r>
          </w:p>
          <w:p w:rsidR="005C224C" w:rsidRDefault="005C224C" w:rsidP="001F65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Thanh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tỉnh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5C224C" w:rsidRPr="00733F86" w:rsidRDefault="005C224C" w:rsidP="001F65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Sở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Tài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chính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423C31" w:rsidRPr="0008782A" w:rsidRDefault="00423C31" w:rsidP="001F651A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LĐ VPUBND </w:t>
            </w: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tỉnh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>;</w:t>
            </w:r>
          </w:p>
          <w:p w:rsidR="00423C31" w:rsidRPr="0008782A" w:rsidRDefault="00423C31" w:rsidP="001F651A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Lưu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 xml:space="preserve">: VT, </w:t>
            </w:r>
            <w:r w:rsidR="005C224C">
              <w:rPr>
                <w:color w:val="000000"/>
                <w:sz w:val="22"/>
                <w:szCs w:val="22"/>
                <w:lang w:val="es-ES"/>
              </w:rPr>
              <w:t>NC, TCD, QTTV</w:t>
            </w:r>
            <w:r w:rsidRPr="0008782A">
              <w:rPr>
                <w:color w:val="000000"/>
                <w:sz w:val="22"/>
                <w:szCs w:val="22"/>
                <w:lang w:val="es-ES"/>
              </w:rPr>
              <w:t>.</w:t>
            </w:r>
          </w:p>
          <w:p w:rsidR="00423C31" w:rsidRPr="00C43693" w:rsidRDefault="00423C31" w:rsidP="00423C31">
            <w:pPr>
              <w:numPr>
                <w:ilvl w:val="0"/>
                <w:numId w:val="1"/>
              </w:numPr>
              <w:ind w:left="0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423C31" w:rsidRPr="0043376C" w:rsidRDefault="00423C31" w:rsidP="001F651A">
            <w:pPr>
              <w:jc w:val="center"/>
              <w:rPr>
                <w:b/>
              </w:rPr>
            </w:pPr>
            <w:r>
              <w:rPr>
                <w:b/>
              </w:rPr>
              <w:t>CHỦ TỊCH</w:t>
            </w:r>
          </w:p>
          <w:p w:rsidR="00423C31" w:rsidRDefault="00423C31" w:rsidP="001F651A">
            <w:pPr>
              <w:rPr>
                <w:b/>
                <w:sz w:val="26"/>
                <w:szCs w:val="24"/>
              </w:rPr>
            </w:pPr>
          </w:p>
          <w:p w:rsidR="00423C31" w:rsidRDefault="00423C31" w:rsidP="001F651A">
            <w:pPr>
              <w:rPr>
                <w:b/>
                <w:sz w:val="26"/>
                <w:szCs w:val="24"/>
              </w:rPr>
            </w:pPr>
          </w:p>
          <w:p w:rsidR="00423C31" w:rsidRDefault="009E6B72" w:rsidP="009E6B72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(</w:t>
            </w:r>
            <w:proofErr w:type="spellStart"/>
            <w:r>
              <w:rPr>
                <w:b/>
                <w:sz w:val="26"/>
                <w:szCs w:val="24"/>
              </w:rPr>
              <w:t>đã</w:t>
            </w:r>
            <w:proofErr w:type="spellEnd"/>
            <w:r>
              <w:rPr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b/>
                <w:sz w:val="26"/>
                <w:szCs w:val="24"/>
              </w:rPr>
              <w:t>ký</w:t>
            </w:r>
            <w:proofErr w:type="spellEnd"/>
            <w:r>
              <w:rPr>
                <w:b/>
                <w:sz w:val="26"/>
                <w:szCs w:val="24"/>
              </w:rPr>
              <w:t>)</w:t>
            </w:r>
          </w:p>
          <w:p w:rsidR="00204B11" w:rsidRDefault="00204B11" w:rsidP="001F651A">
            <w:pPr>
              <w:rPr>
                <w:b/>
                <w:sz w:val="26"/>
                <w:szCs w:val="24"/>
              </w:rPr>
            </w:pPr>
          </w:p>
          <w:p w:rsidR="00423C31" w:rsidRPr="003D4611" w:rsidRDefault="00423C31" w:rsidP="001F651A">
            <w:pPr>
              <w:jc w:val="center"/>
              <w:rPr>
                <w:b/>
                <w:sz w:val="26"/>
                <w:szCs w:val="24"/>
              </w:rPr>
            </w:pPr>
          </w:p>
          <w:p w:rsidR="00423C31" w:rsidRPr="003D4611" w:rsidRDefault="00423C31" w:rsidP="001F651A">
            <w:pPr>
              <w:jc w:val="center"/>
              <w:rPr>
                <w:b/>
                <w:sz w:val="26"/>
                <w:szCs w:val="24"/>
              </w:rPr>
            </w:pPr>
          </w:p>
          <w:p w:rsidR="00423C31" w:rsidRPr="0043376C" w:rsidRDefault="00423C31" w:rsidP="001F651A">
            <w:pPr>
              <w:jc w:val="center"/>
              <w:rPr>
                <w:b/>
              </w:rPr>
            </w:pPr>
            <w:r>
              <w:rPr>
                <w:b/>
                <w:sz w:val="26"/>
                <w:szCs w:val="24"/>
              </w:rPr>
              <w:t xml:space="preserve">   </w:t>
            </w:r>
            <w:proofErr w:type="spellStart"/>
            <w:r w:rsidRPr="0043376C">
              <w:rPr>
                <w:b/>
              </w:rPr>
              <w:t>Nguyễn</w:t>
            </w:r>
            <w:proofErr w:type="spellEnd"/>
            <w:r w:rsidRPr="0043376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Hữu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Hoài</w:t>
            </w:r>
            <w:proofErr w:type="spellEnd"/>
          </w:p>
        </w:tc>
      </w:tr>
    </w:tbl>
    <w:p w:rsidR="00952DF1" w:rsidRDefault="00952DF1" w:rsidP="005776E2">
      <w:pPr>
        <w:spacing w:before="120"/>
        <w:ind w:firstLine="720"/>
        <w:jc w:val="both"/>
      </w:pPr>
    </w:p>
    <w:p w:rsidR="00022C93" w:rsidRDefault="00022C93"/>
    <w:sectPr w:rsidR="00022C93" w:rsidSect="003C6D5E">
      <w:pgSz w:w="11907" w:h="16840" w:code="9"/>
      <w:pgMar w:top="1134" w:right="992" w:bottom="993" w:left="156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FDF"/>
    <w:multiLevelType w:val="hybridMultilevel"/>
    <w:tmpl w:val="BED0C81E"/>
    <w:lvl w:ilvl="0" w:tplc="EEB42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E2568"/>
    <w:multiLevelType w:val="hybridMultilevel"/>
    <w:tmpl w:val="E58E087C"/>
    <w:lvl w:ilvl="0" w:tplc="982EB2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57442"/>
    <w:multiLevelType w:val="hybridMultilevel"/>
    <w:tmpl w:val="1CDC7AC6"/>
    <w:lvl w:ilvl="0" w:tplc="D574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8746D"/>
    <w:multiLevelType w:val="hybridMultilevel"/>
    <w:tmpl w:val="726E5A3C"/>
    <w:lvl w:ilvl="0" w:tplc="D57459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776E2"/>
    <w:rsid w:val="00022C93"/>
    <w:rsid w:val="00044991"/>
    <w:rsid w:val="0011402B"/>
    <w:rsid w:val="00141E45"/>
    <w:rsid w:val="00152BED"/>
    <w:rsid w:val="00191138"/>
    <w:rsid w:val="00204B11"/>
    <w:rsid w:val="0023058B"/>
    <w:rsid w:val="002732BC"/>
    <w:rsid w:val="002B5C68"/>
    <w:rsid w:val="002D56F0"/>
    <w:rsid w:val="00314335"/>
    <w:rsid w:val="00355495"/>
    <w:rsid w:val="00391E4D"/>
    <w:rsid w:val="003C6D5E"/>
    <w:rsid w:val="003D039F"/>
    <w:rsid w:val="003E113D"/>
    <w:rsid w:val="00422274"/>
    <w:rsid w:val="00423C31"/>
    <w:rsid w:val="00482CAF"/>
    <w:rsid w:val="0048456E"/>
    <w:rsid w:val="004A7E1E"/>
    <w:rsid w:val="00544E44"/>
    <w:rsid w:val="005508E9"/>
    <w:rsid w:val="00570CE2"/>
    <w:rsid w:val="00575589"/>
    <w:rsid w:val="005776E2"/>
    <w:rsid w:val="005C224C"/>
    <w:rsid w:val="006452F2"/>
    <w:rsid w:val="006671E1"/>
    <w:rsid w:val="00671814"/>
    <w:rsid w:val="006E012D"/>
    <w:rsid w:val="006E39AA"/>
    <w:rsid w:val="006E619E"/>
    <w:rsid w:val="007E0E63"/>
    <w:rsid w:val="007F4AA0"/>
    <w:rsid w:val="007F73C9"/>
    <w:rsid w:val="00952DF1"/>
    <w:rsid w:val="00965647"/>
    <w:rsid w:val="009E6B72"/>
    <w:rsid w:val="00AC4111"/>
    <w:rsid w:val="00AD21A5"/>
    <w:rsid w:val="00B74107"/>
    <w:rsid w:val="00B843A1"/>
    <w:rsid w:val="00C305C1"/>
    <w:rsid w:val="00C858E5"/>
    <w:rsid w:val="00D45A6A"/>
    <w:rsid w:val="00DB529C"/>
    <w:rsid w:val="00DE2C4D"/>
    <w:rsid w:val="00E11FFF"/>
    <w:rsid w:val="00F06A44"/>
    <w:rsid w:val="00F15334"/>
    <w:rsid w:val="00F85CEE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5589"/>
    <w:pPr>
      <w:spacing w:before="80" w:after="60"/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5589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575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2017-03-28T02:08:00Z</cp:lastPrinted>
  <dcterms:created xsi:type="dcterms:W3CDTF">2017-07-03T07:59:00Z</dcterms:created>
  <dcterms:modified xsi:type="dcterms:W3CDTF">2017-07-03T07:59:00Z</dcterms:modified>
</cp:coreProperties>
</file>