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6020"/>
      </w:tblGrid>
      <w:tr w:rsidR="005167D9">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67D9" w:rsidRDefault="00120AD2">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5167D9" w:rsidRDefault="00120AD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5167D9" w:rsidRDefault="00120AD2">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67D9" w:rsidRDefault="00120AD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5167D9" w:rsidRDefault="00120AD2">
            <w:pPr>
              <w:spacing w:after="0" w:line="240" w:lineRule="auto"/>
              <w:jc w:val="center"/>
            </w:pPr>
            <w:r>
              <w:rPr>
                <w:rFonts w:ascii="Times New Roman" w:eastAsia="Times New Roman" w:hAnsi="Times New Roman" w:cs="Times New Roman"/>
                <w:b/>
                <w:sz w:val="27"/>
              </w:rPr>
              <w:t>Độc lập - Tự do - Hạnh phúc</w:t>
            </w:r>
          </w:p>
        </w:tc>
      </w:tr>
      <w:tr w:rsidR="005167D9">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67D9" w:rsidRDefault="00120AD2" w:rsidP="00120AD2">
            <w:pPr>
              <w:spacing w:before="120" w:after="120" w:line="240" w:lineRule="auto"/>
              <w:jc w:val="both"/>
            </w:pPr>
            <w:r>
              <w:rPr>
                <w:rFonts w:ascii="Times New Roman" w:eastAsia="Times New Roman" w:hAnsi="Times New Roman" w:cs="Times New Roman"/>
                <w:sz w:val="28"/>
              </w:rPr>
              <w:t>Số:  1976</w:t>
            </w:r>
            <w:r>
              <w:rPr>
                <w:rFonts w:ascii="Times New Roman" w:eastAsia="Times New Roman" w:hAnsi="Times New Roman" w:cs="Times New Roman"/>
                <w:sz w:val="28"/>
              </w:rPr>
              <w:t>/QĐ-UBND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67D9" w:rsidRDefault="00120AD2">
            <w:pPr>
              <w:spacing w:before="120" w:after="120" w:line="240" w:lineRule="auto"/>
              <w:jc w:val="center"/>
            </w:pPr>
            <w:r>
              <w:rPr>
                <w:rFonts w:ascii="Times New Roman" w:eastAsia="Times New Roman" w:hAnsi="Times New Roman" w:cs="Times New Roman"/>
                <w:i/>
                <w:sz w:val="28"/>
              </w:rPr>
              <w:t>Quảng Bình, ngày   02  tháng 6 năm 2017</w:t>
            </w:r>
          </w:p>
        </w:tc>
      </w:tr>
    </w:tbl>
    <w:p w:rsidR="005167D9" w:rsidRDefault="005167D9">
      <w:pPr>
        <w:spacing w:after="0" w:line="240" w:lineRule="auto"/>
        <w:jc w:val="both"/>
        <w:rPr>
          <w:rFonts w:ascii="Times New Roman" w:eastAsia="Times New Roman" w:hAnsi="Times New Roman" w:cs="Times New Roman"/>
          <w:i/>
          <w:sz w:val="12"/>
        </w:rPr>
      </w:pPr>
    </w:p>
    <w:p w:rsidR="005167D9" w:rsidRDefault="00120A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5167D9" w:rsidRDefault="00120AD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Về việc cho Công ty TNHH Vật liệu xây dựng Phú Hà thuê đất để khai thác cát, sỏi làm vật liệu xây dựng thông thường tại các xã Mỹ Thủy, Văn Thủy, Trường Thủy, Mai Thủy, huyện Lệ Thủy</w:t>
      </w:r>
    </w:p>
    <w:p w:rsidR="005167D9" w:rsidRDefault="00120A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167D9" w:rsidRDefault="00120AD2">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5167D9" w:rsidRDefault="00120AD2">
      <w:pPr>
        <w:spacing w:before="3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w:t>
      </w:r>
      <w:r>
        <w:rPr>
          <w:rFonts w:ascii="Times New Roman" w:eastAsia="Times New Roman" w:hAnsi="Times New Roman" w:cs="Times New Roman"/>
          <w:sz w:val="28"/>
        </w:rPr>
        <w:t>ăn cứ Luật Tổ chức chính quyền địa phương ngày 19 tháng 6 năm 2015;</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Luật Đất </w:t>
      </w:r>
      <w:proofErr w:type="gramStart"/>
      <w:r>
        <w:rPr>
          <w:rFonts w:ascii="Times New Roman" w:eastAsia="Times New Roman" w:hAnsi="Times New Roman" w:cs="Times New Roman"/>
          <w:sz w:val="28"/>
        </w:rPr>
        <w:t>đai</w:t>
      </w:r>
      <w:proofErr w:type="gramEnd"/>
      <w:r>
        <w:rPr>
          <w:rFonts w:ascii="Times New Roman" w:eastAsia="Times New Roman" w:hAnsi="Times New Roman" w:cs="Times New Roman"/>
          <w:sz w:val="28"/>
        </w:rPr>
        <w:t xml:space="preserve"> ngày 29 tháng 11 năm 2013;</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w:t>
      </w:r>
      <w:r>
        <w:rPr>
          <w:rFonts w:ascii="Times New Roman" w:eastAsia="Times New Roman" w:hAnsi="Times New Roman" w:cs="Times New Roman"/>
          <w:sz w:val="28"/>
        </w:rPr>
        <w:t xml:space="preserve"> định số 44/2014/NĐ-CP ngày 15 tháng 5 năm 2014 của Chính phủ quy định về giá đất;</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46/2014/NĐ-CP ngày 15/5/2014 của Chính phủ quy định về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tiền thuê đất, thuê mặt nước;</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01/2017/NĐ-CP ngày 06/01/2017 của Chính phủ </w:t>
      </w:r>
      <w:r>
        <w:rPr>
          <w:rFonts w:ascii="Times New Roman" w:eastAsia="Times New Roman" w:hAnsi="Times New Roman" w:cs="Times New Roman"/>
          <w:sz w:val="28"/>
        </w:rPr>
        <w:t xml:space="preserve">về sửa đổi, bổ sung một số Nghị định quy định chi tiết thi hành Luật Đất </w:t>
      </w:r>
      <w:proofErr w:type="gramStart"/>
      <w:r>
        <w:rPr>
          <w:rFonts w:ascii="Times New Roman" w:eastAsia="Times New Roman" w:hAnsi="Times New Roman" w:cs="Times New Roman"/>
          <w:sz w:val="28"/>
        </w:rPr>
        <w:t>đai</w:t>
      </w:r>
      <w:proofErr w:type="gramEnd"/>
      <w:r>
        <w:rPr>
          <w:rFonts w:ascii="Times New Roman" w:eastAsia="Times New Roman" w:hAnsi="Times New Roman" w:cs="Times New Roman"/>
          <w:sz w:val="28"/>
        </w:rPr>
        <w:t>;</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số 30/2014/TT-BTNMT ngày 02 tháng 6 năm 2014 của Bộ Tài nguyên và Môi trường quy định về hồ sơ giao đất, cho thuê đất, chuyển mục đích sử dụng đất, thu hồi đất;</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w:t>
      </w:r>
      <w:r>
        <w:rPr>
          <w:rFonts w:ascii="Times New Roman" w:eastAsia="Times New Roman" w:hAnsi="Times New Roman" w:cs="Times New Roman"/>
          <w:sz w:val="28"/>
        </w:rPr>
        <w:t>cứ Thông tư liên tịch số 88/2016/TTLT/BTC-BTNMT ngày 22 tháng 6 năm 2016 của Bộ Tài chính, Bộ Tài nguyên và Môi trường quy định về hồ sơ và trình tự, thủ tục tiếp nhận, luân chuyển hồ sơ xác định nghĩa vụ tài chính về đất đai của người sử dụng đất;</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w:t>
      </w:r>
      <w:r>
        <w:rPr>
          <w:rFonts w:ascii="Times New Roman" w:eastAsia="Times New Roman" w:hAnsi="Times New Roman" w:cs="Times New Roman"/>
          <w:sz w:val="28"/>
        </w:rPr>
        <w:t>Quyết định số 4266/QĐ-UBND ngày 31/12/2016 của UBND tỉnh về việc phê duyệt kế hoạch sử dụng đất năm 2017 huyện Lệ Thủy;</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Giấy chứng nhận đầu tư số 29121000242 do UBND tỉnh cấp ngày 24/3/2014;</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Giấy phép Khai thác khoáng sản số 1586/GP-UBND ngày</w:t>
      </w:r>
      <w:r>
        <w:rPr>
          <w:rFonts w:ascii="Times New Roman" w:eastAsia="Times New Roman" w:hAnsi="Times New Roman" w:cs="Times New Roman"/>
          <w:sz w:val="28"/>
        </w:rPr>
        <w:t xml:space="preserve"> 23/6/2014 của UBND tỉnh Quảng Bình;</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Xét đề nghị của Sở Tài nguyên và Môi trường tại Tờ trình số 269/TTr-TNMT ngày 22 tháng 5 năm 2017,                                                </w:t>
      </w:r>
    </w:p>
    <w:p w:rsidR="005167D9" w:rsidRDefault="00120AD2">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QUYẾT ĐỊNH:</w:t>
      </w:r>
    </w:p>
    <w:p w:rsidR="005167D9" w:rsidRDefault="00120AD2">
      <w:pPr>
        <w:spacing w:after="0"/>
        <w:ind w:left="567"/>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1.</w:t>
      </w:r>
      <w:proofErr w:type="gramEnd"/>
      <w:r>
        <w:rPr>
          <w:rFonts w:ascii="Times New Roman" w:eastAsia="Times New Roman" w:hAnsi="Times New Roman" w:cs="Times New Roman"/>
          <w:b/>
          <w:sz w:val="28"/>
        </w:rPr>
        <w:t xml:space="preserve"> </w:t>
      </w:r>
    </w:p>
    <w:p w:rsidR="005167D9" w:rsidRDefault="00120AD2">
      <w:pPr>
        <w:numPr>
          <w:ilvl w:val="0"/>
          <w:numId w:val="1"/>
        </w:numPr>
        <w:tabs>
          <w:tab w:val="left" w:pos="990"/>
          <w:tab w:val="left" w:pos="1260"/>
          <w:tab w:val="left" w:pos="1350"/>
          <w:tab w:val="left" w:pos="144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Thu hồi </w:t>
      </w:r>
      <w:r>
        <w:rPr>
          <w:rFonts w:ascii="Times New Roman" w:eastAsia="Times New Roman" w:hAnsi="Times New Roman" w:cs="Times New Roman"/>
          <w:b/>
          <w:sz w:val="28"/>
        </w:rPr>
        <w:t>47.547,1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i/>
          <w:sz w:val="28"/>
        </w:rPr>
        <w:t>(Bốn mươi bảy nghìn n</w:t>
      </w:r>
      <w:r>
        <w:rPr>
          <w:rFonts w:ascii="Times New Roman" w:eastAsia="Times New Roman" w:hAnsi="Times New Roman" w:cs="Times New Roman"/>
          <w:i/>
          <w:sz w:val="28"/>
        </w:rPr>
        <w:t>ăm trăm bốn mươi bảy phẩy một mét vuông)</w:t>
      </w:r>
      <w:r>
        <w:rPr>
          <w:rFonts w:ascii="Times New Roman" w:eastAsia="Times New Roman" w:hAnsi="Times New Roman" w:cs="Times New Roman"/>
          <w:sz w:val="28"/>
        </w:rPr>
        <w:t xml:space="preserve"> đất sông, ngòi, kênh, rạch, suối do UBND các xã Mỹ Thủy, Văn Thủy, Trường Thủy, Mai Thủy quản lý tại các xã Mỹ Thủy, Văn Thủy, Trường Thủy, Mai Thủy, huyện Lệ Thủy.</w:t>
      </w:r>
    </w:p>
    <w:p w:rsidR="005167D9" w:rsidRDefault="00120AD2">
      <w:pPr>
        <w:tabs>
          <w:tab w:val="left" w:pos="1080"/>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5167D9" w:rsidRDefault="00120AD2">
      <w:pPr>
        <w:tabs>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Diện tích đất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hồi tại x</w:t>
      </w:r>
      <w:r>
        <w:rPr>
          <w:rFonts w:ascii="Times New Roman" w:eastAsia="Times New Roman" w:hAnsi="Times New Roman" w:cs="Times New Roman"/>
          <w:sz w:val="28"/>
        </w:rPr>
        <w:t>ã Mỹ Thủy là 2.717,4 m².</w:t>
      </w:r>
    </w:p>
    <w:p w:rsidR="005167D9" w:rsidRDefault="00120AD2">
      <w:pPr>
        <w:tabs>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Diện tích đất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hồi tại xã Văn Thủy là 3.696,2 m².</w:t>
      </w:r>
    </w:p>
    <w:p w:rsidR="005167D9" w:rsidRDefault="00120AD2">
      <w:pPr>
        <w:tabs>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Diện tích đất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hồi tại xã Trường Thủy là 11.372,6 m².</w:t>
      </w:r>
    </w:p>
    <w:p w:rsidR="005167D9" w:rsidRDefault="00120AD2">
      <w:pPr>
        <w:tabs>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Diện tích đất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hồi tại xã Mai Thủy là 29.760,9 m².</w:t>
      </w:r>
    </w:p>
    <w:p w:rsidR="005167D9" w:rsidRDefault="00120AD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Vị trí, ranh giới khu đất thu hồi được xác định theo bản chỉn</w:t>
      </w:r>
      <w:r>
        <w:rPr>
          <w:rFonts w:ascii="Times New Roman" w:eastAsia="Times New Roman" w:hAnsi="Times New Roman" w:cs="Times New Roman"/>
          <w:sz w:val="28"/>
        </w:rPr>
        <w:t xml:space="preserve">h lý địa chính thửa đất số 254(1) tờ bản đồ địa chính số 25, xã Trường Thủy; thửa đất số 95(1) tờ bản đồ địa chính số 18, xã Mỹ Thủy; thửa đất số 436(1) tờ bản đồ địa chính số 18, thửa đất số 104(1) tờ bản đồ địa chính số 19, thửa đất số 154(1), 155(1) tờ </w:t>
      </w:r>
      <w:r>
        <w:rPr>
          <w:rFonts w:ascii="Times New Roman" w:eastAsia="Times New Roman" w:hAnsi="Times New Roman" w:cs="Times New Roman"/>
          <w:sz w:val="28"/>
        </w:rPr>
        <w:t>bản đồ địa chính số 20, thửa đất số 688(1) tờ bản đồ địa chính số 21, xã Mai Thủy do Trung tâm Quy hoạch Tài nguyên thuộc Sở Tài nguyên và Môi trường lập ngày 27/8/2015, Sở Tài nguyên và Môi trường duyệt ngày 29/9/2015 và bản chỉnh lý địa chính thửa đất số</w:t>
      </w:r>
      <w:r>
        <w:rPr>
          <w:rFonts w:ascii="Times New Roman" w:eastAsia="Times New Roman" w:hAnsi="Times New Roman" w:cs="Times New Roman"/>
          <w:sz w:val="28"/>
        </w:rPr>
        <w:t xml:space="preserve"> 275(1), 275(2) tờ bản đồ địa chính số 1, xã Văn Thủy do Trung tâm Quy hoạch Tài nguyên thuộc Sở Tài nguyên và Môi trường lập ngày 27/02/2017, Sở Tài nguyên và Môi trường duyệt ngày 20/4/2017, kèm theo Quyết định này.</w:t>
      </w:r>
    </w:p>
    <w:p w:rsidR="005167D9" w:rsidRDefault="00120AD2">
      <w:pPr>
        <w:numPr>
          <w:ilvl w:val="0"/>
          <w:numId w:val="2"/>
        </w:numPr>
        <w:tabs>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Cho Công ty TNHH Vật liệu xây dựng Phú</w:t>
      </w:r>
      <w:r>
        <w:rPr>
          <w:rFonts w:ascii="Times New Roman" w:eastAsia="Times New Roman" w:hAnsi="Times New Roman" w:cs="Times New Roman"/>
          <w:sz w:val="28"/>
        </w:rPr>
        <w:t xml:space="preserve"> Hà, địa chỉ: Thôn Xuân Hồi, xã Liên Thủy, huyện Lệ Thủy, tỉnh Quảng Bình thuê </w:t>
      </w:r>
      <w:r>
        <w:rPr>
          <w:rFonts w:ascii="Times New Roman" w:eastAsia="Times New Roman" w:hAnsi="Times New Roman" w:cs="Times New Roman"/>
          <w:b/>
          <w:sz w:val="28"/>
        </w:rPr>
        <w:t>47.547,1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i/>
          <w:sz w:val="28"/>
        </w:rPr>
        <w:t>(Bốn mươi bảy nghìn năm trăm bốn mươi bảy phẩy một mét vuông)</w:t>
      </w:r>
      <w:r>
        <w:rPr>
          <w:rFonts w:ascii="Times New Roman" w:eastAsia="Times New Roman" w:hAnsi="Times New Roman" w:cs="Times New Roman"/>
          <w:sz w:val="28"/>
        </w:rPr>
        <w:t xml:space="preserve"> đất sông, ngòi, kênh, rạch, suối đã thu hồi tại Khoản 1, Điều này để sử dụng vào mục đích khai thác cát</w:t>
      </w:r>
      <w:r>
        <w:rPr>
          <w:rFonts w:ascii="Times New Roman" w:eastAsia="Times New Roman" w:hAnsi="Times New Roman" w:cs="Times New Roman"/>
          <w:sz w:val="28"/>
        </w:rPr>
        <w:t>, sỏi làm vật liệu xây dựng thông thường.</w:t>
      </w:r>
      <w:r>
        <w:rPr>
          <w:rFonts w:ascii="Times New Roman" w:eastAsia="Times New Roman" w:hAnsi="Times New Roman" w:cs="Times New Roman"/>
          <w:b/>
          <w:sz w:val="28"/>
        </w:rPr>
        <w:t xml:space="preserve"> </w:t>
      </w:r>
    </w:p>
    <w:p w:rsidR="005167D9" w:rsidRDefault="00120AD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ranh giới khu đất được xác định theo bản chỉnh lý địa chính thửa đất số 1240 tờ bản đồ địa chính số 25, xã Trường Thủy; thửa đất số 320 tờ bản đồ địa chính số 18, xã Mỹ Thủy; thửa đất số 480 tờ bản đồ địa </w:t>
      </w:r>
      <w:r>
        <w:rPr>
          <w:rFonts w:ascii="Times New Roman" w:eastAsia="Times New Roman" w:hAnsi="Times New Roman" w:cs="Times New Roman"/>
          <w:sz w:val="28"/>
        </w:rPr>
        <w:t>chính số 18, thửa đất số 110 tờ bản đồ địa chính số 19, thửa đất số 165, 166 tờ bản đồ địa chính số 20, thửa đất số 695 tờ bản đồ địa chính số 21 xã Mai Thủy do Trung tâm Quy hoạch Tài nguyên thuộc Sở Tài nguyên và Môi trường lập ngày 27/8/2017, Sở Tài ngu</w:t>
      </w:r>
      <w:r>
        <w:rPr>
          <w:rFonts w:ascii="Times New Roman" w:eastAsia="Times New Roman" w:hAnsi="Times New Roman" w:cs="Times New Roman"/>
          <w:sz w:val="28"/>
        </w:rPr>
        <w:t>yên và Môi trường duyệt ngày 29/9/2015, bản chỉnh lý địa chính thửa đất số 620, 621 tờ bản đồ địa chính số 1, xã Văn Thủy do Trung tâm Quy hoạch Tài nguyên thuộc Sở Tài nguyên và Môi trường lập ngày 27/02/2017, Sở Tài nguyên và Môi trường duyệt ngày 20/4/2</w:t>
      </w:r>
      <w:r>
        <w:rPr>
          <w:rFonts w:ascii="Times New Roman" w:eastAsia="Times New Roman" w:hAnsi="Times New Roman" w:cs="Times New Roman"/>
          <w:sz w:val="28"/>
        </w:rPr>
        <w:t>017, kèm theo Quyết định này.</w:t>
      </w:r>
    </w:p>
    <w:p w:rsidR="005167D9" w:rsidRDefault="00120AD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Thời hạn sử dụng đất: Đến ngày 23/6/2032.  </w:t>
      </w:r>
    </w:p>
    <w:p w:rsidR="005167D9" w:rsidRDefault="00120AD2">
      <w:pPr>
        <w:tabs>
          <w:tab w:val="left" w:pos="672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Trả tiền thuê đất hàng năm.</w:t>
      </w:r>
      <w:r>
        <w:rPr>
          <w:rFonts w:ascii="Times New Roman" w:eastAsia="Times New Roman" w:hAnsi="Times New Roman" w:cs="Times New Roman"/>
          <w:sz w:val="28"/>
        </w:rPr>
        <w:tab/>
      </w:r>
    </w:p>
    <w:p w:rsidR="005167D9" w:rsidRDefault="00120AD2">
      <w:pPr>
        <w:spacing w:before="120"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lastRenderedPageBreak/>
        <w:t>Điều 2.</w:t>
      </w:r>
      <w:proofErr w:type="gramEnd"/>
      <w:r>
        <w:rPr>
          <w:rFonts w:ascii="Times New Roman" w:eastAsia="Times New Roman" w:hAnsi="Times New Roman" w:cs="Times New Roman"/>
          <w:sz w:val="28"/>
        </w:rPr>
        <w:t xml:space="preserve"> Giao nhiệm vụ cho các cơ quan, tổ chức thực hiện các công việc sau đây:</w:t>
      </w:r>
    </w:p>
    <w:p w:rsidR="005167D9" w:rsidRDefault="00120AD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5167D9" w:rsidRDefault="00120AD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Chủ</w:t>
      </w:r>
      <w:r>
        <w:rPr>
          <w:rFonts w:ascii="Times New Roman" w:eastAsia="Times New Roman" w:hAnsi="Times New Roman" w:cs="Times New Roman"/>
          <w:sz w:val="28"/>
        </w:rPr>
        <w:t xml:space="preserve">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 thẩm định, trình Ủy ban nhân dân t</w:t>
      </w:r>
      <w:r>
        <w:rPr>
          <w:rFonts w:ascii="Times New Roman" w:eastAsia="Times New Roman" w:hAnsi="Times New Roman" w:cs="Times New Roman"/>
          <w:sz w:val="28"/>
        </w:rPr>
        <w:t>ỉnh phê duyệt giá đất cụ thể; Trường hợp áp dụng phương pháp hệ số điều chỉnh giá đất thì chỉ đạo Văn phòng Đăng ký quyền sử dụng đất chuyển thông tin địa chính để Cục Thuế xác định nghĩa vụ tài chính cho Công ty TNHH Vật liệu xây dựng Phú Hà.</w:t>
      </w:r>
    </w:p>
    <w:p w:rsidR="005167D9" w:rsidRDefault="00120AD2">
      <w:pPr>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Thông báo cho Công ty TNHH Vật liệu xây dựng Phú Hà nộp phí và lệ phí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 ký hợp đồng thuê đất; xác định cụ thể mốc giới và bàn giao đất trên thực địa; tổ chức chỉnh lý hồ sơ địa chính.</w:t>
      </w:r>
    </w:p>
    <w:p w:rsidR="005167D9" w:rsidRDefault="00120AD2">
      <w:pPr>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2. Cục Thuế tỉnh xác </w:t>
      </w:r>
      <w:r>
        <w:rPr>
          <w:rFonts w:ascii="Times New Roman" w:eastAsia="Times New Roman" w:hAnsi="Times New Roman" w:cs="Times New Roman"/>
          <w:spacing w:val="-2"/>
          <w:sz w:val="28"/>
        </w:rPr>
        <w:t xml:space="preserve">định các khoản nghĩa vụ tài chính và thông báo cho Công ty TNHH Vật liệu xây dựng Phú Hà thực hiện </w:t>
      </w:r>
      <w:proofErr w:type="gramStart"/>
      <w:r>
        <w:rPr>
          <w:rFonts w:ascii="Times New Roman" w:eastAsia="Times New Roman" w:hAnsi="Times New Roman" w:cs="Times New Roman"/>
          <w:spacing w:val="-2"/>
          <w:sz w:val="28"/>
        </w:rPr>
        <w:t>theo</w:t>
      </w:r>
      <w:proofErr w:type="gramEnd"/>
      <w:r>
        <w:rPr>
          <w:rFonts w:ascii="Times New Roman" w:eastAsia="Times New Roman" w:hAnsi="Times New Roman" w:cs="Times New Roman"/>
          <w:spacing w:val="-2"/>
          <w:sz w:val="28"/>
        </w:rPr>
        <w:t xml:space="preserve"> quy định của pháp luật.</w:t>
      </w:r>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Văn phòng Đăng ký quyền sử dụng đất thuộc Sở Tài nguyên và Môi trường có trách nhiệm chỉnh lý hồ sơ địa chính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5167D9" w:rsidRDefault="00120AD2">
      <w:pPr>
        <w:spacing w:before="60" w:after="0" w:line="240" w:lineRule="auto"/>
        <w:ind w:firstLine="72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3.</w:t>
      </w:r>
      <w:proofErr w:type="gram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8"/>
        </w:rPr>
        <w:t>Quyết định này có hiệu lực kể từ ngày ký.</w:t>
      </w:r>
      <w:proofErr w:type="gramEnd"/>
    </w:p>
    <w:p w:rsidR="005167D9" w:rsidRDefault="00120AD2">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Chánh Văn phòng UBND tỉnh, Giám đốc các Sở: Tài nguyên và Môi trường,  Tài chính, Xây dựng; Cục trưởng Cục thuế; Chủ tịch UBND huyện Lệ Thủy; Chủ tịch UBND các xã: Mỹ Thủy, Văn Thủy, Trường Thủy, Mai Thủy; </w:t>
      </w:r>
      <w:r>
        <w:rPr>
          <w:rFonts w:ascii="Times New Roman" w:eastAsia="Times New Roman" w:hAnsi="Times New Roman" w:cs="Times New Roman"/>
          <w:sz w:val="28"/>
        </w:rPr>
        <w:t>Giám đốc Văn phòng Đăng ký quyền sử dụng đất thuộc Sở Tài nguyên và Môi trường; Giám đốc Công ty TNHH Vật liệu xây dựng Phú Hà và Thủ trưởng các sở, ban, ngành có liên quan chịu trách nhiệm thi hành quyết định này.</w:t>
      </w:r>
    </w:p>
    <w:p w:rsidR="005167D9" w:rsidRDefault="00120AD2">
      <w:pPr>
        <w:spacing w:before="60"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đưa quyết định này lê</w:t>
      </w:r>
      <w:r>
        <w:rPr>
          <w:rFonts w:ascii="Times New Roman" w:eastAsia="Times New Roman" w:hAnsi="Times New Roman" w:cs="Times New Roman"/>
          <w:sz w:val="28"/>
        </w:rPr>
        <w:t>n Cổng thông tin điện tử của UBND tỉnh</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tbl>
      <w:tblPr>
        <w:tblW w:w="0" w:type="auto"/>
        <w:tblInd w:w="98" w:type="dxa"/>
        <w:tblCellMar>
          <w:left w:w="10" w:type="dxa"/>
          <w:right w:w="10" w:type="dxa"/>
        </w:tblCellMar>
        <w:tblLook w:val="04A0"/>
      </w:tblPr>
      <w:tblGrid>
        <w:gridCol w:w="4660"/>
        <w:gridCol w:w="4628"/>
      </w:tblGrid>
      <w:tr w:rsidR="005167D9">
        <w:tblPrEx>
          <w:tblCellMar>
            <w:top w:w="0" w:type="dxa"/>
            <w:bottom w:w="0" w:type="dxa"/>
          </w:tblCellMar>
        </w:tblPrEx>
        <w:trPr>
          <w:trHeight w:val="2309"/>
        </w:trPr>
        <w:tc>
          <w:tcPr>
            <w:tcW w:w="4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7D9" w:rsidRDefault="00120A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5167D9" w:rsidRDefault="00120A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5167D9" w:rsidRDefault="00120A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5167D9" w:rsidRDefault="00120A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r>
              <w:rPr>
                <w:rFonts w:ascii="Times New Roman" w:eastAsia="Times New Roman" w:hAnsi="Times New Roman" w:cs="Times New Roman"/>
              </w:rPr>
              <w:t xml:space="preserve">                                              </w:t>
            </w:r>
          </w:p>
          <w:p w:rsidR="005167D9" w:rsidRDefault="00120A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p>
          <w:p w:rsidR="005167D9" w:rsidRDefault="00120AD2">
            <w:pPr>
              <w:spacing w:after="0" w:line="240" w:lineRule="auto"/>
              <w:jc w:val="both"/>
            </w:pPr>
            <w:r>
              <w:rPr>
                <w:rFonts w:ascii="Times New Roman" w:eastAsia="Times New Roman" w:hAnsi="Times New Roman" w:cs="Times New Roman"/>
                <w:sz w:val="28"/>
              </w:rPr>
              <w:t xml:space="preserve">                                                                                                                                  </w:t>
            </w:r>
          </w:p>
        </w:tc>
        <w:tc>
          <w:tcPr>
            <w:tcW w:w="4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7D9" w:rsidRDefault="00120A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5167D9" w:rsidRDefault="00120A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5167D9" w:rsidRDefault="00120AD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5167D9" w:rsidRDefault="005167D9">
            <w:pPr>
              <w:spacing w:after="0" w:line="240" w:lineRule="auto"/>
              <w:jc w:val="center"/>
              <w:rPr>
                <w:rFonts w:ascii="Times New Roman" w:eastAsia="Times New Roman" w:hAnsi="Times New Roman" w:cs="Times New Roman"/>
                <w:sz w:val="18"/>
              </w:rPr>
            </w:pPr>
          </w:p>
          <w:p w:rsidR="005167D9" w:rsidRDefault="005167D9">
            <w:pPr>
              <w:spacing w:after="0" w:line="240" w:lineRule="auto"/>
              <w:jc w:val="center"/>
              <w:rPr>
                <w:rFonts w:ascii="Times New Roman" w:eastAsia="Times New Roman" w:hAnsi="Times New Roman" w:cs="Times New Roman"/>
                <w:sz w:val="18"/>
              </w:rPr>
            </w:pPr>
          </w:p>
          <w:p w:rsidR="005167D9" w:rsidRDefault="005167D9">
            <w:pPr>
              <w:spacing w:after="0" w:line="240" w:lineRule="auto"/>
              <w:jc w:val="center"/>
              <w:rPr>
                <w:rFonts w:ascii="Times New Roman" w:eastAsia="Times New Roman" w:hAnsi="Times New Roman" w:cs="Times New Roman"/>
                <w:sz w:val="18"/>
              </w:rPr>
            </w:pPr>
          </w:p>
          <w:p w:rsidR="005167D9" w:rsidRDefault="005167D9">
            <w:pPr>
              <w:spacing w:after="0" w:line="240" w:lineRule="auto"/>
              <w:jc w:val="center"/>
              <w:rPr>
                <w:rFonts w:ascii="Times New Roman" w:eastAsia="Times New Roman" w:hAnsi="Times New Roman" w:cs="Times New Roman"/>
                <w:sz w:val="18"/>
              </w:rPr>
            </w:pPr>
          </w:p>
          <w:p w:rsidR="005167D9" w:rsidRDefault="00120AD2">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Đã ký</w:t>
            </w:r>
          </w:p>
          <w:p w:rsidR="005167D9" w:rsidRDefault="005167D9">
            <w:pPr>
              <w:spacing w:after="0" w:line="240" w:lineRule="auto"/>
              <w:jc w:val="center"/>
              <w:rPr>
                <w:rFonts w:ascii="Times New Roman" w:eastAsia="Times New Roman" w:hAnsi="Times New Roman" w:cs="Times New Roman"/>
                <w:sz w:val="18"/>
              </w:rPr>
            </w:pPr>
          </w:p>
          <w:p w:rsidR="005167D9" w:rsidRDefault="005167D9">
            <w:pPr>
              <w:spacing w:after="0" w:line="240" w:lineRule="auto"/>
              <w:jc w:val="center"/>
              <w:rPr>
                <w:rFonts w:ascii="Times New Roman" w:eastAsia="Times New Roman" w:hAnsi="Times New Roman" w:cs="Times New Roman"/>
                <w:sz w:val="18"/>
              </w:rPr>
            </w:pPr>
          </w:p>
          <w:p w:rsidR="005167D9" w:rsidRDefault="005167D9">
            <w:pPr>
              <w:spacing w:after="0" w:line="240" w:lineRule="auto"/>
              <w:jc w:val="center"/>
              <w:rPr>
                <w:rFonts w:ascii="Times New Roman" w:eastAsia="Times New Roman" w:hAnsi="Times New Roman" w:cs="Times New Roman"/>
                <w:sz w:val="18"/>
              </w:rPr>
            </w:pPr>
          </w:p>
          <w:p w:rsidR="005167D9" w:rsidRDefault="00120AD2">
            <w:pPr>
              <w:spacing w:after="0" w:line="240" w:lineRule="auto"/>
              <w:jc w:val="center"/>
            </w:pPr>
            <w:r>
              <w:rPr>
                <w:rFonts w:ascii="Times New Roman" w:eastAsia="Times New Roman" w:hAnsi="Times New Roman" w:cs="Times New Roman"/>
                <w:b/>
                <w:sz w:val="28"/>
              </w:rPr>
              <w:t>Lê Minh Ngân</w:t>
            </w:r>
          </w:p>
        </w:tc>
      </w:tr>
    </w:tbl>
    <w:p w:rsidR="005167D9" w:rsidRDefault="005167D9">
      <w:pPr>
        <w:spacing w:after="0" w:line="240" w:lineRule="auto"/>
        <w:rPr>
          <w:rFonts w:ascii=".VnTime" w:eastAsia=".VnTime" w:hAnsi=".VnTime" w:cs=".VnTime"/>
          <w:color w:val="FF0000"/>
          <w:sz w:val="28"/>
        </w:rPr>
      </w:pPr>
    </w:p>
    <w:sectPr w:rsidR="00516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B5AD5"/>
    <w:multiLevelType w:val="multilevel"/>
    <w:tmpl w:val="CCF69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E532EF"/>
    <w:multiLevelType w:val="multilevel"/>
    <w:tmpl w:val="71BC9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167D9"/>
    <w:rsid w:val="00120AD2"/>
    <w:rsid w:val="0051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2017-07-03T08:20:00Z</dcterms:created>
  <dcterms:modified xsi:type="dcterms:W3CDTF">2017-07-03T08:20:00Z</dcterms:modified>
</cp:coreProperties>
</file>