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083" w:type="dxa"/>
        <w:tblLook w:val="01E0"/>
      </w:tblPr>
      <w:tblGrid>
        <w:gridCol w:w="3272"/>
        <w:gridCol w:w="5811"/>
      </w:tblGrid>
      <w:tr w:rsidR="008911CE">
        <w:trPr>
          <w:trHeight w:val="166"/>
        </w:trPr>
        <w:tc>
          <w:tcPr>
            <w:tcW w:w="3272" w:type="dxa"/>
          </w:tcPr>
          <w:p w:rsidR="00EA0B8B" w:rsidRPr="00EA0B8B" w:rsidRDefault="00EA0B8B" w:rsidP="00EA0B8B">
            <w:r>
              <w:t xml:space="preserve"> </w:t>
            </w:r>
            <w:r w:rsidRPr="00EA0B8B">
              <w:t>UBND TỈNH QUẢNG BÌNH</w:t>
            </w:r>
          </w:p>
          <w:p w:rsidR="00EA0B8B" w:rsidRPr="00EA0B8B" w:rsidRDefault="00EA0B8B" w:rsidP="00EA0B8B">
            <w:pPr>
              <w:rPr>
                <w:rFonts w:ascii="Times New Roman Bold" w:hAnsi="Times New Roman Bold"/>
                <w:b/>
                <w:spacing w:val="-18"/>
              </w:rPr>
            </w:pPr>
            <w:r w:rsidRPr="006706E1">
              <w:rPr>
                <w:rFonts w:ascii="Times New Roman Bold" w:hAnsi="Times New Roman Bold"/>
                <w:b/>
                <w:spacing w:val="-20"/>
              </w:rPr>
              <w:t xml:space="preserve">    </w:t>
            </w:r>
            <w:r w:rsidRPr="00EA0B8B">
              <w:rPr>
                <w:rFonts w:ascii="Times New Roman Bold" w:hAnsi="Times New Roman Bold"/>
                <w:b/>
                <w:spacing w:val="-20"/>
              </w:rPr>
              <w:t>BTC L</w:t>
            </w:r>
            <w:r w:rsidRPr="006706E1">
              <w:rPr>
                <w:rFonts w:ascii="Times New Roman Bold" w:hAnsi="Times New Roman Bold"/>
                <w:b/>
                <w:spacing w:val="-20"/>
              </w:rPr>
              <w:t>IÊN HOAN</w:t>
            </w:r>
            <w:r w:rsidR="006706E1">
              <w:rPr>
                <w:rFonts w:ascii="Times New Roman Bold" w:hAnsi="Times New Roman Bold"/>
                <w:b/>
                <w:spacing w:val="-20"/>
              </w:rPr>
              <w:t xml:space="preserve"> </w:t>
            </w:r>
            <w:r w:rsidRPr="00EA0B8B">
              <w:rPr>
                <w:rFonts w:ascii="Times New Roman Bold" w:hAnsi="Times New Roman Bold"/>
                <w:b/>
                <w:spacing w:val="-20"/>
              </w:rPr>
              <w:t>TTLĐ VỀ</w:t>
            </w:r>
            <w:r w:rsidRPr="00EA0B8B">
              <w:rPr>
                <w:rFonts w:ascii="Times New Roman Bold" w:hAnsi="Times New Roman Bold"/>
                <w:b/>
                <w:spacing w:val="-18"/>
              </w:rPr>
              <w:t xml:space="preserve"> XÂY DỰNG NÔNG THÔN MỚI</w:t>
            </w:r>
          </w:p>
          <w:p w:rsidR="00EA0B8B" w:rsidRPr="00EA0B8B" w:rsidRDefault="00EA0B8B" w:rsidP="00EA0B8B">
            <w:pPr>
              <w:jc w:val="center"/>
              <w:rPr>
                <w:b/>
                <w:sz w:val="20"/>
                <w:szCs w:val="20"/>
              </w:rPr>
            </w:pPr>
            <w:r w:rsidRPr="00EA0B8B">
              <w:rPr>
                <w:b/>
                <w:noProof/>
                <w:sz w:val="20"/>
                <w:szCs w:val="20"/>
              </w:rPr>
              <w:pict>
                <v:line id="_x0000_s1052" style="position:absolute;left:0;text-align:left;z-index:251658752" from="9.55pt,1.25pt" to="139.6pt,1.25pt"/>
              </w:pict>
            </w:r>
          </w:p>
          <w:p w:rsidR="00EA0B8B" w:rsidRPr="00EA0B8B" w:rsidRDefault="00352660" w:rsidP="00352660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</w:t>
            </w:r>
            <w:r w:rsidR="00EA0B8B" w:rsidRPr="00EA0B8B">
              <w:rPr>
                <w:sz w:val="28"/>
                <w:szCs w:val="28"/>
                <w:lang w:val="nl-NL"/>
              </w:rPr>
              <w:t xml:space="preserve">Số: </w:t>
            </w:r>
            <w:r w:rsidR="00396D73">
              <w:rPr>
                <w:sz w:val="28"/>
                <w:szCs w:val="28"/>
                <w:lang w:val="nl-NL"/>
              </w:rPr>
              <w:t>100</w:t>
            </w:r>
            <w:r w:rsidR="00EA0B8B" w:rsidRPr="00EA0B8B">
              <w:rPr>
                <w:sz w:val="28"/>
                <w:szCs w:val="28"/>
                <w:lang w:val="nl-NL"/>
              </w:rPr>
              <w:t>/</w:t>
            </w:r>
            <w:r w:rsidR="00BC4F0B">
              <w:rPr>
                <w:sz w:val="28"/>
                <w:szCs w:val="28"/>
                <w:lang w:val="nl-NL"/>
              </w:rPr>
              <w:t>KH-</w:t>
            </w:r>
            <w:r w:rsidR="00EA0B8B" w:rsidRPr="00EA0B8B">
              <w:rPr>
                <w:sz w:val="28"/>
                <w:szCs w:val="28"/>
                <w:lang w:val="nl-NL"/>
              </w:rPr>
              <w:t>BTC</w:t>
            </w:r>
          </w:p>
          <w:p w:rsidR="008911CE" w:rsidRPr="00757170" w:rsidRDefault="008911CE" w:rsidP="0074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911CE" w:rsidRPr="00465C60" w:rsidRDefault="008911CE" w:rsidP="008911CE">
            <w:pPr>
              <w:jc w:val="center"/>
              <w:rPr>
                <w:b/>
              </w:rPr>
            </w:pPr>
            <w:r w:rsidRPr="00465C60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65C60">
                  <w:rPr>
                    <w:b/>
                  </w:rPr>
                  <w:t>NAM</w:t>
                </w:r>
              </w:smartTag>
            </w:smartTag>
          </w:p>
          <w:p w:rsidR="008911CE" w:rsidRPr="00465C60" w:rsidRDefault="008911CE" w:rsidP="008911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5C60">
              <w:rPr>
                <w:b/>
                <w:sz w:val="26"/>
                <w:szCs w:val="26"/>
              </w:rPr>
              <w:t>Độc lập - Tự do - Hạnh phúc</w:t>
            </w:r>
          </w:p>
          <w:p w:rsidR="008911CE" w:rsidRPr="0034374A" w:rsidRDefault="008911CE" w:rsidP="00891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49" style="position:absolute;left:0;text-align:left;z-index:251657728" from="71.55pt,1.6pt" to="221.55pt,1.6pt"/>
              </w:pict>
            </w:r>
          </w:p>
          <w:p w:rsidR="008911CE" w:rsidRPr="00BC4F0B" w:rsidRDefault="008911CE" w:rsidP="00741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B571F3">
              <w:rPr>
                <w:i/>
                <w:sz w:val="26"/>
                <w:szCs w:val="26"/>
              </w:rPr>
              <w:t xml:space="preserve"> </w:t>
            </w:r>
            <w:r w:rsidR="00B40688">
              <w:rPr>
                <w:i/>
                <w:sz w:val="26"/>
                <w:szCs w:val="26"/>
              </w:rPr>
              <w:t xml:space="preserve"> </w:t>
            </w:r>
            <w:r w:rsidR="00BC4F0B">
              <w:rPr>
                <w:i/>
                <w:sz w:val="26"/>
                <w:szCs w:val="26"/>
              </w:rPr>
              <w:t xml:space="preserve">       </w:t>
            </w:r>
            <w:r w:rsidRPr="00BC4F0B">
              <w:rPr>
                <w:i/>
                <w:sz w:val="28"/>
                <w:szCs w:val="28"/>
              </w:rPr>
              <w:t xml:space="preserve">Quảng Bình, ngày </w:t>
            </w:r>
            <w:r w:rsidR="00396D73">
              <w:rPr>
                <w:i/>
                <w:sz w:val="28"/>
                <w:szCs w:val="28"/>
              </w:rPr>
              <w:t>08</w:t>
            </w:r>
            <w:r w:rsidRPr="00BC4F0B">
              <w:rPr>
                <w:i/>
                <w:sz w:val="28"/>
                <w:szCs w:val="28"/>
              </w:rPr>
              <w:t xml:space="preserve"> tháng </w:t>
            </w:r>
            <w:r w:rsidR="00BC4F0B">
              <w:rPr>
                <w:i/>
                <w:sz w:val="28"/>
                <w:szCs w:val="28"/>
              </w:rPr>
              <w:t>8</w:t>
            </w:r>
            <w:r w:rsidRPr="00BC4F0B">
              <w:rPr>
                <w:i/>
                <w:sz w:val="28"/>
                <w:szCs w:val="28"/>
              </w:rPr>
              <w:t xml:space="preserve"> năm 201</w:t>
            </w:r>
            <w:r w:rsidR="00741648" w:rsidRPr="00BC4F0B">
              <w:rPr>
                <w:i/>
                <w:sz w:val="28"/>
                <w:szCs w:val="28"/>
              </w:rPr>
              <w:t>7</w:t>
            </w:r>
          </w:p>
        </w:tc>
      </w:tr>
    </w:tbl>
    <w:p w:rsidR="00C13B44" w:rsidRDefault="00C13B44" w:rsidP="00345469">
      <w:pPr>
        <w:tabs>
          <w:tab w:val="left" w:pos="34"/>
          <w:tab w:val="left" w:pos="2374"/>
        </w:tabs>
        <w:spacing w:before="80" w:after="80" w:line="264" w:lineRule="auto"/>
        <w:ind w:left="-108" w:right="-108"/>
        <w:jc w:val="center"/>
        <w:rPr>
          <w:b/>
          <w:sz w:val="28"/>
          <w:szCs w:val="28"/>
        </w:rPr>
      </w:pPr>
    </w:p>
    <w:p w:rsidR="00B94824" w:rsidRPr="00B82986" w:rsidRDefault="00B94824" w:rsidP="00345469">
      <w:pPr>
        <w:tabs>
          <w:tab w:val="left" w:pos="34"/>
          <w:tab w:val="left" w:pos="2374"/>
        </w:tabs>
        <w:spacing w:line="264" w:lineRule="auto"/>
        <w:ind w:left="-108" w:right="-108"/>
        <w:jc w:val="center"/>
        <w:rPr>
          <w:sz w:val="28"/>
          <w:szCs w:val="28"/>
        </w:rPr>
      </w:pPr>
      <w:r w:rsidRPr="00076EDD">
        <w:rPr>
          <w:b/>
          <w:sz w:val="28"/>
          <w:szCs w:val="28"/>
        </w:rPr>
        <w:t>KẾ HOẠCH</w:t>
      </w:r>
    </w:p>
    <w:p w:rsidR="00741648" w:rsidRDefault="00F37632" w:rsidP="00345469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Tổ chức </w:t>
      </w:r>
      <w:r w:rsidR="00C715AE">
        <w:rPr>
          <w:b/>
          <w:sz w:val="28"/>
          <w:szCs w:val="28"/>
        </w:rPr>
        <w:t xml:space="preserve">Liên hoan </w:t>
      </w:r>
      <w:r w:rsidR="000332DD">
        <w:rPr>
          <w:b/>
          <w:sz w:val="28"/>
          <w:szCs w:val="28"/>
        </w:rPr>
        <w:t>thông tin</w:t>
      </w:r>
      <w:r w:rsidR="00C715AE">
        <w:rPr>
          <w:b/>
          <w:sz w:val="28"/>
          <w:szCs w:val="28"/>
        </w:rPr>
        <w:t xml:space="preserve"> </w:t>
      </w:r>
      <w:r w:rsidR="00B94824" w:rsidRPr="00076EDD">
        <w:rPr>
          <w:b/>
          <w:sz w:val="28"/>
          <w:szCs w:val="28"/>
        </w:rPr>
        <w:t xml:space="preserve">lưu động </w:t>
      </w:r>
    </w:p>
    <w:p w:rsidR="00B94824" w:rsidRPr="00076EDD" w:rsidRDefault="00B94824" w:rsidP="00345469">
      <w:pPr>
        <w:spacing w:line="264" w:lineRule="auto"/>
        <w:jc w:val="center"/>
        <w:rPr>
          <w:b/>
          <w:sz w:val="28"/>
          <w:szCs w:val="28"/>
        </w:rPr>
      </w:pPr>
      <w:r w:rsidRPr="00076EDD">
        <w:rPr>
          <w:b/>
          <w:sz w:val="28"/>
          <w:szCs w:val="28"/>
        </w:rPr>
        <w:t xml:space="preserve">về </w:t>
      </w:r>
      <w:r w:rsidR="001714E2">
        <w:rPr>
          <w:b/>
          <w:sz w:val="28"/>
          <w:szCs w:val="28"/>
        </w:rPr>
        <w:t>x</w:t>
      </w:r>
      <w:r w:rsidR="00256447">
        <w:rPr>
          <w:b/>
          <w:sz w:val="28"/>
          <w:szCs w:val="28"/>
        </w:rPr>
        <w:t xml:space="preserve">ây dựng </w:t>
      </w:r>
      <w:r w:rsidR="00F37632">
        <w:rPr>
          <w:b/>
          <w:sz w:val="28"/>
          <w:szCs w:val="28"/>
        </w:rPr>
        <w:t>nông thôn mới</w:t>
      </w:r>
      <w:r w:rsidR="00256447">
        <w:rPr>
          <w:b/>
          <w:sz w:val="28"/>
          <w:szCs w:val="28"/>
        </w:rPr>
        <w:t xml:space="preserve"> </w:t>
      </w:r>
      <w:r w:rsidR="00A67C45">
        <w:rPr>
          <w:b/>
          <w:sz w:val="28"/>
          <w:szCs w:val="28"/>
        </w:rPr>
        <w:t>năm 2017</w:t>
      </w:r>
    </w:p>
    <w:p w:rsidR="00ED3E34" w:rsidRDefault="00756BA8" w:rsidP="00345469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56704" from="169.8pt,5.2pt" to="282pt,5.2pt"/>
        </w:pict>
      </w:r>
    </w:p>
    <w:p w:rsidR="00345469" w:rsidRDefault="00345469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</w:p>
    <w:p w:rsidR="00B01B81" w:rsidRDefault="007333FD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E57" w:rsidRPr="00CD5B70">
        <w:rPr>
          <w:sz w:val="28"/>
          <w:szCs w:val="28"/>
        </w:rPr>
        <w:t xml:space="preserve">Thực hiện </w:t>
      </w:r>
      <w:r w:rsidR="00463762" w:rsidRPr="00CD5B70">
        <w:rPr>
          <w:sz w:val="28"/>
          <w:szCs w:val="28"/>
        </w:rPr>
        <w:t xml:space="preserve">Kế hoạch </w:t>
      </w:r>
      <w:r w:rsidR="00A15340">
        <w:rPr>
          <w:sz w:val="28"/>
          <w:szCs w:val="28"/>
        </w:rPr>
        <w:t>số 245/KH-UBND ngà</w:t>
      </w:r>
      <w:r w:rsidR="004D1718">
        <w:rPr>
          <w:sz w:val="28"/>
          <w:szCs w:val="28"/>
        </w:rPr>
        <w:t>y 22/02/2017 của UBND tỉnh  về t</w:t>
      </w:r>
      <w:r w:rsidR="001B70B6">
        <w:rPr>
          <w:sz w:val="28"/>
          <w:szCs w:val="28"/>
        </w:rPr>
        <w:t>uyê</w:t>
      </w:r>
      <w:r w:rsidR="00A15340">
        <w:rPr>
          <w:sz w:val="28"/>
          <w:szCs w:val="28"/>
        </w:rPr>
        <w:t xml:space="preserve">n truyền </w:t>
      </w:r>
      <w:r w:rsidR="001B70B6">
        <w:rPr>
          <w:sz w:val="28"/>
          <w:szCs w:val="28"/>
        </w:rPr>
        <w:t>Chương trình MTQG xây dựng nông thôn mới tỉnh Qu</w:t>
      </w:r>
      <w:r w:rsidR="00C13B44">
        <w:rPr>
          <w:sz w:val="28"/>
          <w:szCs w:val="28"/>
        </w:rPr>
        <w:t xml:space="preserve">ảng Bình giai đoạn 2016 - 2020; </w:t>
      </w:r>
      <w:r w:rsidR="001B70B6">
        <w:rPr>
          <w:sz w:val="28"/>
          <w:szCs w:val="28"/>
        </w:rPr>
        <w:t xml:space="preserve">Quyết định </w:t>
      </w:r>
      <w:r w:rsidR="0009167B">
        <w:rPr>
          <w:sz w:val="28"/>
          <w:szCs w:val="28"/>
        </w:rPr>
        <w:t>số</w:t>
      </w:r>
      <w:r w:rsidR="000C2EC3">
        <w:rPr>
          <w:sz w:val="28"/>
          <w:szCs w:val="28"/>
        </w:rPr>
        <w:t xml:space="preserve"> </w:t>
      </w:r>
      <w:r w:rsidR="009B0541">
        <w:rPr>
          <w:sz w:val="28"/>
          <w:szCs w:val="28"/>
        </w:rPr>
        <w:t>1826</w:t>
      </w:r>
      <w:r w:rsidR="000C2EC3">
        <w:rPr>
          <w:sz w:val="28"/>
          <w:szCs w:val="28"/>
        </w:rPr>
        <w:t>/</w:t>
      </w:r>
      <w:r w:rsidR="009B0541">
        <w:rPr>
          <w:sz w:val="28"/>
          <w:szCs w:val="28"/>
        </w:rPr>
        <w:t xml:space="preserve">QĐ-UBND ngày 24/5/2017 của UBND tỉnh về việc </w:t>
      </w:r>
      <w:r w:rsidR="001B70B6">
        <w:rPr>
          <w:sz w:val="28"/>
          <w:szCs w:val="28"/>
        </w:rPr>
        <w:t xml:space="preserve">thành lập </w:t>
      </w:r>
      <w:r w:rsidR="00D570F8">
        <w:rPr>
          <w:sz w:val="28"/>
          <w:szCs w:val="28"/>
        </w:rPr>
        <w:t>B</w:t>
      </w:r>
      <w:r w:rsidR="001B70B6">
        <w:rPr>
          <w:sz w:val="28"/>
          <w:szCs w:val="28"/>
        </w:rPr>
        <w:t>an Tổ chức</w:t>
      </w:r>
      <w:r w:rsidR="009B0541">
        <w:rPr>
          <w:sz w:val="28"/>
          <w:szCs w:val="28"/>
        </w:rPr>
        <w:t xml:space="preserve"> Liên hoan thông tin lưu động về xây</w:t>
      </w:r>
      <w:r w:rsidR="00352660">
        <w:rPr>
          <w:sz w:val="28"/>
          <w:szCs w:val="28"/>
        </w:rPr>
        <w:t xml:space="preserve"> dựng nông thôn mới tỉnh Quảng B</w:t>
      </w:r>
      <w:r w:rsidR="009B0541">
        <w:rPr>
          <w:sz w:val="28"/>
          <w:szCs w:val="28"/>
        </w:rPr>
        <w:t>ình năm 2017</w:t>
      </w:r>
      <w:r w:rsidR="001B70B6">
        <w:rPr>
          <w:sz w:val="28"/>
          <w:szCs w:val="28"/>
        </w:rPr>
        <w:t>, Ban T</w:t>
      </w:r>
      <w:r w:rsidR="00463762" w:rsidRPr="00CD5B70">
        <w:rPr>
          <w:sz w:val="28"/>
          <w:szCs w:val="28"/>
        </w:rPr>
        <w:t xml:space="preserve">ổ chức </w:t>
      </w:r>
      <w:r w:rsidR="001B70B6">
        <w:rPr>
          <w:sz w:val="28"/>
          <w:szCs w:val="28"/>
        </w:rPr>
        <w:t xml:space="preserve">ban hành Kế hoạch </w:t>
      </w:r>
      <w:r w:rsidR="001B70B6" w:rsidRPr="001B70B6">
        <w:rPr>
          <w:sz w:val="28"/>
          <w:szCs w:val="28"/>
        </w:rPr>
        <w:t xml:space="preserve">Tổ chức Liên hoan </w:t>
      </w:r>
      <w:r w:rsidR="000332DD">
        <w:rPr>
          <w:sz w:val="28"/>
          <w:szCs w:val="28"/>
        </w:rPr>
        <w:t>thông tin</w:t>
      </w:r>
      <w:r w:rsidR="001B70B6" w:rsidRPr="001B70B6">
        <w:rPr>
          <w:sz w:val="28"/>
          <w:szCs w:val="28"/>
        </w:rPr>
        <w:t xml:space="preserve"> lưu động về xây dựng nông thôn mới tỉnh</w:t>
      </w:r>
      <w:r w:rsidR="001B70B6">
        <w:rPr>
          <w:sz w:val="28"/>
          <w:szCs w:val="28"/>
        </w:rPr>
        <w:t xml:space="preserve"> Quảng Bình năm 2017 như sau:</w:t>
      </w:r>
    </w:p>
    <w:p w:rsidR="00B17FF0" w:rsidRPr="00B01B81" w:rsidRDefault="00B17FF0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 w:rsidRPr="00CD5B70">
        <w:rPr>
          <w:b/>
          <w:sz w:val="28"/>
          <w:szCs w:val="28"/>
        </w:rPr>
        <w:t>I. MỤC ĐÍCH, YÊU CẦU</w:t>
      </w:r>
    </w:p>
    <w:p w:rsidR="00245F80" w:rsidRDefault="00B571F3" w:rsidP="00BC4F0B">
      <w:pPr>
        <w:spacing w:before="80" w:after="80" w:line="264" w:lineRule="auto"/>
        <w:ind w:firstLine="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Mục đích</w:t>
      </w:r>
    </w:p>
    <w:p w:rsidR="00B17FF0" w:rsidRDefault="00245F80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7FF0" w:rsidRPr="00CD5B70">
        <w:rPr>
          <w:sz w:val="28"/>
          <w:szCs w:val="28"/>
        </w:rPr>
        <w:t xml:space="preserve">Tiếp tục đẩy mạnh tuyên truyền </w:t>
      </w:r>
      <w:r w:rsidR="004D1718">
        <w:rPr>
          <w:sz w:val="28"/>
          <w:szCs w:val="28"/>
        </w:rPr>
        <w:t xml:space="preserve">sâu rộng </w:t>
      </w:r>
      <w:r w:rsidR="00B17FF0" w:rsidRPr="00CD5B70">
        <w:rPr>
          <w:sz w:val="28"/>
          <w:szCs w:val="28"/>
        </w:rPr>
        <w:t>Chương trình MTQG về xây dựng nông thôn mới</w:t>
      </w:r>
      <w:r w:rsidR="00ED3A5F" w:rsidRPr="00CD5B70">
        <w:rPr>
          <w:sz w:val="28"/>
          <w:szCs w:val="28"/>
        </w:rPr>
        <w:t xml:space="preserve"> giai đoạn </w:t>
      </w:r>
      <w:r w:rsidR="00AC71E3">
        <w:rPr>
          <w:sz w:val="28"/>
          <w:szCs w:val="28"/>
        </w:rPr>
        <w:t>201</w:t>
      </w:r>
      <w:r w:rsidR="000332DD">
        <w:rPr>
          <w:sz w:val="28"/>
          <w:szCs w:val="28"/>
        </w:rPr>
        <w:t xml:space="preserve">6 </w:t>
      </w:r>
      <w:r w:rsidR="00ED3A5F" w:rsidRPr="00CD5B70">
        <w:rPr>
          <w:sz w:val="28"/>
          <w:szCs w:val="28"/>
        </w:rPr>
        <w:t>-</w:t>
      </w:r>
      <w:r w:rsidR="000332DD">
        <w:rPr>
          <w:sz w:val="28"/>
          <w:szCs w:val="28"/>
        </w:rPr>
        <w:t xml:space="preserve"> </w:t>
      </w:r>
      <w:r w:rsidR="009B0541">
        <w:rPr>
          <w:sz w:val="28"/>
          <w:szCs w:val="28"/>
        </w:rPr>
        <w:t>2020; n</w:t>
      </w:r>
      <w:r w:rsidR="00ED3A5F" w:rsidRPr="00CD5B70">
        <w:rPr>
          <w:sz w:val="28"/>
          <w:szCs w:val="28"/>
        </w:rPr>
        <w:t xml:space="preserve">âng cao nhận thức </w:t>
      </w:r>
      <w:r w:rsidR="004D1718">
        <w:rPr>
          <w:sz w:val="28"/>
          <w:szCs w:val="28"/>
        </w:rPr>
        <w:t xml:space="preserve">và tạo sự đồng thuận trong toàn hệ thống chính trị từ tỉnh đến cơ sở và </w:t>
      </w:r>
      <w:r w:rsidR="00375B55" w:rsidRPr="00CD5B70">
        <w:rPr>
          <w:sz w:val="28"/>
          <w:szCs w:val="28"/>
        </w:rPr>
        <w:t xml:space="preserve">các tầng lớp nhân dân </w:t>
      </w:r>
      <w:r w:rsidR="004D1718">
        <w:rPr>
          <w:sz w:val="28"/>
          <w:szCs w:val="28"/>
        </w:rPr>
        <w:t xml:space="preserve">trong tỉnh </w:t>
      </w:r>
      <w:r w:rsidR="00375B55" w:rsidRPr="00CD5B70">
        <w:rPr>
          <w:sz w:val="28"/>
          <w:szCs w:val="28"/>
        </w:rPr>
        <w:t xml:space="preserve">về tầm quan trọng </w:t>
      </w:r>
      <w:r w:rsidR="004D1718">
        <w:rPr>
          <w:sz w:val="28"/>
          <w:szCs w:val="28"/>
        </w:rPr>
        <w:t>của việc xây dựng nông thôn mới.</w:t>
      </w:r>
    </w:p>
    <w:p w:rsidR="00245F80" w:rsidRPr="00CD5B70" w:rsidRDefault="00245F80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192">
        <w:rPr>
          <w:sz w:val="28"/>
          <w:szCs w:val="28"/>
        </w:rPr>
        <w:t>Thông qua Liên hoan, các đội thông tin lưu động ở các huyện, thị xã, thành phố giao lưu, học hỏi kinh nghiệm</w:t>
      </w:r>
      <w:r w:rsidR="006576A9">
        <w:rPr>
          <w:sz w:val="28"/>
          <w:szCs w:val="28"/>
        </w:rPr>
        <w:t>, phổ biến, nhân rộng những cách làm hay, mô hình hiệu quả trong thực hiện phong trào xây dựng nông thôn mới.</w:t>
      </w:r>
    </w:p>
    <w:p w:rsidR="00B571F3" w:rsidRDefault="00B571F3" w:rsidP="00BC4F0B">
      <w:pPr>
        <w:spacing w:before="80" w:after="80" w:line="264" w:lineRule="auto"/>
        <w:ind w:firstLine="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Yêu cầu</w:t>
      </w:r>
    </w:p>
    <w:p w:rsidR="0061617F" w:rsidRDefault="001E2CB3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 w:rsidRPr="00CD5B70">
        <w:rPr>
          <w:sz w:val="28"/>
          <w:szCs w:val="28"/>
        </w:rPr>
        <w:t>C</w:t>
      </w:r>
      <w:r w:rsidR="00DE2968" w:rsidRPr="00CD5B70">
        <w:rPr>
          <w:sz w:val="28"/>
          <w:szCs w:val="28"/>
        </w:rPr>
        <w:t>hương trình</w:t>
      </w:r>
      <w:r w:rsidR="00054767">
        <w:rPr>
          <w:sz w:val="28"/>
          <w:szCs w:val="28"/>
        </w:rPr>
        <w:t xml:space="preserve"> </w:t>
      </w:r>
      <w:r w:rsidRPr="00CD5B70">
        <w:rPr>
          <w:sz w:val="28"/>
          <w:szCs w:val="28"/>
        </w:rPr>
        <w:t>tham gia Liên hoan thông tin lưu động về xây dựng nông thôn mới</w:t>
      </w:r>
      <w:r w:rsidR="00DE2968" w:rsidRPr="00CD5B70">
        <w:rPr>
          <w:sz w:val="28"/>
          <w:szCs w:val="28"/>
        </w:rPr>
        <w:t xml:space="preserve"> phải </w:t>
      </w:r>
      <w:r w:rsidR="004D1718">
        <w:rPr>
          <w:sz w:val="28"/>
          <w:szCs w:val="28"/>
        </w:rPr>
        <w:t>đúng</w:t>
      </w:r>
      <w:r w:rsidR="004D1718" w:rsidRPr="004D1718">
        <w:rPr>
          <w:sz w:val="28"/>
          <w:szCs w:val="28"/>
        </w:rPr>
        <w:t xml:space="preserve"> chủ trương, đường lối của Đảng, chính sách, pháp luật của Nhà nước</w:t>
      </w:r>
      <w:r w:rsidR="00581ECC">
        <w:rPr>
          <w:sz w:val="28"/>
          <w:szCs w:val="28"/>
        </w:rPr>
        <w:t xml:space="preserve">; </w:t>
      </w:r>
      <w:r w:rsidR="00DE2968" w:rsidRPr="00CD5B70">
        <w:rPr>
          <w:sz w:val="28"/>
          <w:szCs w:val="28"/>
        </w:rPr>
        <w:t xml:space="preserve">gắn kết giữa nội dung và hình thức; </w:t>
      </w:r>
      <w:r w:rsidR="002C4BB7">
        <w:rPr>
          <w:sz w:val="28"/>
          <w:szCs w:val="28"/>
        </w:rPr>
        <w:t xml:space="preserve">đảm bảo chất lượng, hiệu quả </w:t>
      </w:r>
      <w:r w:rsidR="00BE4946" w:rsidRPr="00CD5B70">
        <w:rPr>
          <w:sz w:val="28"/>
          <w:szCs w:val="28"/>
        </w:rPr>
        <w:t>tuyên truyền, tránh phô trương, lãng phí.</w:t>
      </w:r>
      <w:r w:rsidR="005D634C">
        <w:rPr>
          <w:sz w:val="28"/>
          <w:szCs w:val="28"/>
        </w:rPr>
        <w:t xml:space="preserve"> </w:t>
      </w:r>
    </w:p>
    <w:p w:rsidR="00B94824" w:rsidRDefault="00B17FF0" w:rsidP="00BC4F0B">
      <w:pPr>
        <w:spacing w:before="80" w:after="80" w:line="264" w:lineRule="auto"/>
        <w:ind w:firstLine="536"/>
        <w:jc w:val="both"/>
        <w:rPr>
          <w:b/>
          <w:sz w:val="28"/>
          <w:szCs w:val="28"/>
        </w:rPr>
      </w:pPr>
      <w:r w:rsidRPr="00CD5B70">
        <w:rPr>
          <w:b/>
          <w:sz w:val="28"/>
          <w:szCs w:val="28"/>
        </w:rPr>
        <w:t xml:space="preserve">II. </w:t>
      </w:r>
      <w:r w:rsidR="00B01B81">
        <w:rPr>
          <w:b/>
          <w:sz w:val="28"/>
          <w:szCs w:val="28"/>
        </w:rPr>
        <w:t xml:space="preserve">NỘI DUNG </w:t>
      </w:r>
    </w:p>
    <w:p w:rsidR="00016A16" w:rsidRDefault="00016A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B01B81">
        <w:rPr>
          <w:b/>
          <w:sz w:val="28"/>
          <w:szCs w:val="28"/>
        </w:rPr>
        <w:t>1. Quy mô</w:t>
      </w:r>
      <w:r w:rsidR="00610E50">
        <w:rPr>
          <w:b/>
          <w:sz w:val="28"/>
          <w:szCs w:val="28"/>
        </w:rPr>
        <w:t>:</w:t>
      </w:r>
      <w:r w:rsidRPr="00A23B53">
        <w:rPr>
          <w:sz w:val="28"/>
          <w:szCs w:val="28"/>
        </w:rPr>
        <w:t xml:space="preserve"> Liên hoan </w:t>
      </w:r>
      <w:r w:rsidR="00BE791B">
        <w:rPr>
          <w:sz w:val="28"/>
          <w:szCs w:val="28"/>
        </w:rPr>
        <w:t>thông tin</w:t>
      </w:r>
      <w:r w:rsidRPr="00A23B53">
        <w:rPr>
          <w:sz w:val="28"/>
          <w:szCs w:val="28"/>
        </w:rPr>
        <w:t xml:space="preserve"> lưu động về xây dựng nông t</w:t>
      </w:r>
      <w:r w:rsidR="006C118F">
        <w:rPr>
          <w:sz w:val="28"/>
          <w:szCs w:val="28"/>
        </w:rPr>
        <w:t xml:space="preserve">hôn mới tổ chức quy mô cấp tỉnh. Mỗi </w:t>
      </w:r>
      <w:r w:rsidRPr="00A23B53">
        <w:rPr>
          <w:sz w:val="28"/>
          <w:szCs w:val="28"/>
        </w:rPr>
        <w:t xml:space="preserve">huyện, thị xã, thành phố </w:t>
      </w:r>
      <w:r w:rsidR="006C118F">
        <w:rPr>
          <w:sz w:val="28"/>
          <w:szCs w:val="28"/>
        </w:rPr>
        <w:t xml:space="preserve">thành lập một đội </w:t>
      </w:r>
      <w:r w:rsidR="003120B9">
        <w:rPr>
          <w:sz w:val="28"/>
          <w:szCs w:val="28"/>
        </w:rPr>
        <w:t>tuyên truyền</w:t>
      </w:r>
      <w:r w:rsidR="006C118F">
        <w:rPr>
          <w:sz w:val="28"/>
          <w:szCs w:val="28"/>
        </w:rPr>
        <w:t xml:space="preserve"> để tham gia Liên hoan</w:t>
      </w:r>
      <w:r w:rsidRPr="00A23B53">
        <w:rPr>
          <w:sz w:val="28"/>
          <w:szCs w:val="28"/>
        </w:rPr>
        <w:t>.</w:t>
      </w:r>
    </w:p>
    <w:p w:rsidR="00345469" w:rsidRDefault="0034546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</w:p>
    <w:p w:rsidR="00345469" w:rsidRDefault="0034546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</w:p>
    <w:p w:rsidR="00016A16" w:rsidRPr="00B01B81" w:rsidRDefault="00B01B81" w:rsidP="00BC4F0B">
      <w:pPr>
        <w:spacing w:before="80" w:after="80" w:line="264" w:lineRule="auto"/>
        <w:ind w:firstLine="536"/>
        <w:jc w:val="both"/>
        <w:rPr>
          <w:b/>
          <w:sz w:val="28"/>
          <w:szCs w:val="28"/>
        </w:rPr>
      </w:pPr>
      <w:r w:rsidRPr="00B01B81">
        <w:rPr>
          <w:b/>
          <w:sz w:val="28"/>
          <w:szCs w:val="28"/>
        </w:rPr>
        <w:t>2</w:t>
      </w:r>
      <w:r w:rsidR="003F15D2">
        <w:rPr>
          <w:b/>
          <w:sz w:val="28"/>
          <w:szCs w:val="28"/>
        </w:rPr>
        <w:t>. Nội dung</w:t>
      </w:r>
    </w:p>
    <w:p w:rsidR="00016A16" w:rsidRPr="00A23B53" w:rsidRDefault="00640A0C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 w:rsidRPr="008A076A">
        <w:rPr>
          <w:sz w:val="28"/>
          <w:szCs w:val="28"/>
        </w:rPr>
        <w:lastRenderedPageBreak/>
        <w:t xml:space="preserve">a) </w:t>
      </w:r>
      <w:r w:rsidR="00B01B81" w:rsidRPr="008A076A">
        <w:rPr>
          <w:sz w:val="28"/>
          <w:szCs w:val="28"/>
        </w:rPr>
        <w:t>Thi v</w:t>
      </w:r>
      <w:r w:rsidR="00016A16" w:rsidRPr="008A076A">
        <w:rPr>
          <w:sz w:val="28"/>
          <w:szCs w:val="28"/>
        </w:rPr>
        <w:t>ăn nghệ</w:t>
      </w:r>
      <w:r w:rsidRPr="008A076A">
        <w:rPr>
          <w:sz w:val="28"/>
          <w:szCs w:val="28"/>
        </w:rPr>
        <w:t>:</w:t>
      </w:r>
      <w:r w:rsidRPr="00A23B53">
        <w:rPr>
          <w:color w:val="FF0000"/>
          <w:sz w:val="28"/>
          <w:szCs w:val="28"/>
        </w:rPr>
        <w:t xml:space="preserve"> </w:t>
      </w:r>
      <w:r w:rsidRPr="00A23B53">
        <w:rPr>
          <w:sz w:val="28"/>
          <w:szCs w:val="28"/>
        </w:rPr>
        <w:t>Mỗi đội dự thi 01 tiết mục ca múa nhạc chào mừng mang đậm bản sắc của địa phương gắn với xây dựng nông thôn mới, thời gian từ 5 đến 7 phút.</w:t>
      </w:r>
    </w:p>
    <w:p w:rsidR="00016A16" w:rsidRPr="00A23B53" w:rsidRDefault="00640A0C" w:rsidP="00BC4F0B">
      <w:pPr>
        <w:spacing w:before="80" w:after="80" w:line="264" w:lineRule="auto"/>
        <w:ind w:firstLine="536"/>
        <w:jc w:val="both"/>
        <w:rPr>
          <w:szCs w:val="28"/>
        </w:rPr>
      </w:pPr>
      <w:r w:rsidRPr="008A076A">
        <w:rPr>
          <w:sz w:val="28"/>
          <w:szCs w:val="28"/>
        </w:rPr>
        <w:t xml:space="preserve">b) </w:t>
      </w:r>
      <w:r w:rsidR="00B01B81" w:rsidRPr="008A076A">
        <w:rPr>
          <w:sz w:val="28"/>
          <w:szCs w:val="28"/>
        </w:rPr>
        <w:t>Thi t</w:t>
      </w:r>
      <w:r w:rsidR="00016A16" w:rsidRPr="008A076A">
        <w:rPr>
          <w:sz w:val="28"/>
          <w:szCs w:val="28"/>
        </w:rPr>
        <w:t>iểu phẩm</w:t>
      </w:r>
      <w:r w:rsidRPr="008A076A">
        <w:rPr>
          <w:sz w:val="28"/>
          <w:szCs w:val="28"/>
        </w:rPr>
        <w:t>:</w:t>
      </w:r>
      <w:r w:rsidRPr="00A23B53">
        <w:rPr>
          <w:color w:val="FF0000"/>
          <w:sz w:val="28"/>
          <w:szCs w:val="28"/>
        </w:rPr>
        <w:t xml:space="preserve"> </w:t>
      </w:r>
      <w:r w:rsidRPr="00A23B53">
        <w:rPr>
          <w:sz w:val="28"/>
          <w:szCs w:val="28"/>
        </w:rPr>
        <w:t>Mỗi đội dự thi 01 tiểu phẩm tuyên truyền thông qua các loại hình nghệ thuật sân khấu về chủ đề xây dựn</w:t>
      </w:r>
      <w:r w:rsidR="00B229D8">
        <w:rPr>
          <w:sz w:val="28"/>
          <w:szCs w:val="28"/>
        </w:rPr>
        <w:t>g nông thôn mới, thời gian từ 12</w:t>
      </w:r>
      <w:r w:rsidRPr="00A23B53">
        <w:rPr>
          <w:sz w:val="28"/>
          <w:szCs w:val="28"/>
        </w:rPr>
        <w:t xml:space="preserve"> đến 15 phút.</w:t>
      </w:r>
    </w:p>
    <w:p w:rsidR="00B94824" w:rsidRPr="00B01B81" w:rsidRDefault="00640A0C" w:rsidP="00BC4F0B">
      <w:pPr>
        <w:spacing w:before="80" w:after="80" w:line="264" w:lineRule="auto"/>
        <w:ind w:firstLine="536"/>
        <w:jc w:val="both"/>
        <w:rPr>
          <w:sz w:val="28"/>
          <w:szCs w:val="28"/>
        </w:rPr>
      </w:pPr>
      <w:r w:rsidRPr="008A076A">
        <w:rPr>
          <w:sz w:val="28"/>
          <w:szCs w:val="28"/>
        </w:rPr>
        <w:t>c)</w:t>
      </w:r>
      <w:r w:rsidR="00016A16" w:rsidRPr="008A076A">
        <w:rPr>
          <w:sz w:val="28"/>
          <w:szCs w:val="28"/>
        </w:rPr>
        <w:t xml:space="preserve"> </w:t>
      </w:r>
      <w:r w:rsidR="00B01B81" w:rsidRPr="008A076A">
        <w:rPr>
          <w:sz w:val="28"/>
          <w:szCs w:val="28"/>
        </w:rPr>
        <w:t>Thi x</w:t>
      </w:r>
      <w:r w:rsidR="00016A16" w:rsidRPr="008A076A">
        <w:rPr>
          <w:sz w:val="28"/>
          <w:szCs w:val="28"/>
        </w:rPr>
        <w:t>e tuyên truyền</w:t>
      </w:r>
      <w:r w:rsidRPr="008A076A">
        <w:rPr>
          <w:sz w:val="28"/>
          <w:szCs w:val="28"/>
        </w:rPr>
        <w:t>:</w:t>
      </w:r>
      <w:r w:rsidRPr="00B01B81">
        <w:rPr>
          <w:sz w:val="28"/>
          <w:szCs w:val="28"/>
        </w:rPr>
        <w:t xml:space="preserve"> </w:t>
      </w:r>
      <w:r w:rsidR="00B01B81">
        <w:rPr>
          <w:sz w:val="28"/>
          <w:szCs w:val="28"/>
        </w:rPr>
        <w:t>Mỗi đội chuẩn bị 01</w:t>
      </w:r>
      <w:r w:rsidR="009071C8" w:rsidRPr="00B01B81">
        <w:rPr>
          <w:sz w:val="28"/>
          <w:szCs w:val="28"/>
        </w:rPr>
        <w:t xml:space="preserve"> </w:t>
      </w:r>
      <w:r w:rsidR="006A73AC" w:rsidRPr="00B01B81">
        <w:rPr>
          <w:sz w:val="28"/>
          <w:szCs w:val="28"/>
        </w:rPr>
        <w:t>x</w:t>
      </w:r>
      <w:r w:rsidR="00F27B1C" w:rsidRPr="00B01B81">
        <w:rPr>
          <w:sz w:val="28"/>
          <w:szCs w:val="28"/>
        </w:rPr>
        <w:t xml:space="preserve">e </w:t>
      </w:r>
      <w:r w:rsidR="007821D7" w:rsidRPr="00B01B81">
        <w:rPr>
          <w:sz w:val="28"/>
          <w:szCs w:val="28"/>
        </w:rPr>
        <w:t xml:space="preserve">tuyên truyền </w:t>
      </w:r>
      <w:r w:rsidR="00D5702C" w:rsidRPr="00B01B81">
        <w:rPr>
          <w:sz w:val="28"/>
          <w:szCs w:val="28"/>
        </w:rPr>
        <w:t xml:space="preserve">lưu động </w:t>
      </w:r>
      <w:r w:rsidR="0084440B" w:rsidRPr="00B01B81">
        <w:rPr>
          <w:sz w:val="28"/>
          <w:szCs w:val="28"/>
        </w:rPr>
        <w:t xml:space="preserve">gắn bảng tên, </w:t>
      </w:r>
      <w:r w:rsidR="00D5702C" w:rsidRPr="00B01B81">
        <w:rPr>
          <w:sz w:val="28"/>
          <w:szCs w:val="28"/>
        </w:rPr>
        <w:t xml:space="preserve">trang trí </w:t>
      </w:r>
      <w:r w:rsidR="00EF6B31" w:rsidRPr="00B01B81">
        <w:rPr>
          <w:sz w:val="28"/>
          <w:szCs w:val="28"/>
        </w:rPr>
        <w:t xml:space="preserve">tranh cổ động, </w:t>
      </w:r>
      <w:r w:rsidR="00B94824" w:rsidRPr="00B01B81">
        <w:rPr>
          <w:sz w:val="28"/>
          <w:szCs w:val="28"/>
        </w:rPr>
        <w:t>khẩu hiệu mang thông điệp về</w:t>
      </w:r>
      <w:r w:rsidR="001C6DE3" w:rsidRPr="00B01B81">
        <w:rPr>
          <w:sz w:val="28"/>
          <w:szCs w:val="28"/>
        </w:rPr>
        <w:t xml:space="preserve"> xây dựng nông thôn mới</w:t>
      </w:r>
      <w:r w:rsidR="00B94824" w:rsidRPr="00B01B81">
        <w:rPr>
          <w:sz w:val="28"/>
          <w:szCs w:val="28"/>
        </w:rPr>
        <w:t>.</w:t>
      </w:r>
      <w:r w:rsidR="006A73AC" w:rsidRPr="00B01B81">
        <w:rPr>
          <w:sz w:val="28"/>
          <w:szCs w:val="28"/>
        </w:rPr>
        <w:t xml:space="preserve"> </w:t>
      </w:r>
    </w:p>
    <w:p w:rsidR="00B26C3F" w:rsidRPr="00B01B81" w:rsidRDefault="00B01B81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8A076A">
        <w:rPr>
          <w:sz w:val="28"/>
          <w:szCs w:val="28"/>
        </w:rPr>
        <w:t>d)</w:t>
      </w:r>
      <w:r w:rsidR="00B26C3F" w:rsidRPr="008A076A">
        <w:rPr>
          <w:sz w:val="28"/>
          <w:szCs w:val="28"/>
        </w:rPr>
        <w:t xml:space="preserve"> </w:t>
      </w:r>
      <w:r w:rsidRPr="008A076A">
        <w:rPr>
          <w:sz w:val="28"/>
          <w:szCs w:val="28"/>
        </w:rPr>
        <w:t>Tổ chức</w:t>
      </w:r>
      <w:r w:rsidR="00BD151E" w:rsidRPr="008A076A">
        <w:rPr>
          <w:sz w:val="28"/>
          <w:szCs w:val="28"/>
        </w:rPr>
        <w:t xml:space="preserve"> d</w:t>
      </w:r>
      <w:r w:rsidR="00B26C3F" w:rsidRPr="008A076A">
        <w:rPr>
          <w:sz w:val="28"/>
          <w:szCs w:val="28"/>
        </w:rPr>
        <w:t xml:space="preserve">iễu hành </w:t>
      </w:r>
      <w:r w:rsidR="00523D6A" w:rsidRPr="008A076A">
        <w:rPr>
          <w:sz w:val="28"/>
          <w:szCs w:val="28"/>
        </w:rPr>
        <w:t xml:space="preserve">xe </w:t>
      </w:r>
      <w:r w:rsidRPr="008A076A">
        <w:rPr>
          <w:sz w:val="28"/>
          <w:szCs w:val="28"/>
        </w:rPr>
        <w:t>tuyên truyền</w:t>
      </w:r>
      <w:r w:rsidR="0072008A" w:rsidRPr="008A076A">
        <w:rPr>
          <w:sz w:val="28"/>
          <w:szCs w:val="28"/>
        </w:rPr>
        <w:t>:</w:t>
      </w:r>
      <w:r w:rsidR="00523D6A" w:rsidRPr="00B01B81">
        <w:rPr>
          <w:sz w:val="28"/>
          <w:szCs w:val="28"/>
        </w:rPr>
        <w:t xml:space="preserve"> </w:t>
      </w:r>
      <w:r w:rsidR="0072008A">
        <w:rPr>
          <w:sz w:val="28"/>
          <w:szCs w:val="28"/>
        </w:rPr>
        <w:t xml:space="preserve">Các đội tuyên truyền tham gia diễu hành </w:t>
      </w:r>
      <w:r w:rsidR="0072008A" w:rsidRPr="0072008A">
        <w:rPr>
          <w:sz w:val="28"/>
          <w:szCs w:val="28"/>
        </w:rPr>
        <w:t xml:space="preserve">xe tuyên truyền </w:t>
      </w:r>
      <w:r w:rsidR="00523D6A" w:rsidRPr="00B01B81">
        <w:rPr>
          <w:sz w:val="28"/>
          <w:szCs w:val="28"/>
        </w:rPr>
        <w:t xml:space="preserve">tại một số tuyến đường chính ở </w:t>
      </w:r>
      <w:r w:rsidR="00352660" w:rsidRPr="00B01B81">
        <w:rPr>
          <w:sz w:val="28"/>
          <w:szCs w:val="28"/>
        </w:rPr>
        <w:t>huyện Bố Trạch</w:t>
      </w:r>
      <w:r w:rsidR="00B26C3F" w:rsidRPr="00B01B81">
        <w:rPr>
          <w:sz w:val="28"/>
          <w:szCs w:val="28"/>
        </w:rPr>
        <w:t>.</w:t>
      </w:r>
    </w:p>
    <w:p w:rsidR="00B9141A" w:rsidRPr="00CD5B70" w:rsidRDefault="00B94824" w:rsidP="00BC4F0B">
      <w:pPr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 w:rsidRPr="00CD5B70">
        <w:rPr>
          <w:b/>
          <w:sz w:val="28"/>
          <w:szCs w:val="28"/>
        </w:rPr>
        <w:t>II</w:t>
      </w:r>
      <w:r w:rsidR="009E52D7" w:rsidRPr="00CD5B70">
        <w:rPr>
          <w:b/>
          <w:sz w:val="28"/>
          <w:szCs w:val="28"/>
        </w:rPr>
        <w:t>I</w:t>
      </w:r>
      <w:r w:rsidRPr="00CD5B70">
        <w:rPr>
          <w:b/>
          <w:sz w:val="28"/>
          <w:szCs w:val="28"/>
        </w:rPr>
        <w:t xml:space="preserve">. </w:t>
      </w:r>
      <w:r w:rsidR="001B70B6">
        <w:rPr>
          <w:b/>
          <w:sz w:val="28"/>
          <w:szCs w:val="28"/>
        </w:rPr>
        <w:t>THỜI GIAN, ĐỊA ĐIỂM</w:t>
      </w:r>
    </w:p>
    <w:p w:rsidR="007F0896" w:rsidRPr="00CD5B70" w:rsidRDefault="006C118F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47F1B" w:rsidRPr="00CD5B70">
        <w:rPr>
          <w:b/>
          <w:sz w:val="28"/>
          <w:szCs w:val="28"/>
        </w:rPr>
        <w:t>.</w:t>
      </w:r>
      <w:r w:rsidR="00ED43F9">
        <w:rPr>
          <w:b/>
          <w:sz w:val="28"/>
          <w:szCs w:val="28"/>
        </w:rPr>
        <w:t xml:space="preserve"> </w:t>
      </w:r>
      <w:r w:rsidR="009E52D7" w:rsidRPr="00CD5B70">
        <w:rPr>
          <w:b/>
          <w:sz w:val="28"/>
          <w:szCs w:val="28"/>
        </w:rPr>
        <w:t>T</w:t>
      </w:r>
      <w:r w:rsidR="00976EE9" w:rsidRPr="00CD5B70">
        <w:rPr>
          <w:b/>
          <w:sz w:val="28"/>
          <w:szCs w:val="28"/>
        </w:rPr>
        <w:t>hời gia</w:t>
      </w:r>
      <w:r w:rsidR="00E62D8C">
        <w:rPr>
          <w:b/>
          <w:sz w:val="28"/>
          <w:szCs w:val="28"/>
        </w:rPr>
        <w:t>n</w:t>
      </w:r>
      <w:r w:rsidR="00E62D8C" w:rsidRPr="008A076A">
        <w:rPr>
          <w:sz w:val="28"/>
          <w:szCs w:val="28"/>
        </w:rPr>
        <w:t>:</w:t>
      </w:r>
      <w:r w:rsidR="00976EE9" w:rsidRPr="00CD5B70">
        <w:rPr>
          <w:sz w:val="28"/>
          <w:szCs w:val="28"/>
        </w:rPr>
        <w:t xml:space="preserve"> Dự kiến tổ chức </w:t>
      </w:r>
      <w:r w:rsidR="00B229D8">
        <w:rPr>
          <w:sz w:val="28"/>
          <w:szCs w:val="28"/>
        </w:rPr>
        <w:t xml:space="preserve">trong 02 ngày, </w:t>
      </w:r>
      <w:r w:rsidR="00352660">
        <w:rPr>
          <w:sz w:val="28"/>
          <w:szCs w:val="28"/>
        </w:rPr>
        <w:t>vào cuối</w:t>
      </w:r>
      <w:r w:rsidR="00976EE9" w:rsidRPr="00CD5B70">
        <w:rPr>
          <w:sz w:val="28"/>
          <w:szCs w:val="28"/>
        </w:rPr>
        <w:t xml:space="preserve"> </w:t>
      </w:r>
      <w:r w:rsidR="009B0541">
        <w:rPr>
          <w:sz w:val="28"/>
          <w:szCs w:val="28"/>
        </w:rPr>
        <w:t xml:space="preserve">tháng </w:t>
      </w:r>
      <w:r w:rsidR="00352660">
        <w:rPr>
          <w:sz w:val="28"/>
          <w:szCs w:val="28"/>
        </w:rPr>
        <w:t>9</w:t>
      </w:r>
      <w:r w:rsidR="009B0541">
        <w:rPr>
          <w:sz w:val="28"/>
          <w:szCs w:val="28"/>
        </w:rPr>
        <w:t xml:space="preserve"> </w:t>
      </w:r>
      <w:r w:rsidR="00B229D8">
        <w:rPr>
          <w:sz w:val="28"/>
          <w:szCs w:val="28"/>
        </w:rPr>
        <w:t>năm 2017 (</w:t>
      </w:r>
      <w:r w:rsidR="00B229D8" w:rsidRPr="00777DD7">
        <w:rPr>
          <w:i/>
          <w:sz w:val="28"/>
          <w:szCs w:val="28"/>
        </w:rPr>
        <w:t>t</w:t>
      </w:r>
      <w:r w:rsidR="00ED43F9" w:rsidRPr="00777DD7">
        <w:rPr>
          <w:i/>
          <w:sz w:val="28"/>
          <w:szCs w:val="28"/>
        </w:rPr>
        <w:t>hời gian cụ thể Ban Tổ chức sẽ thông báo sau</w:t>
      </w:r>
      <w:r w:rsidR="00ED43F9">
        <w:rPr>
          <w:sz w:val="28"/>
          <w:szCs w:val="28"/>
        </w:rPr>
        <w:t>).</w:t>
      </w:r>
    </w:p>
    <w:p w:rsidR="00647F1B" w:rsidRDefault="006C118F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47F1B" w:rsidRPr="00CD5B70">
        <w:rPr>
          <w:b/>
          <w:sz w:val="28"/>
          <w:szCs w:val="28"/>
        </w:rPr>
        <w:t>. Địa điểm</w:t>
      </w:r>
      <w:r w:rsidR="00647F1B" w:rsidRPr="008A076A">
        <w:rPr>
          <w:sz w:val="28"/>
          <w:szCs w:val="28"/>
        </w:rPr>
        <w:t>:</w:t>
      </w:r>
      <w:r w:rsidR="00647F1B" w:rsidRPr="00B01B81">
        <w:rPr>
          <w:b/>
          <w:sz w:val="28"/>
          <w:szCs w:val="28"/>
        </w:rPr>
        <w:t xml:space="preserve"> </w:t>
      </w:r>
      <w:r w:rsidR="00647F1B" w:rsidRPr="00CD5B70">
        <w:rPr>
          <w:sz w:val="28"/>
          <w:szCs w:val="28"/>
        </w:rPr>
        <w:t xml:space="preserve">Tại </w:t>
      </w:r>
      <w:r w:rsidR="00B229D8">
        <w:rPr>
          <w:sz w:val="28"/>
          <w:szCs w:val="28"/>
        </w:rPr>
        <w:t xml:space="preserve">thị trấn Hoàn Lão, </w:t>
      </w:r>
      <w:r w:rsidR="00352660">
        <w:rPr>
          <w:sz w:val="28"/>
          <w:szCs w:val="28"/>
        </w:rPr>
        <w:t>huyện Bố Trạch</w:t>
      </w:r>
      <w:r w:rsidR="00647F1B" w:rsidRPr="00CD5B70">
        <w:rPr>
          <w:sz w:val="28"/>
          <w:szCs w:val="28"/>
        </w:rPr>
        <w:t>, tỉnh Quảng Bình</w:t>
      </w:r>
      <w:r w:rsidR="00FF5FF6" w:rsidRPr="00CD5B70">
        <w:rPr>
          <w:sz w:val="28"/>
          <w:szCs w:val="28"/>
        </w:rPr>
        <w:t>.</w:t>
      </w:r>
    </w:p>
    <w:p w:rsidR="00016A16" w:rsidRDefault="00CD5B70" w:rsidP="00BC4F0B">
      <w:pPr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 w:rsidRPr="00CD5B70">
        <w:rPr>
          <w:b/>
          <w:sz w:val="28"/>
          <w:szCs w:val="28"/>
        </w:rPr>
        <w:t>I</w:t>
      </w:r>
      <w:r w:rsidR="009E52D7" w:rsidRPr="00CD5B70">
        <w:rPr>
          <w:b/>
          <w:sz w:val="28"/>
          <w:szCs w:val="28"/>
        </w:rPr>
        <w:t>V</w:t>
      </w:r>
      <w:r w:rsidR="00D23F0C" w:rsidRPr="00CD5B70">
        <w:rPr>
          <w:b/>
          <w:sz w:val="28"/>
          <w:szCs w:val="28"/>
        </w:rPr>
        <w:t xml:space="preserve">. </w:t>
      </w:r>
      <w:r w:rsidR="00C15C50">
        <w:rPr>
          <w:b/>
          <w:sz w:val="28"/>
          <w:szCs w:val="28"/>
        </w:rPr>
        <w:t xml:space="preserve">KINH PHÍ </w:t>
      </w:r>
    </w:p>
    <w:p w:rsidR="001A6B2A" w:rsidRDefault="004053C1" w:rsidP="00BC4F0B">
      <w:pPr>
        <w:spacing w:before="80" w:after="80" w:line="264" w:lineRule="auto"/>
        <w:ind w:firstLine="53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1A6B2A">
        <w:rPr>
          <w:b/>
          <w:sz w:val="28"/>
          <w:szCs w:val="28"/>
        </w:rPr>
        <w:t xml:space="preserve">. </w:t>
      </w:r>
      <w:r w:rsidR="00C15C50">
        <w:rPr>
          <w:b/>
          <w:sz w:val="28"/>
          <w:szCs w:val="28"/>
        </w:rPr>
        <w:t>G</w:t>
      </w:r>
      <w:r w:rsidR="001A6B2A" w:rsidRPr="00B729B3">
        <w:rPr>
          <w:rStyle w:val="Strong"/>
          <w:color w:val="000000"/>
          <w:sz w:val="28"/>
          <w:szCs w:val="28"/>
        </w:rPr>
        <w:t>iải thưởng</w:t>
      </w:r>
    </w:p>
    <w:p w:rsidR="00610E50" w:rsidRDefault="00C15C50" w:rsidP="00BC4F0B">
      <w:pPr>
        <w:spacing w:before="80" w:after="80" w:line="264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Cơ cấu giải thưởng:</w:t>
      </w:r>
      <w:r w:rsidR="00352660">
        <w:rPr>
          <w:color w:val="000000"/>
          <w:sz w:val="28"/>
          <w:szCs w:val="28"/>
        </w:rPr>
        <w:t xml:space="preserve"> </w:t>
      </w:r>
    </w:p>
    <w:p w:rsidR="007F382D" w:rsidRDefault="00610E50" w:rsidP="00BC4F0B">
      <w:pPr>
        <w:spacing w:before="80" w:after="80" w:line="264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Giải toàn đội: </w:t>
      </w:r>
      <w:r w:rsidR="00352660">
        <w:rPr>
          <w:color w:val="000000"/>
          <w:sz w:val="28"/>
          <w:szCs w:val="28"/>
        </w:rPr>
        <w:t>01</w:t>
      </w:r>
      <w:r w:rsidR="001A6B2A" w:rsidRPr="00BA320D">
        <w:rPr>
          <w:color w:val="000000"/>
          <w:sz w:val="28"/>
          <w:szCs w:val="28"/>
        </w:rPr>
        <w:t xml:space="preserve"> </w:t>
      </w:r>
      <w:r w:rsidR="001A6B2A">
        <w:rPr>
          <w:color w:val="000000"/>
          <w:sz w:val="28"/>
          <w:szCs w:val="28"/>
        </w:rPr>
        <w:t>giải n</w:t>
      </w:r>
      <w:r w:rsidR="001A6B2A" w:rsidRPr="00BA320D">
        <w:rPr>
          <w:color w:val="000000"/>
          <w:sz w:val="28"/>
          <w:szCs w:val="28"/>
        </w:rPr>
        <w:t xml:space="preserve">hất, </w:t>
      </w:r>
      <w:r w:rsidR="00352660">
        <w:rPr>
          <w:color w:val="000000"/>
          <w:sz w:val="28"/>
          <w:szCs w:val="28"/>
        </w:rPr>
        <w:t xml:space="preserve">01 giải </w:t>
      </w:r>
      <w:r w:rsidR="001A6B2A">
        <w:rPr>
          <w:color w:val="000000"/>
          <w:sz w:val="28"/>
          <w:szCs w:val="28"/>
        </w:rPr>
        <w:t xml:space="preserve">nhì, </w:t>
      </w:r>
      <w:r w:rsidR="00352660">
        <w:rPr>
          <w:color w:val="000000"/>
          <w:sz w:val="28"/>
          <w:szCs w:val="28"/>
        </w:rPr>
        <w:t xml:space="preserve">02 giải </w:t>
      </w:r>
      <w:r w:rsidR="001A6B2A">
        <w:rPr>
          <w:color w:val="000000"/>
          <w:sz w:val="28"/>
          <w:szCs w:val="28"/>
        </w:rPr>
        <w:t>b</w:t>
      </w:r>
      <w:r w:rsidR="001A6B2A" w:rsidRPr="00BA320D">
        <w:rPr>
          <w:color w:val="000000"/>
          <w:sz w:val="28"/>
          <w:szCs w:val="28"/>
        </w:rPr>
        <w:t xml:space="preserve">a </w:t>
      </w:r>
      <w:r w:rsidR="001A6B2A">
        <w:rPr>
          <w:color w:val="000000"/>
          <w:sz w:val="28"/>
          <w:szCs w:val="28"/>
        </w:rPr>
        <w:t xml:space="preserve">và </w:t>
      </w:r>
      <w:r w:rsidR="00352660">
        <w:rPr>
          <w:color w:val="000000"/>
          <w:sz w:val="28"/>
          <w:szCs w:val="28"/>
        </w:rPr>
        <w:t xml:space="preserve">04 </w:t>
      </w:r>
      <w:r w:rsidR="001A6B2A">
        <w:rPr>
          <w:color w:val="000000"/>
          <w:sz w:val="28"/>
          <w:szCs w:val="28"/>
        </w:rPr>
        <w:t>giải k</w:t>
      </w:r>
      <w:r w:rsidR="001A6B2A" w:rsidRPr="00BA320D">
        <w:rPr>
          <w:color w:val="000000"/>
          <w:sz w:val="28"/>
          <w:szCs w:val="28"/>
        </w:rPr>
        <w:t>huyến khích</w:t>
      </w:r>
      <w:r w:rsidR="001A6B2A" w:rsidRPr="00B729B3">
        <w:rPr>
          <w:color w:val="000000"/>
          <w:sz w:val="28"/>
          <w:szCs w:val="28"/>
        </w:rPr>
        <w:t>.</w:t>
      </w:r>
    </w:p>
    <w:p w:rsidR="00610E50" w:rsidRDefault="00610E50" w:rsidP="00BC4F0B">
      <w:pPr>
        <w:spacing w:before="80" w:after="80" w:line="264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Giải phụ: 01 giải nhất phần thi văn nghệ; 01 giải nhất</w:t>
      </w:r>
      <w:r w:rsidR="004C44E8">
        <w:rPr>
          <w:color w:val="000000"/>
          <w:sz w:val="28"/>
          <w:szCs w:val="28"/>
        </w:rPr>
        <w:t xml:space="preserve"> phần thi tiểu phẩm; 01 giải nhấ</w:t>
      </w:r>
      <w:r>
        <w:rPr>
          <w:color w:val="000000"/>
          <w:sz w:val="28"/>
          <w:szCs w:val="28"/>
        </w:rPr>
        <w:t>t phần thi xe tuyên truyền.</w:t>
      </w:r>
    </w:p>
    <w:p w:rsidR="00610E50" w:rsidRDefault="00C15C50" w:rsidP="00BC4F0B">
      <w:pPr>
        <w:shd w:val="clear" w:color="auto" w:fill="FFFFFF"/>
        <w:spacing w:before="80" w:after="80" w:line="264" w:lineRule="auto"/>
        <w:ind w:firstLine="539"/>
        <w:jc w:val="both"/>
        <w:rPr>
          <w:b/>
          <w:color w:val="000000"/>
          <w:sz w:val="28"/>
          <w:szCs w:val="28"/>
        </w:rPr>
      </w:pPr>
      <w:r w:rsidRPr="009C1AD4">
        <w:rPr>
          <w:color w:val="000000"/>
          <w:sz w:val="28"/>
          <w:szCs w:val="28"/>
        </w:rPr>
        <w:t>b)</w:t>
      </w:r>
      <w:r w:rsidR="001A6B2A" w:rsidRPr="009C1AD4">
        <w:rPr>
          <w:color w:val="000000"/>
          <w:sz w:val="28"/>
          <w:szCs w:val="28"/>
        </w:rPr>
        <w:t xml:space="preserve"> Giá trị giải thưởng:</w:t>
      </w:r>
      <w:r w:rsidR="001A6B2A">
        <w:rPr>
          <w:b/>
          <w:color w:val="000000"/>
          <w:sz w:val="28"/>
          <w:szCs w:val="28"/>
        </w:rPr>
        <w:t xml:space="preserve"> </w:t>
      </w:r>
    </w:p>
    <w:p w:rsidR="00352660" w:rsidRDefault="00610E50" w:rsidP="00BC4F0B">
      <w:pPr>
        <w:shd w:val="clear" w:color="auto" w:fill="FFFFFF"/>
        <w:spacing w:before="80" w:after="80" w:line="264" w:lineRule="auto"/>
        <w:ind w:firstLine="539"/>
        <w:jc w:val="both"/>
        <w:rPr>
          <w:color w:val="000000"/>
          <w:sz w:val="28"/>
          <w:szCs w:val="28"/>
        </w:rPr>
      </w:pPr>
      <w:r w:rsidRPr="00610E50">
        <w:rPr>
          <w:color w:val="000000"/>
          <w:sz w:val="28"/>
          <w:szCs w:val="28"/>
        </w:rPr>
        <w:t>- Giải toàn đội:</w:t>
      </w:r>
      <w:r>
        <w:rPr>
          <w:b/>
          <w:color w:val="000000"/>
          <w:sz w:val="28"/>
          <w:szCs w:val="28"/>
        </w:rPr>
        <w:t xml:space="preserve"> </w:t>
      </w:r>
      <w:r w:rsidR="00352660" w:rsidRPr="00352660">
        <w:rPr>
          <w:color w:val="000000"/>
          <w:sz w:val="28"/>
          <w:szCs w:val="28"/>
        </w:rPr>
        <w:t>giải nhất</w:t>
      </w:r>
      <w:r w:rsidR="00352660">
        <w:rPr>
          <w:color w:val="000000"/>
          <w:sz w:val="28"/>
          <w:szCs w:val="28"/>
        </w:rPr>
        <w:t>: 8 triệu đồng; giải nhì: 6 triệu đồng; giải ba: 5 triệu đồng; giải khuyến khích 3 triệu đồng.</w:t>
      </w:r>
    </w:p>
    <w:p w:rsidR="00610E50" w:rsidRPr="00352660" w:rsidRDefault="00610E50" w:rsidP="00BC4F0B">
      <w:pPr>
        <w:shd w:val="clear" w:color="auto" w:fill="FFFFFF"/>
        <w:spacing w:before="80" w:after="80" w:line="264" w:lineRule="auto"/>
        <w:ind w:firstLine="53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Giải phụ: </w:t>
      </w:r>
      <w:r w:rsidR="004C44E8">
        <w:rPr>
          <w:color w:val="000000"/>
          <w:sz w:val="28"/>
          <w:szCs w:val="28"/>
        </w:rPr>
        <w:t>Mỗi giải nhất: 2 triệu đồng.</w:t>
      </w:r>
    </w:p>
    <w:p w:rsidR="0063468E" w:rsidRDefault="009C1AD4" w:rsidP="00BC4F0B">
      <w:pPr>
        <w:shd w:val="clear" w:color="auto" w:fill="FFFFFF"/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 w:rsidRPr="009C1AD4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Kinh phí</w:t>
      </w:r>
    </w:p>
    <w:p w:rsidR="0063468E" w:rsidRDefault="0063468E" w:rsidP="00BC4F0B">
      <w:pPr>
        <w:shd w:val="clear" w:color="auto" w:fill="FFFFFF"/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17574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2B4C2D">
        <w:rPr>
          <w:sz w:val="28"/>
          <w:szCs w:val="28"/>
        </w:rPr>
        <w:t>guồn ngân sách</w:t>
      </w:r>
      <w:r w:rsidR="0020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tỉnh: </w:t>
      </w:r>
      <w:r w:rsidR="00F611C8">
        <w:rPr>
          <w:sz w:val="28"/>
          <w:szCs w:val="28"/>
        </w:rPr>
        <w:t>C</w:t>
      </w:r>
      <w:r w:rsidR="002B4C2D">
        <w:rPr>
          <w:sz w:val="28"/>
          <w:szCs w:val="28"/>
        </w:rPr>
        <w:t xml:space="preserve">ông tác </w:t>
      </w:r>
      <w:r w:rsidR="00B351D4">
        <w:rPr>
          <w:sz w:val="28"/>
          <w:szCs w:val="28"/>
        </w:rPr>
        <w:t>tổ chức Liên hoan</w:t>
      </w:r>
      <w:r w:rsidR="002B4C2D">
        <w:rPr>
          <w:sz w:val="28"/>
          <w:szCs w:val="28"/>
        </w:rPr>
        <w:t>,</w:t>
      </w:r>
      <w:r w:rsidR="00B351D4">
        <w:rPr>
          <w:sz w:val="28"/>
          <w:szCs w:val="28"/>
        </w:rPr>
        <w:t xml:space="preserve"> giải thưởng</w:t>
      </w:r>
      <w:r>
        <w:rPr>
          <w:sz w:val="28"/>
          <w:szCs w:val="28"/>
        </w:rPr>
        <w:t>…</w:t>
      </w:r>
    </w:p>
    <w:p w:rsidR="002B4C2D" w:rsidRDefault="0063468E" w:rsidP="00BC4F0B">
      <w:pPr>
        <w:shd w:val="clear" w:color="auto" w:fill="FFFFFF"/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Nguồn ngân sách huyện: thành lập đội </w:t>
      </w:r>
      <w:r w:rsidR="002041B2">
        <w:rPr>
          <w:sz w:val="28"/>
          <w:szCs w:val="28"/>
        </w:rPr>
        <w:t xml:space="preserve">tham gia Liên hoan và công tác </w:t>
      </w:r>
      <w:r>
        <w:rPr>
          <w:sz w:val="28"/>
          <w:szCs w:val="28"/>
        </w:rPr>
        <w:t>tuyên truyền tại địa phương</w:t>
      </w:r>
      <w:r w:rsidR="002041B2">
        <w:rPr>
          <w:sz w:val="28"/>
          <w:szCs w:val="28"/>
        </w:rPr>
        <w:t>…</w:t>
      </w:r>
    </w:p>
    <w:p w:rsidR="008A4B82" w:rsidRDefault="008A4B82" w:rsidP="00BC4F0B">
      <w:pPr>
        <w:shd w:val="clear" w:color="auto" w:fill="FFFFFF"/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 w:rsidRPr="008A4B82">
        <w:rPr>
          <w:b/>
          <w:sz w:val="28"/>
          <w:szCs w:val="28"/>
        </w:rPr>
        <w:t>V. TỔ CHỨC THỰC HIỆN</w:t>
      </w:r>
    </w:p>
    <w:p w:rsidR="005319E3" w:rsidRDefault="008A4B82" w:rsidP="00BC4F0B">
      <w:pPr>
        <w:shd w:val="clear" w:color="auto" w:fill="FFFFFF"/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319E3">
        <w:rPr>
          <w:b/>
          <w:sz w:val="28"/>
          <w:szCs w:val="28"/>
        </w:rPr>
        <w:t xml:space="preserve">Các </w:t>
      </w:r>
      <w:r w:rsidR="00782AC8">
        <w:rPr>
          <w:b/>
          <w:sz w:val="28"/>
          <w:szCs w:val="28"/>
        </w:rPr>
        <w:t>cơ quan,</w:t>
      </w:r>
      <w:r w:rsidR="005B15C7">
        <w:rPr>
          <w:b/>
          <w:sz w:val="28"/>
          <w:szCs w:val="28"/>
        </w:rPr>
        <w:t xml:space="preserve"> đơn vị liên quan</w:t>
      </w:r>
      <w:r w:rsidR="003767C3">
        <w:rPr>
          <w:b/>
          <w:sz w:val="28"/>
          <w:szCs w:val="28"/>
        </w:rPr>
        <w:t xml:space="preserve"> </w:t>
      </w:r>
    </w:p>
    <w:p w:rsidR="008A4B82" w:rsidRDefault="005319E3" w:rsidP="00BC4F0B">
      <w:pPr>
        <w:shd w:val="clear" w:color="auto" w:fill="FFFFFF"/>
        <w:spacing w:before="80" w:after="80" w:line="264" w:lineRule="auto"/>
        <w:ind w:firstLine="539"/>
        <w:jc w:val="both"/>
        <w:rPr>
          <w:sz w:val="28"/>
          <w:szCs w:val="28"/>
        </w:rPr>
      </w:pPr>
      <w:r w:rsidRPr="003F15D2">
        <w:rPr>
          <w:sz w:val="28"/>
          <w:szCs w:val="28"/>
        </w:rPr>
        <w:t xml:space="preserve">a) </w:t>
      </w:r>
      <w:r w:rsidR="008A4B82" w:rsidRPr="003F15D2">
        <w:rPr>
          <w:sz w:val="28"/>
          <w:szCs w:val="28"/>
        </w:rPr>
        <w:t>Sở Thông tin và Truyền thông:</w:t>
      </w:r>
      <w:r w:rsidR="008A4B82">
        <w:rPr>
          <w:b/>
          <w:sz w:val="28"/>
          <w:szCs w:val="28"/>
        </w:rPr>
        <w:t xml:space="preserve"> </w:t>
      </w:r>
      <w:r w:rsidR="008A4B82" w:rsidRPr="008A4B82">
        <w:rPr>
          <w:sz w:val="28"/>
          <w:szCs w:val="28"/>
        </w:rPr>
        <w:t>(cơ quan thường trực của Ban Tổ chức)</w:t>
      </w:r>
    </w:p>
    <w:p w:rsidR="008A4B82" w:rsidRDefault="008A4B82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C3">
        <w:rPr>
          <w:sz w:val="28"/>
          <w:szCs w:val="28"/>
        </w:rPr>
        <w:t xml:space="preserve">Giúp Trưởng Ban Tổ chức chỉ đạo, điều hành, tổ chức </w:t>
      </w:r>
      <w:r w:rsidR="004E3B0D">
        <w:rPr>
          <w:sz w:val="28"/>
          <w:szCs w:val="28"/>
        </w:rPr>
        <w:t>Liên hoan</w:t>
      </w:r>
      <w:r w:rsidR="004E3B0D" w:rsidRPr="004E3B0D">
        <w:rPr>
          <w:sz w:val="28"/>
          <w:szCs w:val="28"/>
        </w:rPr>
        <w:t xml:space="preserve"> thông tin lưu động về xây dựng nông thôn mới</w:t>
      </w:r>
      <w:r w:rsidR="004E3B0D">
        <w:rPr>
          <w:sz w:val="28"/>
          <w:szCs w:val="28"/>
        </w:rPr>
        <w:t xml:space="preserve"> </w:t>
      </w:r>
      <w:r w:rsidR="006C1705">
        <w:rPr>
          <w:sz w:val="28"/>
          <w:szCs w:val="28"/>
        </w:rPr>
        <w:t xml:space="preserve">trên tinh thần </w:t>
      </w:r>
      <w:r w:rsidR="004E3B0D">
        <w:rPr>
          <w:sz w:val="28"/>
          <w:szCs w:val="28"/>
        </w:rPr>
        <w:t>tiết kiệm, hiệu quả</w:t>
      </w:r>
      <w:r w:rsidRPr="00CD5B70">
        <w:rPr>
          <w:sz w:val="28"/>
          <w:szCs w:val="28"/>
        </w:rPr>
        <w:t xml:space="preserve">. </w:t>
      </w:r>
    </w:p>
    <w:p w:rsidR="008A4B82" w:rsidRDefault="008A4B82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C2D">
        <w:rPr>
          <w:sz w:val="28"/>
          <w:szCs w:val="28"/>
        </w:rPr>
        <w:t>Tham mưu</w:t>
      </w:r>
      <w:r>
        <w:rPr>
          <w:sz w:val="28"/>
          <w:szCs w:val="28"/>
        </w:rPr>
        <w:t xml:space="preserve"> </w:t>
      </w:r>
      <w:r w:rsidR="006C118F">
        <w:rPr>
          <w:sz w:val="28"/>
          <w:szCs w:val="28"/>
        </w:rPr>
        <w:t>xây dựng</w:t>
      </w:r>
      <w:r>
        <w:rPr>
          <w:sz w:val="28"/>
          <w:szCs w:val="28"/>
        </w:rPr>
        <w:t xml:space="preserve"> Thể lệ Liên hoan thông tin lưu động về xây dựng nông thôn mới; Quyết định thành lập Ban Giám khảo, Tổ Thư ký</w:t>
      </w:r>
      <w:r w:rsidR="00BE791B">
        <w:rPr>
          <w:sz w:val="28"/>
          <w:szCs w:val="28"/>
        </w:rPr>
        <w:t xml:space="preserve"> Liên hoan</w:t>
      </w:r>
      <w:r>
        <w:rPr>
          <w:sz w:val="28"/>
          <w:szCs w:val="28"/>
        </w:rPr>
        <w:t xml:space="preserve">. </w:t>
      </w:r>
    </w:p>
    <w:p w:rsidR="008A4B82" w:rsidRPr="005A16E5" w:rsidRDefault="008A4B82" w:rsidP="00BC4F0B">
      <w:pPr>
        <w:spacing w:before="80" w:after="80" w:line="264" w:lineRule="auto"/>
        <w:ind w:firstLine="53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- Tổng hợp kinh phí tổ chức Liên hoan thông tin</w:t>
      </w:r>
      <w:r w:rsidRPr="00CD5B70">
        <w:rPr>
          <w:sz w:val="28"/>
          <w:szCs w:val="28"/>
        </w:rPr>
        <w:t xml:space="preserve"> lưu động về xây dựng </w:t>
      </w:r>
      <w:r w:rsidRPr="005A16E5">
        <w:rPr>
          <w:spacing w:val="-8"/>
          <w:sz w:val="28"/>
          <w:szCs w:val="28"/>
        </w:rPr>
        <w:t xml:space="preserve">nông thôn mới </w:t>
      </w:r>
      <w:r w:rsidR="005A16E5" w:rsidRPr="005A16E5">
        <w:rPr>
          <w:spacing w:val="-8"/>
          <w:sz w:val="28"/>
          <w:szCs w:val="28"/>
        </w:rPr>
        <w:t>gửi</w:t>
      </w:r>
      <w:r w:rsidRPr="005A16E5">
        <w:rPr>
          <w:spacing w:val="-8"/>
          <w:sz w:val="28"/>
          <w:szCs w:val="28"/>
        </w:rPr>
        <w:t xml:space="preserve"> </w:t>
      </w:r>
      <w:r w:rsidR="005A16E5" w:rsidRPr="005A16E5">
        <w:rPr>
          <w:spacing w:val="-8"/>
          <w:sz w:val="28"/>
          <w:szCs w:val="28"/>
        </w:rPr>
        <w:t xml:space="preserve">Sở Tài chính thẩm định, trình </w:t>
      </w:r>
      <w:r w:rsidRPr="005A16E5">
        <w:rPr>
          <w:spacing w:val="-8"/>
          <w:sz w:val="28"/>
          <w:szCs w:val="28"/>
        </w:rPr>
        <w:t>UBND tỉnh</w:t>
      </w:r>
      <w:r w:rsidR="002B4C2D" w:rsidRPr="005A16E5">
        <w:rPr>
          <w:spacing w:val="-8"/>
          <w:sz w:val="28"/>
          <w:szCs w:val="28"/>
        </w:rPr>
        <w:t xml:space="preserve">, </w:t>
      </w:r>
      <w:r w:rsidRPr="005A16E5">
        <w:rPr>
          <w:spacing w:val="-8"/>
          <w:sz w:val="28"/>
          <w:szCs w:val="28"/>
        </w:rPr>
        <w:t>xem xét, quyết định.</w:t>
      </w:r>
    </w:p>
    <w:p w:rsidR="007D21F9" w:rsidRPr="002B4C2D" w:rsidRDefault="00BA6468" w:rsidP="00BC4F0B">
      <w:pPr>
        <w:spacing w:before="80" w:after="80" w:line="264" w:lineRule="auto"/>
        <w:ind w:firstLine="539"/>
        <w:jc w:val="both"/>
        <w:rPr>
          <w:spacing w:val="-4"/>
          <w:sz w:val="28"/>
          <w:szCs w:val="28"/>
        </w:rPr>
      </w:pPr>
      <w:r w:rsidRPr="003F15D2">
        <w:rPr>
          <w:sz w:val="28"/>
          <w:szCs w:val="28"/>
        </w:rPr>
        <w:lastRenderedPageBreak/>
        <w:t xml:space="preserve">b) </w:t>
      </w:r>
      <w:r w:rsidR="007D21F9" w:rsidRPr="002B4C2D">
        <w:rPr>
          <w:spacing w:val="-4"/>
          <w:sz w:val="28"/>
          <w:szCs w:val="28"/>
        </w:rPr>
        <w:t>Văn phòn</w:t>
      </w:r>
      <w:r w:rsidR="000D7549" w:rsidRPr="002B4C2D">
        <w:rPr>
          <w:spacing w:val="-4"/>
          <w:sz w:val="28"/>
          <w:szCs w:val="28"/>
        </w:rPr>
        <w:t>g Đ</w:t>
      </w:r>
      <w:r w:rsidR="007D21F9" w:rsidRPr="002B4C2D">
        <w:rPr>
          <w:spacing w:val="-4"/>
          <w:sz w:val="28"/>
          <w:szCs w:val="28"/>
        </w:rPr>
        <w:t xml:space="preserve">iều phối </w:t>
      </w:r>
      <w:r w:rsidR="002B4C2D" w:rsidRPr="002B4C2D">
        <w:rPr>
          <w:spacing w:val="-4"/>
          <w:sz w:val="28"/>
          <w:szCs w:val="28"/>
        </w:rPr>
        <w:t xml:space="preserve">Chương trình MTQG xây dựng nông thôn mới </w:t>
      </w:r>
      <w:r w:rsidR="007D21F9" w:rsidRPr="002B4C2D">
        <w:rPr>
          <w:spacing w:val="-4"/>
          <w:sz w:val="28"/>
          <w:szCs w:val="28"/>
        </w:rPr>
        <w:t>tỉnh:</w:t>
      </w:r>
    </w:p>
    <w:p w:rsid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Cung cấp</w:t>
      </w:r>
      <w:r w:rsidRPr="00CD5B70">
        <w:rPr>
          <w:sz w:val="28"/>
          <w:szCs w:val="28"/>
        </w:rPr>
        <w:t xml:space="preserve"> tài liệu, văn bản </w:t>
      </w:r>
      <w:r>
        <w:rPr>
          <w:sz w:val="28"/>
          <w:szCs w:val="28"/>
        </w:rPr>
        <w:t>về</w:t>
      </w:r>
      <w:r w:rsidRPr="00CD5B70">
        <w:rPr>
          <w:sz w:val="28"/>
          <w:szCs w:val="28"/>
        </w:rPr>
        <w:t xml:space="preserve"> Chương trình </w:t>
      </w:r>
      <w:r>
        <w:rPr>
          <w:sz w:val="28"/>
          <w:szCs w:val="28"/>
        </w:rPr>
        <w:t>MTQG</w:t>
      </w:r>
      <w:r w:rsidRPr="00CD5B70">
        <w:rPr>
          <w:sz w:val="28"/>
          <w:szCs w:val="28"/>
        </w:rPr>
        <w:t xml:space="preserve"> xây dựng nông thôn</w:t>
      </w:r>
      <w:r>
        <w:rPr>
          <w:sz w:val="28"/>
          <w:szCs w:val="28"/>
        </w:rPr>
        <w:t xml:space="preserve"> mới cho Sở Thông tin và Truyền thông phục vụ xây dựng nội dung, thể lệ, </w:t>
      </w:r>
      <w:r w:rsidRPr="00CD5B70">
        <w:rPr>
          <w:sz w:val="28"/>
          <w:szCs w:val="28"/>
        </w:rPr>
        <w:t xml:space="preserve">chương trình tổ chức Liên hoan thông tin </w:t>
      </w:r>
      <w:r>
        <w:rPr>
          <w:sz w:val="28"/>
          <w:szCs w:val="28"/>
        </w:rPr>
        <w:t>lưu động về xây dựng nông thôn mới</w:t>
      </w:r>
      <w:r w:rsidRPr="00CD5B70">
        <w:rPr>
          <w:sz w:val="28"/>
          <w:szCs w:val="28"/>
        </w:rPr>
        <w:t>.</w:t>
      </w:r>
    </w:p>
    <w:p w:rsid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Cung cấp tài liệu, văn bản về Chương trình MTQG xây dựng nông thôn mới cho các cơ quan báo chí, truyền thông phục vụ công tác tuyên truyền.</w:t>
      </w:r>
    </w:p>
    <w:p w:rsidR="00BE7916" w:rsidRPr="003F15D2" w:rsidRDefault="00BE79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3F15D2">
        <w:rPr>
          <w:sz w:val="28"/>
          <w:szCs w:val="28"/>
        </w:rPr>
        <w:t>c</w:t>
      </w:r>
      <w:r w:rsidR="007D21F9" w:rsidRPr="003F15D2">
        <w:rPr>
          <w:sz w:val="28"/>
          <w:szCs w:val="28"/>
        </w:rPr>
        <w:t>) Sở Văn hóa và Thể thao:</w:t>
      </w:r>
    </w:p>
    <w:p w:rsidR="007D21F9" w:rsidRPr="00BE7916" w:rsidRDefault="00E81639" w:rsidP="00BC4F0B">
      <w:pPr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- Chủ trì, phối hợp với S</w:t>
      </w:r>
      <w:r w:rsidR="007D21F9">
        <w:rPr>
          <w:sz w:val="28"/>
          <w:szCs w:val="28"/>
        </w:rPr>
        <w:t>ở Thông tin và Truyền thông tham mưu về phần thiết kế, trang trí sân khấu, chương trình tổ chức thi văn nghệ, tiểu phẩm.</w:t>
      </w:r>
    </w:p>
    <w:p w:rsid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Hỗ trợ UBND huyện Bố Trạch phần âm thanh, ánh sáng trên sân khấu đảm bảo tổ chức </w:t>
      </w:r>
      <w:r w:rsidR="006C118F">
        <w:rPr>
          <w:sz w:val="28"/>
          <w:szCs w:val="28"/>
        </w:rPr>
        <w:t>Liên hoan</w:t>
      </w:r>
      <w:r>
        <w:rPr>
          <w:sz w:val="28"/>
          <w:szCs w:val="28"/>
        </w:rPr>
        <w:t>.</w:t>
      </w:r>
    </w:p>
    <w:p w:rsidR="002B4C2D" w:rsidRDefault="008A6232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Hướng dẫn, tạo điều kiện cho </w:t>
      </w:r>
      <w:r w:rsidR="002B4C2D">
        <w:rPr>
          <w:sz w:val="28"/>
          <w:szCs w:val="28"/>
        </w:rPr>
        <w:t>Trung t</w:t>
      </w:r>
      <w:r>
        <w:rPr>
          <w:sz w:val="28"/>
          <w:szCs w:val="28"/>
        </w:rPr>
        <w:t>â</w:t>
      </w:r>
      <w:r w:rsidR="002B4C2D">
        <w:rPr>
          <w:sz w:val="28"/>
          <w:szCs w:val="28"/>
        </w:rPr>
        <w:t xml:space="preserve">m Văn hóa </w:t>
      </w:r>
      <w:r>
        <w:rPr>
          <w:sz w:val="28"/>
          <w:szCs w:val="28"/>
        </w:rPr>
        <w:t xml:space="preserve">- </w:t>
      </w:r>
      <w:r w:rsidR="002B4C2D">
        <w:rPr>
          <w:sz w:val="28"/>
          <w:szCs w:val="28"/>
        </w:rPr>
        <w:t xml:space="preserve">Thông tin </w:t>
      </w:r>
      <w:r>
        <w:rPr>
          <w:sz w:val="28"/>
          <w:szCs w:val="28"/>
        </w:rPr>
        <w:t>các huyện, thị xã, thành phố tham gia Liên hoan.</w:t>
      </w:r>
    </w:p>
    <w:p w:rsidR="005B15C7" w:rsidRPr="003F15D2" w:rsidRDefault="00BE79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3F15D2">
        <w:rPr>
          <w:sz w:val="28"/>
          <w:szCs w:val="28"/>
        </w:rPr>
        <w:t>d</w:t>
      </w:r>
      <w:r w:rsidR="007D21F9" w:rsidRPr="003F15D2">
        <w:rPr>
          <w:sz w:val="28"/>
          <w:szCs w:val="28"/>
        </w:rPr>
        <w:t xml:space="preserve">) </w:t>
      </w:r>
      <w:r w:rsidR="005B15C7" w:rsidRPr="003F15D2">
        <w:rPr>
          <w:sz w:val="28"/>
          <w:szCs w:val="28"/>
        </w:rPr>
        <w:t>Sở Tài chính:</w:t>
      </w:r>
    </w:p>
    <w:p w:rsidR="005B15C7" w:rsidRDefault="005B15C7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5B15C7">
        <w:rPr>
          <w:sz w:val="28"/>
          <w:szCs w:val="28"/>
        </w:rPr>
        <w:t xml:space="preserve">Tham mưu UBND tỉnh cấp kinh phí để tổ chức Liên hoan thông tin lưu động về xây dựng nông thôn mới </w:t>
      </w:r>
      <w:r w:rsidR="0072008A">
        <w:rPr>
          <w:sz w:val="28"/>
          <w:szCs w:val="28"/>
        </w:rPr>
        <w:t>năm 2017</w:t>
      </w:r>
      <w:r w:rsidRPr="005B15C7">
        <w:rPr>
          <w:sz w:val="28"/>
          <w:szCs w:val="28"/>
        </w:rPr>
        <w:t>.</w:t>
      </w:r>
    </w:p>
    <w:p w:rsidR="00BE7916" w:rsidRPr="003F15D2" w:rsidRDefault="008A6232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E7916" w:rsidRPr="003F15D2">
        <w:rPr>
          <w:sz w:val="28"/>
          <w:szCs w:val="28"/>
        </w:rPr>
        <w:t>) Báo Quảng Bình, Đài Phát thanh và Truyền hình Quảng Bình:</w:t>
      </w:r>
    </w:p>
    <w:p w:rsidR="00BE7916" w:rsidRPr="00BE7916" w:rsidRDefault="00BE79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BE7916">
        <w:rPr>
          <w:sz w:val="28"/>
          <w:szCs w:val="28"/>
        </w:rPr>
        <w:t>- Tổ chức tuyên truyền về chương trình MTQG xây dựng nông thôn mới và tuyên truyền về Liên hoan thông tin lưu động về xây dựng nông thôn mới. Đài P</w:t>
      </w:r>
      <w:r w:rsidR="00E44746">
        <w:rPr>
          <w:sz w:val="28"/>
          <w:szCs w:val="28"/>
        </w:rPr>
        <w:t>hát thanh và Truyền hình Quảng B</w:t>
      </w:r>
      <w:r w:rsidRPr="00BE7916">
        <w:rPr>
          <w:sz w:val="28"/>
          <w:szCs w:val="28"/>
        </w:rPr>
        <w:t xml:space="preserve">ình ghi hình toàn bộ chương trình Liên hoan để phát trên sóng truyền hình </w:t>
      </w:r>
      <w:r w:rsidR="00E54E53">
        <w:rPr>
          <w:sz w:val="28"/>
          <w:szCs w:val="28"/>
        </w:rPr>
        <w:t xml:space="preserve">Quảng Bình </w:t>
      </w:r>
      <w:r w:rsidRPr="00BE7916">
        <w:rPr>
          <w:sz w:val="28"/>
          <w:szCs w:val="28"/>
        </w:rPr>
        <w:t>và và in đĩa phục vụ tuyên truyền ở cơ sở.</w:t>
      </w:r>
    </w:p>
    <w:p w:rsidR="007D21F9" w:rsidRPr="003F15D2" w:rsidRDefault="008A6232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 w:rsidR="005B15C7" w:rsidRPr="003F15D2">
        <w:rPr>
          <w:sz w:val="28"/>
          <w:szCs w:val="28"/>
        </w:rPr>
        <w:t xml:space="preserve"> </w:t>
      </w:r>
      <w:r w:rsidR="007D21F9" w:rsidRPr="003F15D2">
        <w:rPr>
          <w:sz w:val="28"/>
          <w:szCs w:val="28"/>
        </w:rPr>
        <w:t>UBND huyện Bố Trạch:</w:t>
      </w:r>
    </w:p>
    <w:p w:rsid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E53">
        <w:rPr>
          <w:sz w:val="28"/>
          <w:szCs w:val="28"/>
        </w:rPr>
        <w:t xml:space="preserve">Đảm bảo </w:t>
      </w:r>
      <w:r>
        <w:rPr>
          <w:sz w:val="28"/>
          <w:szCs w:val="28"/>
        </w:rPr>
        <w:t xml:space="preserve">địa điểm </w:t>
      </w:r>
      <w:r w:rsidR="00E54E53">
        <w:rPr>
          <w:sz w:val="28"/>
          <w:szCs w:val="28"/>
        </w:rPr>
        <w:t xml:space="preserve">và cơ sở vật chất </w:t>
      </w:r>
      <w:r>
        <w:rPr>
          <w:sz w:val="28"/>
          <w:szCs w:val="28"/>
        </w:rPr>
        <w:t xml:space="preserve">tổ chức </w:t>
      </w:r>
      <w:r w:rsidRPr="007D21F9">
        <w:rPr>
          <w:sz w:val="28"/>
          <w:szCs w:val="28"/>
        </w:rPr>
        <w:t>Liên hoan thông tin lưu động về xây dựng nông thôn mới</w:t>
      </w:r>
      <w:r>
        <w:rPr>
          <w:sz w:val="28"/>
          <w:szCs w:val="28"/>
        </w:rPr>
        <w:t>.</w:t>
      </w:r>
    </w:p>
    <w:p w:rsid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Xây dựng sơ đồ hành trình</w:t>
      </w:r>
      <w:r w:rsidR="00FC7613">
        <w:rPr>
          <w:sz w:val="28"/>
          <w:szCs w:val="28"/>
        </w:rPr>
        <w:t>, tổ chức</w:t>
      </w:r>
      <w:r>
        <w:rPr>
          <w:sz w:val="28"/>
          <w:szCs w:val="28"/>
        </w:rPr>
        <w:t xml:space="preserve"> diễu hành xe tuyên truyền trên một số tuyến đường của huyện Bố Trạch.</w:t>
      </w:r>
    </w:p>
    <w:p w:rsidR="007D21F9" w:rsidRPr="007D21F9" w:rsidRDefault="007D21F9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Tuyên truyền trực quan về Liên hoan thông tin lưu động tại địa điểm tổ chức Liên hoan và trên một số tuyến đường chính ở huyện Bố Trạch.</w:t>
      </w:r>
    </w:p>
    <w:p w:rsidR="006C118F" w:rsidRPr="003F15D2" w:rsidRDefault="00BE79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3F15D2">
        <w:rPr>
          <w:sz w:val="28"/>
          <w:szCs w:val="28"/>
        </w:rPr>
        <w:t>g</w:t>
      </w:r>
      <w:r w:rsidR="006C118F" w:rsidRPr="003F15D2">
        <w:rPr>
          <w:sz w:val="28"/>
          <w:szCs w:val="28"/>
        </w:rPr>
        <w:t>) UBND các huyện, thị xã, thành phố:</w:t>
      </w:r>
    </w:p>
    <w:p w:rsidR="006C118F" w:rsidRPr="006C118F" w:rsidRDefault="006C118F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6C118F">
        <w:rPr>
          <w:sz w:val="28"/>
          <w:szCs w:val="28"/>
        </w:rPr>
        <w:t xml:space="preserve">- Chỉ đạo Phòng Văn hóa và Thông tin phối hợp </w:t>
      </w:r>
      <w:r w:rsidR="003120B9">
        <w:rPr>
          <w:sz w:val="28"/>
          <w:szCs w:val="28"/>
        </w:rPr>
        <w:t xml:space="preserve">với </w:t>
      </w:r>
      <w:r w:rsidRPr="006C118F">
        <w:rPr>
          <w:sz w:val="28"/>
          <w:szCs w:val="28"/>
        </w:rPr>
        <w:t>các đơn vị liên quan thành lập Đội tuyên truyền tham gia Liên hoan thông tin lưu động về xây dựng nông thôn mới.</w:t>
      </w:r>
    </w:p>
    <w:p w:rsidR="006C118F" w:rsidRDefault="006C118F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6C118F">
        <w:rPr>
          <w:sz w:val="28"/>
          <w:szCs w:val="28"/>
        </w:rPr>
        <w:t>- Bố trí kinh phí cho Đội tuyên truyền của đơn vị tham gia Liên hoan thông tin lưu động về xây dựng nông thôn mới.</w:t>
      </w:r>
    </w:p>
    <w:p w:rsidR="00B86679" w:rsidRDefault="00E54E53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Tiếp tục tổ chức tuyên truyền</w:t>
      </w:r>
      <w:r w:rsidR="00B86679">
        <w:rPr>
          <w:sz w:val="28"/>
          <w:szCs w:val="28"/>
        </w:rPr>
        <w:t>, nhân rộng các nội dung Liên hoan thông tin lưu động về xây dựng nông thôn mới ở cơ sở sau khi Liên hoan kết thúc.</w:t>
      </w:r>
    </w:p>
    <w:p w:rsidR="003767C3" w:rsidRDefault="005B15C7" w:rsidP="00BC4F0B">
      <w:pPr>
        <w:spacing w:before="80" w:after="80" w:line="264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67C3" w:rsidRPr="003767C3">
        <w:rPr>
          <w:b/>
          <w:sz w:val="28"/>
          <w:szCs w:val="28"/>
        </w:rPr>
        <w:t xml:space="preserve">. Các </w:t>
      </w:r>
      <w:r w:rsidR="003F15D2">
        <w:rPr>
          <w:b/>
          <w:sz w:val="28"/>
          <w:szCs w:val="28"/>
        </w:rPr>
        <w:t>thành viên Ban Tổ chức</w:t>
      </w:r>
    </w:p>
    <w:p w:rsidR="003767C3" w:rsidRPr="003767C3" w:rsidRDefault="00BE7916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3767C3" w:rsidRPr="003767C3">
        <w:rPr>
          <w:sz w:val="28"/>
          <w:szCs w:val="28"/>
        </w:rPr>
        <w:t xml:space="preserve">hực hiện các nhiệm vụ tổ chức Liên hoan thông tin lưu động về xây dựng nông thôn mới </w:t>
      </w:r>
      <w:r w:rsidR="003767C3">
        <w:rPr>
          <w:sz w:val="28"/>
          <w:szCs w:val="28"/>
        </w:rPr>
        <w:t xml:space="preserve">theo </w:t>
      </w:r>
      <w:r w:rsidR="005B15C7">
        <w:rPr>
          <w:sz w:val="28"/>
          <w:szCs w:val="28"/>
        </w:rPr>
        <w:t xml:space="preserve">chức năng, nhiệm vụ </w:t>
      </w:r>
      <w:r w:rsidR="0072008A">
        <w:rPr>
          <w:sz w:val="28"/>
          <w:szCs w:val="28"/>
        </w:rPr>
        <w:t xml:space="preserve">của cơ quan, đơn vị </w:t>
      </w:r>
      <w:r w:rsidR="005B15C7">
        <w:rPr>
          <w:sz w:val="28"/>
          <w:szCs w:val="28"/>
        </w:rPr>
        <w:t>và sự phân công của Trưởng Ban Tổ chức Liên hoan (</w:t>
      </w:r>
      <w:r w:rsidR="005B15C7" w:rsidRPr="00124725">
        <w:rPr>
          <w:i/>
          <w:sz w:val="28"/>
          <w:szCs w:val="28"/>
        </w:rPr>
        <w:t xml:space="preserve">có </w:t>
      </w:r>
      <w:r w:rsidRPr="00124725">
        <w:rPr>
          <w:i/>
          <w:sz w:val="28"/>
          <w:szCs w:val="28"/>
        </w:rPr>
        <w:t xml:space="preserve">bản </w:t>
      </w:r>
      <w:r w:rsidR="005B15C7" w:rsidRPr="00124725">
        <w:rPr>
          <w:i/>
          <w:sz w:val="28"/>
          <w:szCs w:val="28"/>
        </w:rPr>
        <w:t>phân công nhiệm vụ kèm theo</w:t>
      </w:r>
      <w:r w:rsidR="005B15C7">
        <w:rPr>
          <w:sz w:val="28"/>
          <w:szCs w:val="28"/>
        </w:rPr>
        <w:t>).</w:t>
      </w:r>
    </w:p>
    <w:p w:rsidR="001F1B50" w:rsidRPr="00CD5B70" w:rsidRDefault="00CC7695" w:rsidP="00BC4F0B">
      <w:pPr>
        <w:spacing w:before="80" w:after="80" w:line="264" w:lineRule="auto"/>
        <w:ind w:firstLine="539"/>
        <w:jc w:val="both"/>
        <w:rPr>
          <w:sz w:val="28"/>
          <w:szCs w:val="28"/>
        </w:rPr>
      </w:pPr>
      <w:r w:rsidRPr="00CC7695">
        <w:rPr>
          <w:sz w:val="28"/>
          <w:szCs w:val="28"/>
        </w:rPr>
        <w:t>Trên đây là Kế hoạch tổ chức Liên hoan thông tin lưu động về xây dựng nông thôn mới tỉnh Quảng Bình năm 2017,</w:t>
      </w:r>
      <w:r>
        <w:rPr>
          <w:sz w:val="28"/>
          <w:szCs w:val="28"/>
        </w:rPr>
        <w:t xml:space="preserve"> y</w:t>
      </w:r>
      <w:r w:rsidR="001F1B50" w:rsidRPr="00CD5B70">
        <w:rPr>
          <w:sz w:val="28"/>
          <w:szCs w:val="28"/>
        </w:rPr>
        <w:t xml:space="preserve">êu cầu </w:t>
      </w:r>
      <w:r>
        <w:rPr>
          <w:sz w:val="28"/>
          <w:szCs w:val="28"/>
        </w:rPr>
        <w:t>t</w:t>
      </w:r>
      <w:r w:rsidR="00AF5052">
        <w:rPr>
          <w:sz w:val="28"/>
          <w:szCs w:val="28"/>
        </w:rPr>
        <w:t>hủ trưởng các</w:t>
      </w:r>
      <w:r w:rsidR="001F1B50" w:rsidRPr="00CD5B70">
        <w:rPr>
          <w:sz w:val="28"/>
          <w:szCs w:val="28"/>
        </w:rPr>
        <w:t xml:space="preserve"> </w:t>
      </w:r>
      <w:r w:rsidR="005B15C7">
        <w:rPr>
          <w:sz w:val="28"/>
          <w:szCs w:val="28"/>
        </w:rPr>
        <w:t>cơ quan, đơn vị,</w:t>
      </w:r>
      <w:r w:rsidR="001F1B50" w:rsidRPr="00CD5B70">
        <w:rPr>
          <w:sz w:val="28"/>
          <w:szCs w:val="28"/>
        </w:rPr>
        <w:t xml:space="preserve"> địa phương </w:t>
      </w:r>
      <w:r w:rsidR="00AF5052">
        <w:rPr>
          <w:sz w:val="28"/>
          <w:szCs w:val="28"/>
        </w:rPr>
        <w:t>được phân công nhiệm vụ</w:t>
      </w:r>
      <w:r>
        <w:rPr>
          <w:sz w:val="28"/>
          <w:szCs w:val="28"/>
        </w:rPr>
        <w:t>, các cơ quan, tổ chức liên quan và các t</w:t>
      </w:r>
      <w:r w:rsidR="00A144DB">
        <w:rPr>
          <w:sz w:val="28"/>
          <w:szCs w:val="28"/>
        </w:rPr>
        <w:t>hành viên Ban Tổ chức triển khai</w:t>
      </w:r>
      <w:r>
        <w:rPr>
          <w:sz w:val="28"/>
          <w:szCs w:val="28"/>
        </w:rPr>
        <w:t xml:space="preserve"> thực hiện</w:t>
      </w:r>
      <w:r w:rsidR="001F1B50" w:rsidRPr="00CD5B70">
        <w:rPr>
          <w:sz w:val="28"/>
          <w:szCs w:val="28"/>
        </w:rPr>
        <w:t>./.</w:t>
      </w:r>
      <w:r w:rsidR="00AF5052" w:rsidRPr="00AF505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92"/>
        <w:tblW w:w="9058" w:type="dxa"/>
        <w:tblLook w:val="01E0"/>
      </w:tblPr>
      <w:tblGrid>
        <w:gridCol w:w="5040"/>
        <w:gridCol w:w="4018"/>
      </w:tblGrid>
      <w:tr w:rsidR="005B15C7" w:rsidRPr="00B379F1">
        <w:trPr>
          <w:trHeight w:val="2834"/>
        </w:trPr>
        <w:tc>
          <w:tcPr>
            <w:tcW w:w="5040" w:type="dxa"/>
          </w:tcPr>
          <w:p w:rsidR="005B15C7" w:rsidRPr="00B379F1" w:rsidRDefault="005B15C7" w:rsidP="005B15C7">
            <w:pPr>
              <w:rPr>
                <w:b/>
                <w:i/>
              </w:rPr>
            </w:pPr>
            <w:r w:rsidRPr="00B379F1">
              <w:rPr>
                <w:b/>
                <w:i/>
              </w:rPr>
              <w:t>Nơi nhận:</w:t>
            </w:r>
          </w:p>
          <w:p w:rsidR="005B15C7" w:rsidRDefault="005B15C7" w:rsidP="005B15C7">
            <w:pPr>
              <w:rPr>
                <w:sz w:val="22"/>
                <w:szCs w:val="22"/>
              </w:rPr>
            </w:pPr>
            <w:r w:rsidRPr="00B379F1">
              <w:rPr>
                <w:sz w:val="22"/>
                <w:szCs w:val="22"/>
              </w:rPr>
              <w:t xml:space="preserve">- </w:t>
            </w:r>
            <w:r w:rsidR="00BC4F0B">
              <w:rPr>
                <w:sz w:val="22"/>
                <w:szCs w:val="22"/>
              </w:rPr>
              <w:t>CT, các PCT</w:t>
            </w:r>
            <w:r w:rsidR="00AF5052">
              <w:rPr>
                <w:sz w:val="22"/>
                <w:szCs w:val="22"/>
              </w:rPr>
              <w:t xml:space="preserve"> UBND tỉnh</w:t>
            </w:r>
            <w:r w:rsidRPr="00B379F1">
              <w:rPr>
                <w:sz w:val="22"/>
                <w:szCs w:val="22"/>
              </w:rPr>
              <w:t>;</w:t>
            </w:r>
          </w:p>
          <w:p w:rsidR="00B73280" w:rsidRDefault="00B73280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2C76">
              <w:rPr>
                <w:sz w:val="22"/>
                <w:szCs w:val="22"/>
              </w:rPr>
              <w:t xml:space="preserve">Các </w:t>
            </w:r>
            <w:r>
              <w:rPr>
                <w:sz w:val="22"/>
                <w:szCs w:val="22"/>
              </w:rPr>
              <w:t>Sở</w:t>
            </w:r>
            <w:r w:rsidR="001E2C76">
              <w:rPr>
                <w:sz w:val="22"/>
                <w:szCs w:val="22"/>
              </w:rPr>
              <w:t>: TC, VH&amp;TT, TT&amp;TT</w:t>
            </w:r>
            <w:r>
              <w:rPr>
                <w:sz w:val="22"/>
                <w:szCs w:val="22"/>
              </w:rPr>
              <w:t>;</w:t>
            </w:r>
          </w:p>
          <w:p w:rsidR="001E2C76" w:rsidRPr="001E2C76" w:rsidRDefault="001E2C76" w:rsidP="005B15C7">
            <w:pPr>
              <w:rPr>
                <w:sz w:val="22"/>
                <w:szCs w:val="22"/>
              </w:rPr>
            </w:pPr>
            <w:r w:rsidRPr="001E2C76">
              <w:rPr>
                <w:spacing w:val="-4"/>
                <w:sz w:val="22"/>
                <w:szCs w:val="22"/>
              </w:rPr>
              <w:t>- Văn phòng Điều phối C</w:t>
            </w:r>
            <w:r>
              <w:rPr>
                <w:spacing w:val="-4"/>
                <w:sz w:val="22"/>
                <w:szCs w:val="22"/>
              </w:rPr>
              <w:t>T</w:t>
            </w:r>
            <w:r w:rsidRPr="001E2C76">
              <w:rPr>
                <w:spacing w:val="-4"/>
                <w:sz w:val="22"/>
                <w:szCs w:val="22"/>
              </w:rPr>
              <w:t xml:space="preserve"> MTQG </w:t>
            </w:r>
            <w:r>
              <w:rPr>
                <w:spacing w:val="-4"/>
                <w:sz w:val="22"/>
                <w:szCs w:val="22"/>
              </w:rPr>
              <w:t xml:space="preserve">XDNTM </w:t>
            </w:r>
            <w:r w:rsidRPr="001E2C76">
              <w:rPr>
                <w:spacing w:val="-4"/>
                <w:sz w:val="22"/>
                <w:szCs w:val="22"/>
              </w:rPr>
              <w:t>tỉnh</w:t>
            </w:r>
            <w:r>
              <w:rPr>
                <w:spacing w:val="-4"/>
                <w:sz w:val="22"/>
                <w:szCs w:val="22"/>
              </w:rPr>
              <w:t>;</w:t>
            </w:r>
          </w:p>
          <w:p w:rsidR="001E2C76" w:rsidRDefault="001E2C76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Báo Quảng Bình;</w:t>
            </w:r>
          </w:p>
          <w:p w:rsidR="001E2C76" w:rsidRDefault="001E2C76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Đài Phát thanh - Truyền hình QB;</w:t>
            </w:r>
          </w:p>
          <w:p w:rsidR="00B5041D" w:rsidRDefault="00B5041D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UBND các huyện, thành phố, thị xã; </w:t>
            </w:r>
          </w:p>
          <w:p w:rsidR="00B73280" w:rsidRDefault="00B73280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thành viên Ban Tổ chức Liên hoan;</w:t>
            </w:r>
          </w:p>
          <w:p w:rsidR="000A0714" w:rsidRDefault="000A0714" w:rsidP="005B1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LĐ VPUBND tỉnh; </w:t>
            </w:r>
          </w:p>
          <w:p w:rsidR="005B15C7" w:rsidRPr="00B379F1" w:rsidRDefault="005B15C7" w:rsidP="005B15C7">
            <w:pPr>
              <w:rPr>
                <w:sz w:val="28"/>
                <w:szCs w:val="28"/>
              </w:rPr>
            </w:pPr>
            <w:r w:rsidRPr="00B379F1">
              <w:rPr>
                <w:sz w:val="22"/>
                <w:szCs w:val="22"/>
              </w:rPr>
              <w:t>- Lưu: VT,</w:t>
            </w:r>
            <w:r w:rsidR="00024452">
              <w:rPr>
                <w:sz w:val="22"/>
                <w:szCs w:val="22"/>
              </w:rPr>
              <w:t xml:space="preserve"> KTN, KTTH, </w:t>
            </w:r>
            <w:r w:rsidRPr="00B379F1">
              <w:rPr>
                <w:sz w:val="22"/>
                <w:szCs w:val="22"/>
              </w:rPr>
              <w:t>VX.</w:t>
            </w:r>
          </w:p>
        </w:tc>
        <w:tc>
          <w:tcPr>
            <w:tcW w:w="4018" w:type="dxa"/>
            <w:vAlign w:val="center"/>
          </w:tcPr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 </w:t>
            </w:r>
            <w:r w:rsidRPr="00AC71E3">
              <w:rPr>
                <w:b/>
                <w:sz w:val="26"/>
                <w:szCs w:val="26"/>
              </w:rPr>
              <w:t>TRƯỞNG BAN</w:t>
            </w:r>
          </w:p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  <w:r w:rsidRPr="00AC71E3">
              <w:rPr>
                <w:b/>
                <w:sz w:val="26"/>
                <w:szCs w:val="26"/>
              </w:rPr>
              <w:t xml:space="preserve"> </w:t>
            </w:r>
            <w:r w:rsidR="009D4B78" w:rsidRPr="00AC71E3">
              <w:rPr>
                <w:b/>
                <w:sz w:val="26"/>
                <w:szCs w:val="26"/>
              </w:rPr>
              <w:t xml:space="preserve"> PHÓ CHỦ TỊCH UBND TỈNH </w:t>
            </w:r>
            <w:r w:rsidRPr="00AC71E3">
              <w:rPr>
                <w:b/>
                <w:sz w:val="26"/>
                <w:szCs w:val="26"/>
              </w:rPr>
              <w:t xml:space="preserve">               </w:t>
            </w:r>
          </w:p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</w:p>
          <w:p w:rsidR="005B15C7" w:rsidRPr="00AC71E3" w:rsidRDefault="00396D73" w:rsidP="005B15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Đã ký</w:t>
            </w:r>
          </w:p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  <w:r w:rsidRPr="00AC71E3">
              <w:rPr>
                <w:b/>
                <w:sz w:val="26"/>
                <w:szCs w:val="26"/>
              </w:rPr>
              <w:t xml:space="preserve">  </w:t>
            </w:r>
          </w:p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  <w:r w:rsidRPr="00AC71E3">
              <w:rPr>
                <w:b/>
                <w:sz w:val="26"/>
                <w:szCs w:val="26"/>
              </w:rPr>
              <w:t xml:space="preserve">     </w:t>
            </w:r>
          </w:p>
          <w:p w:rsidR="005B15C7" w:rsidRPr="00AC71E3" w:rsidRDefault="005B15C7" w:rsidP="005B15C7">
            <w:pPr>
              <w:jc w:val="center"/>
              <w:rPr>
                <w:b/>
                <w:sz w:val="26"/>
                <w:szCs w:val="26"/>
              </w:rPr>
            </w:pPr>
            <w:r w:rsidRPr="00AC71E3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C7695">
              <w:rPr>
                <w:b/>
                <w:sz w:val="26"/>
                <w:szCs w:val="26"/>
              </w:rPr>
              <w:t xml:space="preserve">  </w:t>
            </w:r>
            <w:r w:rsidRPr="00AC71E3">
              <w:rPr>
                <w:b/>
                <w:sz w:val="26"/>
                <w:szCs w:val="26"/>
              </w:rPr>
              <w:t xml:space="preserve">Lê Minh Ngân                                       </w:t>
            </w:r>
          </w:p>
          <w:p w:rsidR="005B15C7" w:rsidRPr="00B379F1" w:rsidRDefault="005B15C7" w:rsidP="005B15C7">
            <w:pPr>
              <w:jc w:val="center"/>
              <w:rPr>
                <w:b/>
                <w:sz w:val="26"/>
              </w:rPr>
            </w:pPr>
            <w:r w:rsidRPr="00B379F1">
              <w:rPr>
                <w:b/>
              </w:rPr>
              <w:t xml:space="preserve"> </w:t>
            </w:r>
          </w:p>
          <w:p w:rsidR="005B15C7" w:rsidRPr="00B379F1" w:rsidRDefault="005B15C7" w:rsidP="005B15C7">
            <w:pPr>
              <w:jc w:val="center"/>
              <w:rPr>
                <w:b/>
                <w:sz w:val="28"/>
                <w:szCs w:val="28"/>
              </w:rPr>
            </w:pPr>
          </w:p>
          <w:p w:rsidR="005B15C7" w:rsidRPr="00B379F1" w:rsidRDefault="005B15C7" w:rsidP="005B15C7">
            <w:pPr>
              <w:jc w:val="center"/>
              <w:rPr>
                <w:b/>
                <w:sz w:val="28"/>
                <w:szCs w:val="28"/>
              </w:rPr>
            </w:pPr>
          </w:p>
          <w:p w:rsidR="005B15C7" w:rsidRPr="00B379F1" w:rsidRDefault="005B15C7" w:rsidP="005B15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4B82" w:rsidRPr="004E3B0D" w:rsidRDefault="008A4B82" w:rsidP="008A4B82">
      <w:pPr>
        <w:shd w:val="clear" w:color="auto" w:fill="FFFFFF"/>
        <w:spacing w:before="40" w:after="40" w:line="264" w:lineRule="auto"/>
        <w:ind w:firstLine="539"/>
        <w:jc w:val="both"/>
        <w:rPr>
          <w:b/>
          <w:sz w:val="28"/>
          <w:szCs w:val="28"/>
        </w:rPr>
      </w:pPr>
    </w:p>
    <w:p w:rsidR="00BD1FF2" w:rsidRPr="00CD5B70" w:rsidRDefault="008A4B82" w:rsidP="008A4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DAC" w:rsidRPr="00076EDD" w:rsidRDefault="00833DAC" w:rsidP="00B774D1">
      <w:pPr>
        <w:ind w:left="1440" w:firstLine="720"/>
        <w:rPr>
          <w:sz w:val="28"/>
          <w:szCs w:val="28"/>
        </w:rPr>
      </w:pPr>
    </w:p>
    <w:p w:rsidR="002C3B10" w:rsidRDefault="002C3B10" w:rsidP="002C3B10"/>
    <w:p w:rsidR="002C3B10" w:rsidRDefault="002C3B10" w:rsidP="002C3B10"/>
    <w:p w:rsidR="002C3B10" w:rsidRDefault="002C3B10" w:rsidP="002C3B10"/>
    <w:p w:rsidR="00D53CE2" w:rsidRDefault="008A4560" w:rsidP="00A30C7B">
      <w:r>
        <w:t xml:space="preserve">                              </w:t>
      </w:r>
      <w:r w:rsidRPr="008A4560">
        <w:t xml:space="preserve"> </w:t>
      </w:r>
    </w:p>
    <w:sectPr w:rsidR="00D53CE2" w:rsidSect="00396D73">
      <w:footerReference w:type="even" r:id="rId7"/>
      <w:footerReference w:type="default" r:id="rId8"/>
      <w:pgSz w:w="11907" w:h="16840" w:code="9"/>
      <w:pgMar w:top="360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26" w:rsidRDefault="00A93526">
      <w:r>
        <w:separator/>
      </w:r>
    </w:p>
  </w:endnote>
  <w:endnote w:type="continuationSeparator" w:id="1">
    <w:p w:rsidR="00A93526" w:rsidRDefault="00A9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EC" w:rsidRDefault="004C61EC" w:rsidP="00681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1EC" w:rsidRDefault="004C61EC" w:rsidP="002C3B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EC" w:rsidRDefault="004C61EC" w:rsidP="00681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B78">
      <w:rPr>
        <w:rStyle w:val="PageNumber"/>
        <w:noProof/>
      </w:rPr>
      <w:t>2</w:t>
    </w:r>
    <w:r>
      <w:rPr>
        <w:rStyle w:val="PageNumber"/>
      </w:rPr>
      <w:fldChar w:fldCharType="end"/>
    </w:r>
  </w:p>
  <w:p w:rsidR="004C61EC" w:rsidRPr="003575A0" w:rsidRDefault="004C61EC" w:rsidP="002C3B10">
    <w:pPr>
      <w:pStyle w:val="Footer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26" w:rsidRDefault="00A93526">
      <w:r>
        <w:separator/>
      </w:r>
    </w:p>
  </w:footnote>
  <w:footnote w:type="continuationSeparator" w:id="1">
    <w:p w:rsidR="00A93526" w:rsidRDefault="00A9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279"/>
    <w:multiLevelType w:val="hybridMultilevel"/>
    <w:tmpl w:val="C3EA75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9547D"/>
    <w:multiLevelType w:val="hybridMultilevel"/>
    <w:tmpl w:val="A5229A54"/>
    <w:lvl w:ilvl="0" w:tplc="1C0C776A">
      <w:start w:val="2"/>
      <w:numFmt w:val="lowerLetter"/>
      <w:lvlText w:val="%1)"/>
      <w:lvlJc w:val="left"/>
      <w:pPr>
        <w:ind w:left="89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219787D"/>
    <w:multiLevelType w:val="hybridMultilevel"/>
    <w:tmpl w:val="8196C93E"/>
    <w:lvl w:ilvl="0" w:tplc="59F44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C543BC"/>
    <w:multiLevelType w:val="hybridMultilevel"/>
    <w:tmpl w:val="F4168B46"/>
    <w:lvl w:ilvl="0" w:tplc="F112E98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57510BD"/>
    <w:multiLevelType w:val="hybridMultilevel"/>
    <w:tmpl w:val="8062B7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2277B"/>
    <w:multiLevelType w:val="hybridMultilevel"/>
    <w:tmpl w:val="6F64A850"/>
    <w:lvl w:ilvl="0" w:tplc="63E4A0D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B157A88"/>
    <w:multiLevelType w:val="hybridMultilevel"/>
    <w:tmpl w:val="0A2A5EDC"/>
    <w:lvl w:ilvl="0" w:tplc="A2F06012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F0C3BE1"/>
    <w:multiLevelType w:val="hybridMultilevel"/>
    <w:tmpl w:val="733894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10"/>
    <w:rsid w:val="00001E46"/>
    <w:rsid w:val="00002B26"/>
    <w:rsid w:val="00010666"/>
    <w:rsid w:val="00011E10"/>
    <w:rsid w:val="0001400C"/>
    <w:rsid w:val="00014529"/>
    <w:rsid w:val="00016A16"/>
    <w:rsid w:val="00021BC5"/>
    <w:rsid w:val="00022973"/>
    <w:rsid w:val="00023818"/>
    <w:rsid w:val="00024452"/>
    <w:rsid w:val="000252C5"/>
    <w:rsid w:val="00025995"/>
    <w:rsid w:val="000306A6"/>
    <w:rsid w:val="00032BB1"/>
    <w:rsid w:val="00032F5D"/>
    <w:rsid w:val="000332DD"/>
    <w:rsid w:val="0004024E"/>
    <w:rsid w:val="00042BB5"/>
    <w:rsid w:val="00044C35"/>
    <w:rsid w:val="00045971"/>
    <w:rsid w:val="00054767"/>
    <w:rsid w:val="00066BEB"/>
    <w:rsid w:val="000702E8"/>
    <w:rsid w:val="000709C9"/>
    <w:rsid w:val="00072825"/>
    <w:rsid w:val="00074C08"/>
    <w:rsid w:val="00076EDD"/>
    <w:rsid w:val="00077405"/>
    <w:rsid w:val="0009167B"/>
    <w:rsid w:val="000A0714"/>
    <w:rsid w:val="000A3055"/>
    <w:rsid w:val="000C2EC3"/>
    <w:rsid w:val="000C398F"/>
    <w:rsid w:val="000C4658"/>
    <w:rsid w:val="000C557A"/>
    <w:rsid w:val="000D7549"/>
    <w:rsid w:val="000D7ED0"/>
    <w:rsid w:val="000E1AF6"/>
    <w:rsid w:val="000E49F3"/>
    <w:rsid w:val="000E7719"/>
    <w:rsid w:val="000F07B6"/>
    <w:rsid w:val="000F2BF4"/>
    <w:rsid w:val="000F4426"/>
    <w:rsid w:val="00101C0D"/>
    <w:rsid w:val="00107753"/>
    <w:rsid w:val="00117928"/>
    <w:rsid w:val="00120863"/>
    <w:rsid w:val="00124725"/>
    <w:rsid w:val="00142AF6"/>
    <w:rsid w:val="00153472"/>
    <w:rsid w:val="00161BB4"/>
    <w:rsid w:val="00162BBA"/>
    <w:rsid w:val="00164C04"/>
    <w:rsid w:val="001714E2"/>
    <w:rsid w:val="001755CC"/>
    <w:rsid w:val="0017649D"/>
    <w:rsid w:val="00176502"/>
    <w:rsid w:val="00182587"/>
    <w:rsid w:val="00183C76"/>
    <w:rsid w:val="00184625"/>
    <w:rsid w:val="001A3704"/>
    <w:rsid w:val="001A6B2A"/>
    <w:rsid w:val="001B70B6"/>
    <w:rsid w:val="001B71EB"/>
    <w:rsid w:val="001C53BF"/>
    <w:rsid w:val="001C6DE3"/>
    <w:rsid w:val="001C7814"/>
    <w:rsid w:val="001D7399"/>
    <w:rsid w:val="001E2C76"/>
    <w:rsid w:val="001E2CB3"/>
    <w:rsid w:val="001E3FF9"/>
    <w:rsid w:val="001E6B73"/>
    <w:rsid w:val="001F1B50"/>
    <w:rsid w:val="001F5B66"/>
    <w:rsid w:val="001F6890"/>
    <w:rsid w:val="001F6CF4"/>
    <w:rsid w:val="001F7E1C"/>
    <w:rsid w:val="002041B2"/>
    <w:rsid w:val="0020691C"/>
    <w:rsid w:val="00207CDF"/>
    <w:rsid w:val="002116EA"/>
    <w:rsid w:val="0021409D"/>
    <w:rsid w:val="00230DBC"/>
    <w:rsid w:val="00245852"/>
    <w:rsid w:val="00245F80"/>
    <w:rsid w:val="00256447"/>
    <w:rsid w:val="002609B1"/>
    <w:rsid w:val="00262EFC"/>
    <w:rsid w:val="00264D80"/>
    <w:rsid w:val="0026519B"/>
    <w:rsid w:val="002715BB"/>
    <w:rsid w:val="00271F95"/>
    <w:rsid w:val="00292B20"/>
    <w:rsid w:val="00293D43"/>
    <w:rsid w:val="00297A85"/>
    <w:rsid w:val="002A353E"/>
    <w:rsid w:val="002B3FD2"/>
    <w:rsid w:val="002B4C2D"/>
    <w:rsid w:val="002B7CA8"/>
    <w:rsid w:val="002C2B00"/>
    <w:rsid w:val="002C3B10"/>
    <w:rsid w:val="002C4BB7"/>
    <w:rsid w:val="002C6607"/>
    <w:rsid w:val="002D0392"/>
    <w:rsid w:val="002D0A8C"/>
    <w:rsid w:val="002D12FD"/>
    <w:rsid w:val="002D19EE"/>
    <w:rsid w:val="002E3E41"/>
    <w:rsid w:val="002E4AB2"/>
    <w:rsid w:val="002E6F85"/>
    <w:rsid w:val="002F0930"/>
    <w:rsid w:val="002F1EEE"/>
    <w:rsid w:val="002F4785"/>
    <w:rsid w:val="00300DAD"/>
    <w:rsid w:val="00302513"/>
    <w:rsid w:val="003059A8"/>
    <w:rsid w:val="00305DB7"/>
    <w:rsid w:val="00305E4D"/>
    <w:rsid w:val="003120B9"/>
    <w:rsid w:val="00321DC8"/>
    <w:rsid w:val="00322F8E"/>
    <w:rsid w:val="00323862"/>
    <w:rsid w:val="00326673"/>
    <w:rsid w:val="003302FD"/>
    <w:rsid w:val="00330B57"/>
    <w:rsid w:val="003325B3"/>
    <w:rsid w:val="00332C41"/>
    <w:rsid w:val="00336017"/>
    <w:rsid w:val="00340E9A"/>
    <w:rsid w:val="0034145A"/>
    <w:rsid w:val="003431FE"/>
    <w:rsid w:val="00344500"/>
    <w:rsid w:val="00345469"/>
    <w:rsid w:val="003524FE"/>
    <w:rsid w:val="00352660"/>
    <w:rsid w:val="00355C8A"/>
    <w:rsid w:val="003600B0"/>
    <w:rsid w:val="003706D5"/>
    <w:rsid w:val="00375B55"/>
    <w:rsid w:val="003767C3"/>
    <w:rsid w:val="00395E88"/>
    <w:rsid w:val="00396494"/>
    <w:rsid w:val="00396D73"/>
    <w:rsid w:val="00397B76"/>
    <w:rsid w:val="003A142A"/>
    <w:rsid w:val="003A3CDC"/>
    <w:rsid w:val="003A4044"/>
    <w:rsid w:val="003C303A"/>
    <w:rsid w:val="003C3B0B"/>
    <w:rsid w:val="003C5229"/>
    <w:rsid w:val="003C5EDE"/>
    <w:rsid w:val="003D1997"/>
    <w:rsid w:val="003D2909"/>
    <w:rsid w:val="003D5770"/>
    <w:rsid w:val="003D5B1D"/>
    <w:rsid w:val="003D6CFA"/>
    <w:rsid w:val="003E499C"/>
    <w:rsid w:val="003F15D2"/>
    <w:rsid w:val="003F2FC7"/>
    <w:rsid w:val="00401DC0"/>
    <w:rsid w:val="004053C1"/>
    <w:rsid w:val="00411193"/>
    <w:rsid w:val="00412318"/>
    <w:rsid w:val="00420ADE"/>
    <w:rsid w:val="004346CA"/>
    <w:rsid w:val="004363CF"/>
    <w:rsid w:val="00441009"/>
    <w:rsid w:val="004543CE"/>
    <w:rsid w:val="004550FD"/>
    <w:rsid w:val="004555AA"/>
    <w:rsid w:val="004626E5"/>
    <w:rsid w:val="00463762"/>
    <w:rsid w:val="00465C60"/>
    <w:rsid w:val="004674D8"/>
    <w:rsid w:val="00471452"/>
    <w:rsid w:val="0047265C"/>
    <w:rsid w:val="004745AF"/>
    <w:rsid w:val="00481EB5"/>
    <w:rsid w:val="004A1360"/>
    <w:rsid w:val="004B08D3"/>
    <w:rsid w:val="004B2825"/>
    <w:rsid w:val="004C44E8"/>
    <w:rsid w:val="004C61EC"/>
    <w:rsid w:val="004C636A"/>
    <w:rsid w:val="004C7EBC"/>
    <w:rsid w:val="004D1718"/>
    <w:rsid w:val="004D1CE0"/>
    <w:rsid w:val="004D1DA5"/>
    <w:rsid w:val="004D3CDE"/>
    <w:rsid w:val="004E3B0D"/>
    <w:rsid w:val="004E7260"/>
    <w:rsid w:val="004E7E7D"/>
    <w:rsid w:val="004F09A4"/>
    <w:rsid w:val="004F39F5"/>
    <w:rsid w:val="004F642D"/>
    <w:rsid w:val="005067A4"/>
    <w:rsid w:val="00514FD8"/>
    <w:rsid w:val="0051761B"/>
    <w:rsid w:val="00523D6A"/>
    <w:rsid w:val="00525524"/>
    <w:rsid w:val="00527AF8"/>
    <w:rsid w:val="005319E3"/>
    <w:rsid w:val="00531D79"/>
    <w:rsid w:val="00537EC6"/>
    <w:rsid w:val="00543B47"/>
    <w:rsid w:val="00550632"/>
    <w:rsid w:val="0055075B"/>
    <w:rsid w:val="0055490D"/>
    <w:rsid w:val="00554D85"/>
    <w:rsid w:val="00556FFD"/>
    <w:rsid w:val="00557AE8"/>
    <w:rsid w:val="00563B52"/>
    <w:rsid w:val="00566CDA"/>
    <w:rsid w:val="00571EA7"/>
    <w:rsid w:val="00572857"/>
    <w:rsid w:val="00574EE7"/>
    <w:rsid w:val="00581ECC"/>
    <w:rsid w:val="005837AF"/>
    <w:rsid w:val="00583A57"/>
    <w:rsid w:val="005847CB"/>
    <w:rsid w:val="00585755"/>
    <w:rsid w:val="0059348C"/>
    <w:rsid w:val="00596415"/>
    <w:rsid w:val="005A16E5"/>
    <w:rsid w:val="005A16F1"/>
    <w:rsid w:val="005A5D27"/>
    <w:rsid w:val="005B15C7"/>
    <w:rsid w:val="005B2E03"/>
    <w:rsid w:val="005B4B42"/>
    <w:rsid w:val="005B6D36"/>
    <w:rsid w:val="005B7E68"/>
    <w:rsid w:val="005C2D6D"/>
    <w:rsid w:val="005C461A"/>
    <w:rsid w:val="005D0EDA"/>
    <w:rsid w:val="005D634C"/>
    <w:rsid w:val="005D756A"/>
    <w:rsid w:val="005E4C76"/>
    <w:rsid w:val="005E714A"/>
    <w:rsid w:val="005E7601"/>
    <w:rsid w:val="005F290E"/>
    <w:rsid w:val="00600514"/>
    <w:rsid w:val="00602660"/>
    <w:rsid w:val="006036C3"/>
    <w:rsid w:val="00604E72"/>
    <w:rsid w:val="006069A8"/>
    <w:rsid w:val="00610E50"/>
    <w:rsid w:val="006127F6"/>
    <w:rsid w:val="0061617F"/>
    <w:rsid w:val="00617574"/>
    <w:rsid w:val="00621595"/>
    <w:rsid w:val="00627676"/>
    <w:rsid w:val="0063139A"/>
    <w:rsid w:val="0063468E"/>
    <w:rsid w:val="00637A6C"/>
    <w:rsid w:val="00640A0C"/>
    <w:rsid w:val="00642A46"/>
    <w:rsid w:val="00647F1B"/>
    <w:rsid w:val="006563DA"/>
    <w:rsid w:val="006576A9"/>
    <w:rsid w:val="00664E3D"/>
    <w:rsid w:val="006664C3"/>
    <w:rsid w:val="006706E1"/>
    <w:rsid w:val="0067576F"/>
    <w:rsid w:val="00677955"/>
    <w:rsid w:val="00680188"/>
    <w:rsid w:val="00681789"/>
    <w:rsid w:val="00681829"/>
    <w:rsid w:val="00685F45"/>
    <w:rsid w:val="00690A8B"/>
    <w:rsid w:val="00690D2A"/>
    <w:rsid w:val="00692DBD"/>
    <w:rsid w:val="00694037"/>
    <w:rsid w:val="0069501E"/>
    <w:rsid w:val="00697B95"/>
    <w:rsid w:val="006A61FB"/>
    <w:rsid w:val="006A73AC"/>
    <w:rsid w:val="006B03F3"/>
    <w:rsid w:val="006B27CD"/>
    <w:rsid w:val="006B4743"/>
    <w:rsid w:val="006B7F08"/>
    <w:rsid w:val="006C118F"/>
    <w:rsid w:val="006C1705"/>
    <w:rsid w:val="006D4094"/>
    <w:rsid w:val="006E2C42"/>
    <w:rsid w:val="006E3FC6"/>
    <w:rsid w:val="006E5241"/>
    <w:rsid w:val="006E6F18"/>
    <w:rsid w:val="006F24FB"/>
    <w:rsid w:val="00702B06"/>
    <w:rsid w:val="007035EE"/>
    <w:rsid w:val="00705405"/>
    <w:rsid w:val="00706971"/>
    <w:rsid w:val="007073DC"/>
    <w:rsid w:val="00707C68"/>
    <w:rsid w:val="00716950"/>
    <w:rsid w:val="0072008A"/>
    <w:rsid w:val="0072316C"/>
    <w:rsid w:val="00725175"/>
    <w:rsid w:val="007307D5"/>
    <w:rsid w:val="007313E8"/>
    <w:rsid w:val="00731E57"/>
    <w:rsid w:val="00732EB7"/>
    <w:rsid w:val="007333FD"/>
    <w:rsid w:val="00736A85"/>
    <w:rsid w:val="007400F8"/>
    <w:rsid w:val="00741648"/>
    <w:rsid w:val="007445F8"/>
    <w:rsid w:val="00745374"/>
    <w:rsid w:val="007471D0"/>
    <w:rsid w:val="007507B0"/>
    <w:rsid w:val="00756BA8"/>
    <w:rsid w:val="00757170"/>
    <w:rsid w:val="00757DBE"/>
    <w:rsid w:val="007668D5"/>
    <w:rsid w:val="007708C7"/>
    <w:rsid w:val="00777C83"/>
    <w:rsid w:val="00777DD7"/>
    <w:rsid w:val="007821D7"/>
    <w:rsid w:val="00782AC8"/>
    <w:rsid w:val="00787CD3"/>
    <w:rsid w:val="007A6471"/>
    <w:rsid w:val="007D02A9"/>
    <w:rsid w:val="007D1D0D"/>
    <w:rsid w:val="007D21F9"/>
    <w:rsid w:val="007E0BF1"/>
    <w:rsid w:val="007F0122"/>
    <w:rsid w:val="007F0896"/>
    <w:rsid w:val="007F382D"/>
    <w:rsid w:val="00805E99"/>
    <w:rsid w:val="00807B02"/>
    <w:rsid w:val="008104F5"/>
    <w:rsid w:val="008136AC"/>
    <w:rsid w:val="0083238F"/>
    <w:rsid w:val="00833DAC"/>
    <w:rsid w:val="0084440B"/>
    <w:rsid w:val="0084503F"/>
    <w:rsid w:val="00854B26"/>
    <w:rsid w:val="0085536A"/>
    <w:rsid w:val="008558CF"/>
    <w:rsid w:val="00860DB9"/>
    <w:rsid w:val="00862090"/>
    <w:rsid w:val="008623A0"/>
    <w:rsid w:val="00864E24"/>
    <w:rsid w:val="008719B3"/>
    <w:rsid w:val="0088748B"/>
    <w:rsid w:val="008911CE"/>
    <w:rsid w:val="0089127A"/>
    <w:rsid w:val="00893D6D"/>
    <w:rsid w:val="008A076A"/>
    <w:rsid w:val="008A35A2"/>
    <w:rsid w:val="008A4448"/>
    <w:rsid w:val="008A4560"/>
    <w:rsid w:val="008A4B82"/>
    <w:rsid w:val="008A6232"/>
    <w:rsid w:val="008B2E5D"/>
    <w:rsid w:val="008B4B64"/>
    <w:rsid w:val="008B7C2D"/>
    <w:rsid w:val="008C11A6"/>
    <w:rsid w:val="008C7226"/>
    <w:rsid w:val="008D2842"/>
    <w:rsid w:val="008D3188"/>
    <w:rsid w:val="008D428C"/>
    <w:rsid w:val="008E19D8"/>
    <w:rsid w:val="008E4028"/>
    <w:rsid w:val="008E412F"/>
    <w:rsid w:val="008E7BE3"/>
    <w:rsid w:val="008F0512"/>
    <w:rsid w:val="008F117D"/>
    <w:rsid w:val="008F2282"/>
    <w:rsid w:val="008F6394"/>
    <w:rsid w:val="008F6482"/>
    <w:rsid w:val="008F65F4"/>
    <w:rsid w:val="009003AF"/>
    <w:rsid w:val="00904D6A"/>
    <w:rsid w:val="009057BC"/>
    <w:rsid w:val="009071C8"/>
    <w:rsid w:val="00907513"/>
    <w:rsid w:val="00907F2F"/>
    <w:rsid w:val="00932136"/>
    <w:rsid w:val="009336CB"/>
    <w:rsid w:val="009337B3"/>
    <w:rsid w:val="00933A71"/>
    <w:rsid w:val="00943ABB"/>
    <w:rsid w:val="009470EB"/>
    <w:rsid w:val="0095128E"/>
    <w:rsid w:val="0095728A"/>
    <w:rsid w:val="00967324"/>
    <w:rsid w:val="00971E88"/>
    <w:rsid w:val="0097564B"/>
    <w:rsid w:val="00976EE9"/>
    <w:rsid w:val="009845C6"/>
    <w:rsid w:val="009852DC"/>
    <w:rsid w:val="00986B69"/>
    <w:rsid w:val="0098749C"/>
    <w:rsid w:val="00990969"/>
    <w:rsid w:val="00990DF4"/>
    <w:rsid w:val="009938B9"/>
    <w:rsid w:val="009A1140"/>
    <w:rsid w:val="009A31BE"/>
    <w:rsid w:val="009A4031"/>
    <w:rsid w:val="009A4445"/>
    <w:rsid w:val="009A4698"/>
    <w:rsid w:val="009A6379"/>
    <w:rsid w:val="009A7D36"/>
    <w:rsid w:val="009B0541"/>
    <w:rsid w:val="009B31F3"/>
    <w:rsid w:val="009B3663"/>
    <w:rsid w:val="009C1AD4"/>
    <w:rsid w:val="009C1E9A"/>
    <w:rsid w:val="009C244C"/>
    <w:rsid w:val="009C6469"/>
    <w:rsid w:val="009C6B5B"/>
    <w:rsid w:val="009C783F"/>
    <w:rsid w:val="009D4B78"/>
    <w:rsid w:val="009D4F2B"/>
    <w:rsid w:val="009D57C1"/>
    <w:rsid w:val="009E4C03"/>
    <w:rsid w:val="009E52D7"/>
    <w:rsid w:val="00A0224E"/>
    <w:rsid w:val="00A05144"/>
    <w:rsid w:val="00A0613A"/>
    <w:rsid w:val="00A10C8D"/>
    <w:rsid w:val="00A122BD"/>
    <w:rsid w:val="00A144DB"/>
    <w:rsid w:val="00A15340"/>
    <w:rsid w:val="00A22762"/>
    <w:rsid w:val="00A23B53"/>
    <w:rsid w:val="00A26452"/>
    <w:rsid w:val="00A264BA"/>
    <w:rsid w:val="00A30C7B"/>
    <w:rsid w:val="00A30F2A"/>
    <w:rsid w:val="00A3307C"/>
    <w:rsid w:val="00A34F58"/>
    <w:rsid w:val="00A474DD"/>
    <w:rsid w:val="00A50F7B"/>
    <w:rsid w:val="00A522EA"/>
    <w:rsid w:val="00A53C80"/>
    <w:rsid w:val="00A67C45"/>
    <w:rsid w:val="00A734E1"/>
    <w:rsid w:val="00A76D36"/>
    <w:rsid w:val="00A86AAC"/>
    <w:rsid w:val="00A92676"/>
    <w:rsid w:val="00A93526"/>
    <w:rsid w:val="00AA0F92"/>
    <w:rsid w:val="00AA1630"/>
    <w:rsid w:val="00AA2652"/>
    <w:rsid w:val="00AC1595"/>
    <w:rsid w:val="00AC71E3"/>
    <w:rsid w:val="00AD4CD0"/>
    <w:rsid w:val="00AD4EAE"/>
    <w:rsid w:val="00AD691B"/>
    <w:rsid w:val="00AE634B"/>
    <w:rsid w:val="00AE6A45"/>
    <w:rsid w:val="00AF162D"/>
    <w:rsid w:val="00AF5052"/>
    <w:rsid w:val="00AF7798"/>
    <w:rsid w:val="00B0132D"/>
    <w:rsid w:val="00B01B81"/>
    <w:rsid w:val="00B01D5C"/>
    <w:rsid w:val="00B01E51"/>
    <w:rsid w:val="00B04D45"/>
    <w:rsid w:val="00B06DA1"/>
    <w:rsid w:val="00B07BE1"/>
    <w:rsid w:val="00B14774"/>
    <w:rsid w:val="00B16F03"/>
    <w:rsid w:val="00B17FF0"/>
    <w:rsid w:val="00B229D8"/>
    <w:rsid w:val="00B259BC"/>
    <w:rsid w:val="00B26C3F"/>
    <w:rsid w:val="00B31EB2"/>
    <w:rsid w:val="00B3444D"/>
    <w:rsid w:val="00B35192"/>
    <w:rsid w:val="00B351D4"/>
    <w:rsid w:val="00B36449"/>
    <w:rsid w:val="00B379F1"/>
    <w:rsid w:val="00B40688"/>
    <w:rsid w:val="00B5041D"/>
    <w:rsid w:val="00B571F3"/>
    <w:rsid w:val="00B62403"/>
    <w:rsid w:val="00B721DA"/>
    <w:rsid w:val="00B73280"/>
    <w:rsid w:val="00B75C11"/>
    <w:rsid w:val="00B764DF"/>
    <w:rsid w:val="00B774D1"/>
    <w:rsid w:val="00B81D56"/>
    <w:rsid w:val="00B82986"/>
    <w:rsid w:val="00B86679"/>
    <w:rsid w:val="00B9141A"/>
    <w:rsid w:val="00B91D94"/>
    <w:rsid w:val="00B94824"/>
    <w:rsid w:val="00B96A1B"/>
    <w:rsid w:val="00BA461D"/>
    <w:rsid w:val="00BA4EDA"/>
    <w:rsid w:val="00BA6468"/>
    <w:rsid w:val="00BB3639"/>
    <w:rsid w:val="00BB37AC"/>
    <w:rsid w:val="00BC4F0B"/>
    <w:rsid w:val="00BC70BB"/>
    <w:rsid w:val="00BC760B"/>
    <w:rsid w:val="00BD151E"/>
    <w:rsid w:val="00BD1FF2"/>
    <w:rsid w:val="00BD3290"/>
    <w:rsid w:val="00BE004A"/>
    <w:rsid w:val="00BE4946"/>
    <w:rsid w:val="00BE6B03"/>
    <w:rsid w:val="00BE7916"/>
    <w:rsid w:val="00BE791B"/>
    <w:rsid w:val="00BF13D2"/>
    <w:rsid w:val="00BF67E2"/>
    <w:rsid w:val="00C0042A"/>
    <w:rsid w:val="00C0792A"/>
    <w:rsid w:val="00C13B44"/>
    <w:rsid w:val="00C14E26"/>
    <w:rsid w:val="00C1526F"/>
    <w:rsid w:val="00C15C50"/>
    <w:rsid w:val="00C2489C"/>
    <w:rsid w:val="00C25306"/>
    <w:rsid w:val="00C354F6"/>
    <w:rsid w:val="00C3583A"/>
    <w:rsid w:val="00C364BD"/>
    <w:rsid w:val="00C440A5"/>
    <w:rsid w:val="00C50002"/>
    <w:rsid w:val="00C5193B"/>
    <w:rsid w:val="00C54494"/>
    <w:rsid w:val="00C56E20"/>
    <w:rsid w:val="00C6232E"/>
    <w:rsid w:val="00C627EA"/>
    <w:rsid w:val="00C65BD9"/>
    <w:rsid w:val="00C704AD"/>
    <w:rsid w:val="00C715AE"/>
    <w:rsid w:val="00C72BC7"/>
    <w:rsid w:val="00C767F7"/>
    <w:rsid w:val="00C77A84"/>
    <w:rsid w:val="00C83DEB"/>
    <w:rsid w:val="00C86130"/>
    <w:rsid w:val="00C9148B"/>
    <w:rsid w:val="00C93713"/>
    <w:rsid w:val="00CA3ACC"/>
    <w:rsid w:val="00CA43F1"/>
    <w:rsid w:val="00CB520B"/>
    <w:rsid w:val="00CB7EB2"/>
    <w:rsid w:val="00CC3701"/>
    <w:rsid w:val="00CC6F9F"/>
    <w:rsid w:val="00CC7695"/>
    <w:rsid w:val="00CD2738"/>
    <w:rsid w:val="00CD2D99"/>
    <w:rsid w:val="00CD45E2"/>
    <w:rsid w:val="00CD5B70"/>
    <w:rsid w:val="00CE6AFB"/>
    <w:rsid w:val="00CF18C3"/>
    <w:rsid w:val="00CF231F"/>
    <w:rsid w:val="00CF4A96"/>
    <w:rsid w:val="00CF5295"/>
    <w:rsid w:val="00D013A6"/>
    <w:rsid w:val="00D06344"/>
    <w:rsid w:val="00D17867"/>
    <w:rsid w:val="00D22E3F"/>
    <w:rsid w:val="00D23F0C"/>
    <w:rsid w:val="00D37517"/>
    <w:rsid w:val="00D44DF6"/>
    <w:rsid w:val="00D53CE2"/>
    <w:rsid w:val="00D5702C"/>
    <w:rsid w:val="00D570F8"/>
    <w:rsid w:val="00D66259"/>
    <w:rsid w:val="00D75F16"/>
    <w:rsid w:val="00D83AD5"/>
    <w:rsid w:val="00D94DC5"/>
    <w:rsid w:val="00D95E5C"/>
    <w:rsid w:val="00D96EF9"/>
    <w:rsid w:val="00DA42E1"/>
    <w:rsid w:val="00DA44EB"/>
    <w:rsid w:val="00DB6EA4"/>
    <w:rsid w:val="00DB7137"/>
    <w:rsid w:val="00DC16A2"/>
    <w:rsid w:val="00DC4274"/>
    <w:rsid w:val="00DC4360"/>
    <w:rsid w:val="00DC523F"/>
    <w:rsid w:val="00DD223E"/>
    <w:rsid w:val="00DD2F97"/>
    <w:rsid w:val="00DE09DA"/>
    <w:rsid w:val="00DE2968"/>
    <w:rsid w:val="00DF0259"/>
    <w:rsid w:val="00E00B48"/>
    <w:rsid w:val="00E02938"/>
    <w:rsid w:val="00E05CB5"/>
    <w:rsid w:val="00E142EB"/>
    <w:rsid w:val="00E16425"/>
    <w:rsid w:val="00E259D5"/>
    <w:rsid w:val="00E30564"/>
    <w:rsid w:val="00E44746"/>
    <w:rsid w:val="00E4565C"/>
    <w:rsid w:val="00E4578B"/>
    <w:rsid w:val="00E52C28"/>
    <w:rsid w:val="00E54E53"/>
    <w:rsid w:val="00E62D8C"/>
    <w:rsid w:val="00E65A97"/>
    <w:rsid w:val="00E66547"/>
    <w:rsid w:val="00E670B9"/>
    <w:rsid w:val="00E80CD5"/>
    <w:rsid w:val="00E81639"/>
    <w:rsid w:val="00E900E1"/>
    <w:rsid w:val="00E91FE3"/>
    <w:rsid w:val="00EA0B8B"/>
    <w:rsid w:val="00EB1440"/>
    <w:rsid w:val="00EB5432"/>
    <w:rsid w:val="00EB5FC1"/>
    <w:rsid w:val="00EC5FC6"/>
    <w:rsid w:val="00EC7376"/>
    <w:rsid w:val="00ED0946"/>
    <w:rsid w:val="00ED3A5F"/>
    <w:rsid w:val="00ED3E34"/>
    <w:rsid w:val="00ED43F9"/>
    <w:rsid w:val="00EE247E"/>
    <w:rsid w:val="00EF33A5"/>
    <w:rsid w:val="00EF4011"/>
    <w:rsid w:val="00EF643F"/>
    <w:rsid w:val="00EF6914"/>
    <w:rsid w:val="00EF6B31"/>
    <w:rsid w:val="00F0064E"/>
    <w:rsid w:val="00F1064A"/>
    <w:rsid w:val="00F14241"/>
    <w:rsid w:val="00F27A0C"/>
    <w:rsid w:val="00F27B1C"/>
    <w:rsid w:val="00F34946"/>
    <w:rsid w:val="00F37632"/>
    <w:rsid w:val="00F45999"/>
    <w:rsid w:val="00F46771"/>
    <w:rsid w:val="00F50C63"/>
    <w:rsid w:val="00F5186A"/>
    <w:rsid w:val="00F51C30"/>
    <w:rsid w:val="00F5531F"/>
    <w:rsid w:val="00F563E1"/>
    <w:rsid w:val="00F6007C"/>
    <w:rsid w:val="00F611C8"/>
    <w:rsid w:val="00F704B1"/>
    <w:rsid w:val="00F829FF"/>
    <w:rsid w:val="00F833C9"/>
    <w:rsid w:val="00F91303"/>
    <w:rsid w:val="00F92F40"/>
    <w:rsid w:val="00FA78F2"/>
    <w:rsid w:val="00FB36DD"/>
    <w:rsid w:val="00FC3DC0"/>
    <w:rsid w:val="00FC522E"/>
    <w:rsid w:val="00FC6AA6"/>
    <w:rsid w:val="00FC72D4"/>
    <w:rsid w:val="00FC7613"/>
    <w:rsid w:val="00FC77FC"/>
    <w:rsid w:val="00FD1392"/>
    <w:rsid w:val="00FE072F"/>
    <w:rsid w:val="00FE1A9A"/>
    <w:rsid w:val="00FE1DDD"/>
    <w:rsid w:val="00FF3B33"/>
    <w:rsid w:val="00FF5FF6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47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C3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B10"/>
  </w:style>
  <w:style w:type="paragraph" w:styleId="NormalWeb">
    <w:name w:val="Normal (Web)"/>
    <w:basedOn w:val="Normal"/>
    <w:rsid w:val="004D1DA5"/>
    <w:pPr>
      <w:spacing w:before="100" w:beforeAutospacing="1" w:after="100" w:afterAutospacing="1"/>
    </w:pPr>
  </w:style>
  <w:style w:type="character" w:styleId="Hyperlink">
    <w:name w:val="Hyperlink"/>
    <w:rsid w:val="007307D5"/>
    <w:rPr>
      <w:color w:val="0000FF"/>
      <w:u w:val="single"/>
    </w:rPr>
  </w:style>
  <w:style w:type="paragraph" w:styleId="BalloonText">
    <w:name w:val="Balloon Text"/>
    <w:basedOn w:val="Normal"/>
    <w:semiHidden/>
    <w:rsid w:val="00CA43F1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9B31F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E3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qFormat/>
    <w:rsid w:val="001A6B2A"/>
    <w:rPr>
      <w:b/>
      <w:bCs/>
    </w:rPr>
  </w:style>
  <w:style w:type="paragraph" w:styleId="BodyTextIndent3">
    <w:name w:val="Body Text Indent 3"/>
    <w:basedOn w:val="Normal"/>
    <w:link w:val="BodyTextIndent3Char"/>
    <w:rsid w:val="00355C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5C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Microsoft Corporation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Thanh An</dc:creator>
  <cp:lastModifiedBy>Admin</cp:lastModifiedBy>
  <cp:revision>3</cp:revision>
  <cp:lastPrinted>2017-08-01T08:30:00Z</cp:lastPrinted>
  <dcterms:created xsi:type="dcterms:W3CDTF">2017-08-09T01:40:00Z</dcterms:created>
  <dcterms:modified xsi:type="dcterms:W3CDTF">2017-08-09T01:59:00Z</dcterms:modified>
</cp:coreProperties>
</file>