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40" w:rsidRDefault="00675036" w:rsidP="00EB6198">
      <w:pPr>
        <w:ind w:right="-357"/>
        <w:rPr>
          <w:sz w:val="26"/>
          <w:szCs w:val="26"/>
          <w:lang w:val="nl-NL"/>
        </w:rPr>
      </w:pPr>
      <w:r>
        <w:rPr>
          <w:sz w:val="26"/>
          <w:szCs w:val="26"/>
          <w:lang w:val="nl-NL"/>
        </w:rPr>
        <w:t xml:space="preserve"> </w:t>
      </w:r>
    </w:p>
    <w:tbl>
      <w:tblPr>
        <w:tblW w:w="9747" w:type="dxa"/>
        <w:tblLook w:val="04A0"/>
      </w:tblPr>
      <w:tblGrid>
        <w:gridCol w:w="3652"/>
        <w:gridCol w:w="6095"/>
      </w:tblGrid>
      <w:tr w:rsidR="00EE3340">
        <w:tc>
          <w:tcPr>
            <w:tcW w:w="3652" w:type="dxa"/>
          </w:tcPr>
          <w:p w:rsidR="00EE3340" w:rsidRPr="00EE3340" w:rsidRDefault="00EE3340" w:rsidP="00EE3340">
            <w:pPr>
              <w:jc w:val="center"/>
              <w:rPr>
                <w:spacing w:val="-6"/>
                <w:sz w:val="32"/>
              </w:rPr>
            </w:pPr>
            <w:r w:rsidRPr="00EE3340">
              <w:rPr>
                <w:spacing w:val="-6"/>
              </w:rPr>
              <w:t>UBND TỈNH QUẢNG BÌNH</w:t>
            </w:r>
          </w:p>
          <w:p w:rsidR="00EE3340" w:rsidRPr="00EE3340" w:rsidRDefault="00EE3340" w:rsidP="00EE3340">
            <w:pPr>
              <w:jc w:val="center"/>
              <w:rPr>
                <w:b/>
              </w:rPr>
            </w:pPr>
            <w:r w:rsidRPr="00EE3340">
              <w:rPr>
                <w:b/>
                <w:szCs w:val="26"/>
                <w:lang w:val="nl-NL"/>
              </w:rPr>
              <w:t>BCĐ CHƯƠNG TRÌNH 188</w:t>
            </w:r>
          </w:p>
          <w:p w:rsidR="00EE3340" w:rsidRDefault="00EE3340" w:rsidP="00EE3340">
            <w:pPr>
              <w:jc w:val="center"/>
            </w:pPr>
            <w:r>
              <w:rPr>
                <w:noProof/>
              </w:rPr>
              <w:pict>
                <v:line id="Straight Connector 1" o:spid="_x0000_s1045" style="position:absolute;left:0;text-align:left;z-index:251657728;visibility:visible;mso-width-relative:margin" from="56.75pt,3.1pt" to="116.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fzAEAAAMEAAAOAAAAZHJzL2Uyb0RvYy54bWysU8GOEzEMvSPxD1HudKYrYNG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"/>
              </w:pict>
            </w:r>
          </w:p>
          <w:p w:rsidR="00EE3340" w:rsidRDefault="00EE3340" w:rsidP="00EE3340">
            <w:pPr>
              <w:jc w:val="center"/>
            </w:pPr>
            <w:r>
              <w:rPr>
                <w:lang w:val="nl-NL"/>
              </w:rPr>
              <w:t xml:space="preserve">Số: </w:t>
            </w:r>
            <w:r w:rsidR="00AE3DA9">
              <w:rPr>
                <w:lang w:val="nl-NL"/>
              </w:rPr>
              <w:t>108</w:t>
            </w:r>
            <w:r>
              <w:rPr>
                <w:lang w:val="nl-NL"/>
              </w:rPr>
              <w:t xml:space="preserve"> /BC-BCĐ</w:t>
            </w:r>
          </w:p>
        </w:tc>
        <w:tc>
          <w:tcPr>
            <w:tcW w:w="6095" w:type="dxa"/>
          </w:tcPr>
          <w:p w:rsidR="00EE3340" w:rsidRPr="00EE3340" w:rsidRDefault="00EE3340" w:rsidP="00EE3340">
            <w:pPr>
              <w:jc w:val="center"/>
              <w:rPr>
                <w:b/>
              </w:rPr>
            </w:pPr>
            <w:r w:rsidRPr="00EE3340">
              <w:rPr>
                <w:b/>
              </w:rPr>
              <w:t xml:space="preserve">CỘNG HÒA XÃ HỘI CHỦ NGHĨA VIỆT </w:t>
            </w:r>
            <w:smartTag w:uri="urn:schemas-microsoft-com:office:smarttags" w:element="country-region">
              <w:smartTag w:uri="urn:schemas-microsoft-com:office:smarttags" w:element="place">
                <w:r w:rsidRPr="00EE3340">
                  <w:rPr>
                    <w:b/>
                  </w:rPr>
                  <w:t>NAM</w:t>
                </w:r>
              </w:smartTag>
            </w:smartTag>
          </w:p>
          <w:p w:rsidR="00EE3340" w:rsidRPr="00EE3340" w:rsidRDefault="00EE3340" w:rsidP="00EE3340">
            <w:pPr>
              <w:jc w:val="center"/>
              <w:rPr>
                <w:b/>
              </w:rPr>
            </w:pPr>
            <w:r w:rsidRPr="00EE3340">
              <w:rPr>
                <w:b/>
              </w:rPr>
              <w:t>Độc lập - Tự do - Hạnh phúc</w:t>
            </w:r>
          </w:p>
          <w:p w:rsidR="00EE3340" w:rsidRDefault="00EE3340" w:rsidP="00EE3340">
            <w:pPr>
              <w:jc w:val="center"/>
            </w:pPr>
            <w:r>
              <w:rPr>
                <w:noProof/>
              </w:rPr>
              <w:pict>
                <v:line id="Straight Connector 2" o:spid="_x0000_s1046" style="position:absolute;left:0;text-align:left;z-index:251658752;visibility:visibl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"/>
              </w:pict>
            </w:r>
          </w:p>
          <w:p w:rsidR="00EE3340" w:rsidRPr="00EE3340" w:rsidRDefault="0054478B" w:rsidP="00EE3340">
            <w:pPr>
              <w:jc w:val="right"/>
              <w:rPr>
                <w:i/>
              </w:rPr>
            </w:pPr>
            <w:r>
              <w:rPr>
                <w:i/>
              </w:rPr>
              <w:t xml:space="preserve">Quảng Bình, ngày </w:t>
            </w:r>
            <w:r w:rsidR="00AE3DA9">
              <w:rPr>
                <w:i/>
              </w:rPr>
              <w:t>28</w:t>
            </w:r>
            <w:r>
              <w:rPr>
                <w:i/>
              </w:rPr>
              <w:t xml:space="preserve"> tháng</w:t>
            </w:r>
            <w:r w:rsidR="00EE3340" w:rsidRPr="00EE3340">
              <w:rPr>
                <w:i/>
              </w:rPr>
              <w:t xml:space="preserve"> </w:t>
            </w:r>
            <w:r w:rsidR="00AE3DA9">
              <w:rPr>
                <w:i/>
              </w:rPr>
              <w:t>8</w:t>
            </w:r>
            <w:r w:rsidR="00EE3340" w:rsidRPr="00EE3340">
              <w:rPr>
                <w:i/>
              </w:rPr>
              <w:t xml:space="preserve"> năm 2017</w:t>
            </w:r>
          </w:p>
        </w:tc>
      </w:tr>
    </w:tbl>
    <w:p w:rsidR="00EE3340" w:rsidRDefault="00EE3340" w:rsidP="00EE3340">
      <w:pPr>
        <w:jc w:val="center"/>
        <w:rPr>
          <w:b/>
          <w:lang w:val="nl-NL"/>
        </w:rPr>
      </w:pPr>
    </w:p>
    <w:p w:rsidR="00933573" w:rsidRPr="00675036" w:rsidRDefault="00933573" w:rsidP="00EE3340">
      <w:pPr>
        <w:jc w:val="center"/>
        <w:rPr>
          <w:lang w:val="nl-NL"/>
        </w:rPr>
      </w:pPr>
      <w:r w:rsidRPr="00675036">
        <w:rPr>
          <w:b/>
          <w:lang w:val="nl-NL"/>
        </w:rPr>
        <w:t>BÁO CÁO</w:t>
      </w:r>
    </w:p>
    <w:p w:rsidR="00EE3340" w:rsidRDefault="00EE3340" w:rsidP="00B005EB">
      <w:pPr>
        <w:jc w:val="center"/>
        <w:rPr>
          <w:b/>
          <w:lang w:val="de-DE"/>
        </w:rPr>
      </w:pPr>
      <w:r w:rsidRPr="00EE3340">
        <w:rPr>
          <w:b/>
          <w:lang w:val="de-DE"/>
        </w:rPr>
        <w:t>K</w:t>
      </w:r>
      <w:r w:rsidR="004470D1" w:rsidRPr="00EE3340">
        <w:rPr>
          <w:b/>
          <w:lang w:val="de-DE"/>
        </w:rPr>
        <w:t xml:space="preserve">ết quả thực hiện Chương trình bảo vệ và phát triển nguồn lợi thủy sản </w:t>
      </w:r>
    </w:p>
    <w:p w:rsidR="00890156" w:rsidRPr="00EE3340" w:rsidRDefault="00EE3340" w:rsidP="00B005EB">
      <w:pPr>
        <w:jc w:val="center"/>
        <w:rPr>
          <w:b/>
          <w:sz w:val="26"/>
          <w:szCs w:val="26"/>
          <w:lang w:val="nl-NL"/>
        </w:rPr>
      </w:pPr>
      <w:r>
        <w:rPr>
          <w:b/>
          <w:lang w:val="de-DE"/>
        </w:rPr>
        <w:t>năm 2016, 6</w:t>
      </w:r>
      <w:r w:rsidR="004470D1" w:rsidRPr="00EE3340">
        <w:rPr>
          <w:b/>
          <w:lang w:val="de-DE"/>
        </w:rPr>
        <w:t xml:space="preserve"> tháng đầu năm 2017</w:t>
      </w:r>
      <w:r w:rsidRPr="00EE3340">
        <w:rPr>
          <w:b/>
          <w:lang w:val="de-DE"/>
        </w:rPr>
        <w:t xml:space="preserve">, </w:t>
      </w:r>
      <w:r>
        <w:rPr>
          <w:b/>
          <w:lang w:val="de-DE"/>
        </w:rPr>
        <w:t>triển khai nhiệm vụ 6 tháng cuối năm 2017</w:t>
      </w:r>
    </w:p>
    <w:p w:rsidR="00675036" w:rsidRPr="00B005EB" w:rsidRDefault="008F33F9" w:rsidP="00B005EB">
      <w:pPr>
        <w:tabs>
          <w:tab w:val="center" w:pos="5170"/>
        </w:tabs>
        <w:ind w:firstLine="765"/>
        <w:jc w:val="both"/>
        <w:rPr>
          <w:sz w:val="26"/>
          <w:szCs w:val="26"/>
          <w:lang w:val="nl-NL"/>
        </w:rPr>
      </w:pPr>
      <w:r w:rsidRPr="00B005EB">
        <w:rPr>
          <w:noProof/>
          <w:sz w:val="26"/>
          <w:szCs w:val="26"/>
        </w:rPr>
        <w:pict>
          <v:line id="_x0000_s1039" style="position:absolute;left:0;text-align:left;z-index:251656704" from="162.6pt,3.65pt" to="304.35pt,3.65pt"/>
        </w:pict>
      </w:r>
    </w:p>
    <w:p w:rsidR="00675036" w:rsidRPr="00D105F9" w:rsidRDefault="001D20AB" w:rsidP="00D105F9">
      <w:pPr>
        <w:tabs>
          <w:tab w:val="center" w:pos="5170"/>
        </w:tabs>
        <w:spacing w:before="120"/>
        <w:ind w:firstLine="720"/>
        <w:jc w:val="both"/>
        <w:rPr>
          <w:b/>
          <w:sz w:val="26"/>
          <w:szCs w:val="26"/>
          <w:lang w:val="nl-NL"/>
        </w:rPr>
      </w:pPr>
      <w:r w:rsidRPr="00D105F9">
        <w:rPr>
          <w:b/>
          <w:sz w:val="26"/>
          <w:szCs w:val="26"/>
          <w:lang w:val="nl-NL"/>
        </w:rPr>
        <w:t>I. TÌNH HÌNH CHUNG</w:t>
      </w:r>
    </w:p>
    <w:p w:rsidR="00280A83" w:rsidRPr="00D105F9" w:rsidRDefault="002D5D06" w:rsidP="00D105F9">
      <w:pPr>
        <w:spacing w:before="120"/>
        <w:ind w:firstLine="720"/>
        <w:jc w:val="both"/>
        <w:rPr>
          <w:lang w:val="nl-NL"/>
        </w:rPr>
      </w:pPr>
      <w:r w:rsidRPr="00D105F9">
        <w:rPr>
          <w:lang w:val="nl-NL"/>
        </w:rPr>
        <w:t>Quảng Bình có</w:t>
      </w:r>
      <w:r w:rsidR="00BB2E9E" w:rsidRPr="00D105F9">
        <w:rPr>
          <w:lang w:val="nl-NL"/>
        </w:rPr>
        <w:t xml:space="preserve"> chiều dài</w:t>
      </w:r>
      <w:r w:rsidRPr="00D105F9">
        <w:rPr>
          <w:lang w:val="nl-NL"/>
        </w:rPr>
        <w:t xml:space="preserve"> bờ biể</w:t>
      </w:r>
      <w:r w:rsidR="009F3FAF" w:rsidRPr="00D105F9">
        <w:rPr>
          <w:lang w:val="nl-NL"/>
        </w:rPr>
        <w:t>n</w:t>
      </w:r>
      <w:r w:rsidRPr="00D105F9">
        <w:rPr>
          <w:lang w:val="nl-NL"/>
        </w:rPr>
        <w:t xml:space="preserve"> 116,04 km, với 5 cửa sông đổ ra biển, trong đó có 02 sông lớn là Gianh và Nhật Lệ </w:t>
      </w:r>
      <w:r w:rsidR="00BB2E9E" w:rsidRPr="00D105F9">
        <w:rPr>
          <w:lang w:val="nl-NL"/>
        </w:rPr>
        <w:t>tạo nên vùng</w:t>
      </w:r>
      <w:r w:rsidRPr="00D105F9">
        <w:rPr>
          <w:lang w:val="nl-NL"/>
        </w:rPr>
        <w:t xml:space="preserve"> ngư</w:t>
      </w:r>
      <w:r w:rsidRPr="00D105F9">
        <w:rPr>
          <w:color w:val="222222"/>
          <w:lang w:val="nl-NL"/>
        </w:rPr>
        <w:t xml:space="preserve"> trường</w:t>
      </w:r>
      <w:r w:rsidR="00BB2E9E" w:rsidRPr="00D105F9">
        <w:rPr>
          <w:color w:val="222222"/>
          <w:lang w:val="nl-NL"/>
        </w:rPr>
        <w:t xml:space="preserve"> rộng lớn, </w:t>
      </w:r>
      <w:r w:rsidR="00BB2E9E" w:rsidRPr="00D105F9">
        <w:t>nguồn lợi thủy sản đa dạng và phong phú</w:t>
      </w:r>
      <w:r w:rsidRPr="00D105F9">
        <w:rPr>
          <w:lang w:val="nl-NL"/>
        </w:rPr>
        <w:t>. Số lượng tàu cá khai thác thủy sản trên biển và</w:t>
      </w:r>
      <w:r w:rsidR="00BB2E9E" w:rsidRPr="00D105F9">
        <w:rPr>
          <w:lang w:val="nl-NL"/>
        </w:rPr>
        <w:t xml:space="preserve"> trên</w:t>
      </w:r>
      <w:r w:rsidRPr="00D105F9">
        <w:rPr>
          <w:lang w:val="nl-NL"/>
        </w:rPr>
        <w:t xml:space="preserve"> các cửa sông của tỉnh lớn với 8.157</w:t>
      </w:r>
      <w:r w:rsidR="00041CCE">
        <w:rPr>
          <w:lang w:val="nl-NL"/>
        </w:rPr>
        <w:t xml:space="preserve"> chiếc, trong đó tàu cá từ 90CV</w:t>
      </w:r>
      <w:r w:rsidRPr="00D105F9">
        <w:rPr>
          <w:lang w:val="nl-NL"/>
        </w:rPr>
        <w:t xml:space="preserve"> trở lên khai thác xa bờ</w:t>
      </w:r>
      <w:r w:rsidR="00BB2E9E" w:rsidRPr="00D105F9">
        <w:rPr>
          <w:lang w:val="nl-NL"/>
        </w:rPr>
        <w:t xml:space="preserve"> là</w:t>
      </w:r>
      <w:r w:rsidRPr="00D105F9">
        <w:rPr>
          <w:lang w:val="nl-NL"/>
        </w:rPr>
        <w:t xml:space="preserve"> 1.371 chiếc</w:t>
      </w:r>
      <w:r w:rsidRPr="00D105F9">
        <w:rPr>
          <w:rFonts w:eastAsia="TimesNewRomanPS-BoldMT"/>
          <w:lang w:val="nl-NL"/>
        </w:rPr>
        <w:t xml:space="preserve">. </w:t>
      </w:r>
      <w:r w:rsidRPr="00D105F9">
        <w:rPr>
          <w:lang w:val="nl-NL"/>
        </w:rPr>
        <w:t>Ngoài hoạt động khai thác thủy sản của ngư dân trong tỉnh, hàng năm có lượng khá lớn tàu cá</w:t>
      </w:r>
      <w:r w:rsidR="009F3FAF" w:rsidRPr="00D105F9">
        <w:rPr>
          <w:lang w:val="nl-NL"/>
        </w:rPr>
        <w:t xml:space="preserve"> của các tỉnh </w:t>
      </w:r>
      <w:r w:rsidR="00BB2E9E" w:rsidRPr="00D105F9">
        <w:rPr>
          <w:lang w:val="nl-NL"/>
        </w:rPr>
        <w:t xml:space="preserve">Thanh Hóa, Nghệ An, Bình Thuận, Hà Tĩnh, Quảng Ngãi, Nam Định, Kiên Giang </w:t>
      </w:r>
      <w:r w:rsidRPr="00D105F9">
        <w:rPr>
          <w:lang w:val="nl-NL"/>
        </w:rPr>
        <w:t xml:space="preserve">vào Quảng Bình khai thác </w:t>
      </w:r>
      <w:r w:rsidR="00BB2E9E" w:rsidRPr="00D105F9">
        <w:rPr>
          <w:lang w:val="nl-NL"/>
        </w:rPr>
        <w:t xml:space="preserve">thủy sản, đặc biệt là các tàu giã cào hoạt động </w:t>
      </w:r>
      <w:r w:rsidR="009F3FAF" w:rsidRPr="00D105F9">
        <w:rPr>
          <w:lang w:val="nl-NL"/>
        </w:rPr>
        <w:t>khai thác gần bờ</w:t>
      </w:r>
      <w:r w:rsidRPr="00D105F9">
        <w:rPr>
          <w:lang w:val="nl-NL"/>
        </w:rPr>
        <w:t xml:space="preserve"> đã tạo thách thức lớn cho công tác quản lý tàu cá, c</w:t>
      </w:r>
      <w:r w:rsidR="00BB2E9E" w:rsidRPr="00D105F9">
        <w:rPr>
          <w:lang w:val="nl-NL"/>
        </w:rPr>
        <w:t>ũ</w:t>
      </w:r>
      <w:r w:rsidRPr="00D105F9">
        <w:rPr>
          <w:lang w:val="nl-NL"/>
        </w:rPr>
        <w:t>ng như các hoạt động khai thác và bảo vệ nguồn lợi thủy sản trên vùng biển của tỉnh.</w:t>
      </w:r>
      <w:r w:rsidR="009F3FAF" w:rsidRPr="00D105F9">
        <w:rPr>
          <w:lang w:val="nl-NL"/>
        </w:rPr>
        <w:t xml:space="preserve"> Mặt khác, sự cố ô nhiễm môi trường biển do Công ty TNHH Gang thé</w:t>
      </w:r>
      <w:r w:rsidR="00F2643E" w:rsidRPr="00D105F9">
        <w:rPr>
          <w:lang w:val="nl-NL"/>
        </w:rPr>
        <w:t>p Hưng Nghiệp Fomorsa Hà Tĩnh xả</w:t>
      </w:r>
      <w:r w:rsidR="009F3FAF" w:rsidRPr="00D105F9">
        <w:rPr>
          <w:lang w:val="nl-NL"/>
        </w:rPr>
        <w:t xml:space="preserve"> thải </w:t>
      </w:r>
      <w:r w:rsidR="00280A83" w:rsidRPr="00D105F9">
        <w:rPr>
          <w:lang w:val="nl-NL"/>
        </w:rPr>
        <w:t xml:space="preserve">ảnh hưởng trực tiếp và gây thiệt hại nặng nề đến hoạt động khai thác và bảo vệ nguồn lợi thủy sản, sự cố </w:t>
      </w:r>
      <w:r w:rsidR="00280A83" w:rsidRPr="00D105F9">
        <w:t xml:space="preserve">đã làm suy giảm chất lượng môi trường biển, hệ sinh thái biển và nguồn lợi thủy sản. </w:t>
      </w:r>
    </w:p>
    <w:p w:rsidR="0007309F" w:rsidRPr="00D105F9" w:rsidRDefault="001910FE" w:rsidP="00D105F9">
      <w:pPr>
        <w:tabs>
          <w:tab w:val="center" w:pos="5170"/>
        </w:tabs>
        <w:spacing w:before="120"/>
        <w:ind w:firstLine="720"/>
        <w:jc w:val="both"/>
        <w:rPr>
          <w:rFonts w:eastAsia="MS Mincho"/>
          <w:b/>
          <w:color w:val="000000"/>
          <w:sz w:val="26"/>
          <w:szCs w:val="26"/>
          <w:lang w:val="nl-NL" w:eastAsia="ja-JP"/>
        </w:rPr>
      </w:pPr>
      <w:r w:rsidRPr="00D105F9">
        <w:rPr>
          <w:b/>
          <w:sz w:val="26"/>
          <w:szCs w:val="26"/>
          <w:lang w:val="nl-NL"/>
        </w:rPr>
        <w:t>II</w:t>
      </w:r>
      <w:r w:rsidR="00933573" w:rsidRPr="00D105F9">
        <w:rPr>
          <w:b/>
          <w:sz w:val="26"/>
          <w:szCs w:val="26"/>
          <w:lang w:val="nl-NL"/>
        </w:rPr>
        <w:t xml:space="preserve">. </w:t>
      </w:r>
      <w:r w:rsidR="001C6E9E" w:rsidRPr="00D105F9">
        <w:rPr>
          <w:rFonts w:eastAsia="MS Mincho"/>
          <w:b/>
          <w:color w:val="000000"/>
          <w:sz w:val="26"/>
          <w:szCs w:val="26"/>
          <w:lang w:val="nl-NL" w:eastAsia="ja-JP"/>
        </w:rPr>
        <w:t>KẾT QUẢ THỰC HIỆN</w:t>
      </w:r>
      <w:r w:rsidRPr="00D105F9">
        <w:rPr>
          <w:rFonts w:eastAsia="MS Mincho"/>
          <w:b/>
          <w:color w:val="000000"/>
          <w:sz w:val="26"/>
          <w:szCs w:val="26"/>
          <w:lang w:val="nl-NL" w:eastAsia="ja-JP"/>
        </w:rPr>
        <w:t xml:space="preserve"> NĂM 2016 VÀ 6 THÁNG ĐẦU NĂM 2017</w:t>
      </w:r>
    </w:p>
    <w:p w:rsidR="001C6E9E" w:rsidRPr="00D105F9" w:rsidRDefault="001C6E9E" w:rsidP="00D105F9">
      <w:pPr>
        <w:tabs>
          <w:tab w:val="center" w:pos="5170"/>
        </w:tabs>
        <w:spacing w:before="120"/>
        <w:ind w:firstLine="720"/>
        <w:jc w:val="both"/>
        <w:rPr>
          <w:b/>
          <w:lang w:val="nl-NL"/>
        </w:rPr>
      </w:pPr>
      <w:r w:rsidRPr="00D105F9">
        <w:rPr>
          <w:b/>
          <w:lang w:val="nl-NL"/>
        </w:rPr>
        <w:t>1. Công tác chỉ đạo, điều hành</w:t>
      </w:r>
    </w:p>
    <w:p w:rsidR="0005578E" w:rsidRPr="00D105F9" w:rsidRDefault="00041CCE" w:rsidP="009A551A">
      <w:pPr>
        <w:spacing w:before="120"/>
        <w:ind w:firstLine="720"/>
        <w:jc w:val="both"/>
        <w:rPr>
          <w:lang w:val="nl-NL"/>
        </w:rPr>
      </w:pPr>
      <w:r>
        <w:rPr>
          <w:lang w:val="nl-NL"/>
        </w:rPr>
        <w:t>Trong năm qua, Ban chỉ đạo chương trình</w:t>
      </w:r>
      <w:r w:rsidR="0012055D">
        <w:rPr>
          <w:lang w:val="nl-NL"/>
        </w:rPr>
        <w:t xml:space="preserve"> 188</w:t>
      </w:r>
      <w:r>
        <w:rPr>
          <w:lang w:val="nl-NL"/>
        </w:rPr>
        <w:t xml:space="preserve"> đã tham mưu</w:t>
      </w:r>
      <w:r w:rsidR="009A551A">
        <w:rPr>
          <w:lang w:val="nl-NL"/>
        </w:rPr>
        <w:t xml:space="preserve"> kịp thời, chính xác</w:t>
      </w:r>
      <w:r>
        <w:rPr>
          <w:lang w:val="nl-NL"/>
        </w:rPr>
        <w:t xml:space="preserve"> cho UBND tỉnh ban hành</w:t>
      </w:r>
      <w:r w:rsidR="009A551A">
        <w:rPr>
          <w:lang w:val="nl-NL"/>
        </w:rPr>
        <w:t xml:space="preserve"> các</w:t>
      </w:r>
      <w:r>
        <w:rPr>
          <w:lang w:val="nl-NL"/>
        </w:rPr>
        <w:t xml:space="preserve"> văn bản chỉ đạo triển khai </w:t>
      </w:r>
      <w:r w:rsidR="008276A9" w:rsidRPr="00D105F9">
        <w:rPr>
          <w:lang w:val="nl-NL"/>
        </w:rPr>
        <w:t>thực hiện</w:t>
      </w:r>
      <w:r w:rsidR="00684ADF">
        <w:rPr>
          <w:lang w:val="nl-NL"/>
        </w:rPr>
        <w:t xml:space="preserve"> </w:t>
      </w:r>
      <w:r w:rsidR="00303C23" w:rsidRPr="00D105F9">
        <w:rPr>
          <w:lang w:val="nl-NL"/>
        </w:rPr>
        <w:t>công tác bảo vệ</w:t>
      </w:r>
      <w:r w:rsidR="00684ADF">
        <w:rPr>
          <w:lang w:val="nl-NL"/>
        </w:rPr>
        <w:t xml:space="preserve"> và phát triển </w:t>
      </w:r>
      <w:r w:rsidR="00303C23" w:rsidRPr="00D105F9">
        <w:rPr>
          <w:lang w:val="nl-NL"/>
        </w:rPr>
        <w:t>nguồn lợi thủy sản trên địa bàn tỉnh,</w:t>
      </w:r>
      <w:r w:rsidR="009A551A">
        <w:rPr>
          <w:lang w:val="nl-NL"/>
        </w:rPr>
        <w:t xml:space="preserve"> như:</w:t>
      </w:r>
      <w:r w:rsidR="0005578E" w:rsidRPr="00D105F9">
        <w:rPr>
          <w:lang w:val="nl-NL"/>
        </w:rPr>
        <w:t xml:space="preserve"> </w:t>
      </w:r>
      <w:r w:rsidR="009A551A">
        <w:rPr>
          <w:lang w:val="nl-NL"/>
        </w:rPr>
        <w:t xml:space="preserve">Công văn số 128/UBND-KTN ngày </w:t>
      </w:r>
      <w:r w:rsidR="009A551A" w:rsidRPr="00D105F9">
        <w:rPr>
          <w:lang w:val="nl-NL"/>
        </w:rPr>
        <w:t xml:space="preserve">25/01/2016 và Công văn số 326/UBND-KTN ngày 25/3/2016 về ngăn chặn tình trạng tàu cá ngư dân ra các vùng biển nước ngoài đánh bắt trái phép; Công văn số 377/UBND-KTN ngày 13/3/2017 về việc tăng cường công tác tuần tra, kiểm tra, kiểm soát hoạt động khai thác thủy sản; </w:t>
      </w:r>
      <w:r w:rsidR="0005578E" w:rsidRPr="00D105F9">
        <w:rPr>
          <w:lang w:val="nl-NL"/>
        </w:rPr>
        <w:t xml:space="preserve">Công văn số 338/UBND ngày 21/3/2016 về tăng cường quản lý, ngăn chặn hoạt động buôn bán, tàng trữ, vận chuyển và sử dụng chất nổ, xung điện, chất độc để khai thác thủy sản; </w:t>
      </w:r>
      <w:r w:rsidR="009A551A" w:rsidRPr="00D105F9">
        <w:rPr>
          <w:lang w:val="nl-NL"/>
        </w:rPr>
        <w:t>Công văn số 897/UBND-KTN ngày 25/5/2017 về việc tăng cường công tác quản lý khai thác thủy sản, đảm bảo an toàn cho ng</w:t>
      </w:r>
      <w:r w:rsidR="009A551A">
        <w:rPr>
          <w:lang w:val="nl-NL"/>
        </w:rPr>
        <w:t xml:space="preserve">ười, tàu cá hoạt động trên biển; </w:t>
      </w:r>
      <w:r w:rsidR="0005578E" w:rsidRPr="00D105F9">
        <w:rPr>
          <w:lang w:val="nl-NL"/>
        </w:rPr>
        <w:t>Công văn số 887/UBND-KTN ngày 10/6/2016 về tăng cường quản lý tàu giã cào; Công số 1429/UBND-KTN ngày 30/8/2016 về ngăn chặn tình trạng tàu cá ngoại tỉnh sử dụng</w:t>
      </w:r>
      <w:r w:rsidR="00CF5492" w:rsidRPr="00D105F9">
        <w:rPr>
          <w:lang w:val="nl-NL"/>
        </w:rPr>
        <w:t xml:space="preserve"> giã cào đánh bắt sai tuyến; </w:t>
      </w:r>
      <w:r w:rsidR="009A551A" w:rsidRPr="00D105F9">
        <w:rPr>
          <w:lang w:val="nl-NL"/>
        </w:rPr>
        <w:t>Kế hoạch số 2167/KH-UBND ngày 14/12/2016 về thực hiện Chiến lược</w:t>
      </w:r>
      <w:r w:rsidR="009A551A" w:rsidRPr="00D105F9">
        <w:rPr>
          <w:sz w:val="26"/>
          <w:szCs w:val="26"/>
          <w:lang w:val="pl-PL"/>
        </w:rPr>
        <w:t xml:space="preserve"> </w:t>
      </w:r>
      <w:r w:rsidR="009A551A" w:rsidRPr="00D105F9">
        <w:rPr>
          <w:lang w:val="nl-NL"/>
        </w:rPr>
        <w:t xml:space="preserve">quản lý tổng hợp đới bờ tỉnh Quảng Bình đến </w:t>
      </w:r>
      <w:r w:rsidR="009A551A">
        <w:rPr>
          <w:lang w:val="nl-NL"/>
        </w:rPr>
        <w:t>năm 2020, tầm nhìn đến năm 2030...</w:t>
      </w:r>
    </w:p>
    <w:p w:rsidR="001610F8" w:rsidRPr="00D105F9" w:rsidRDefault="00FC27AA" w:rsidP="00D105F9">
      <w:pPr>
        <w:spacing w:before="120"/>
        <w:ind w:firstLine="720"/>
        <w:jc w:val="both"/>
        <w:rPr>
          <w:lang w:val="nl-NL"/>
        </w:rPr>
      </w:pPr>
      <w:r>
        <w:rPr>
          <w:lang w:val="nb-NO"/>
        </w:rPr>
        <w:t>T</w:t>
      </w:r>
      <w:r w:rsidR="00684ADF">
        <w:rPr>
          <w:lang w:val="nb-NO"/>
        </w:rPr>
        <w:t>rên cơ sở đó</w:t>
      </w:r>
      <w:r>
        <w:rPr>
          <w:lang w:val="nb-NO"/>
        </w:rPr>
        <w:t xml:space="preserve">, </w:t>
      </w:r>
      <w:r w:rsidR="00041CCE">
        <w:rPr>
          <w:lang w:val="nb-NO"/>
        </w:rPr>
        <w:t>các Sở, ngành, đơn vị, địa phương đã tích cực</w:t>
      </w:r>
      <w:r w:rsidR="00041CCE" w:rsidRPr="006A745E">
        <w:rPr>
          <w:rFonts w:eastAsia="MS Mincho"/>
          <w:shd w:val="clear" w:color="auto" w:fill="FFFFFF"/>
          <w:lang w:val="nb-NO" w:eastAsia="ja-JP"/>
        </w:rPr>
        <w:t xml:space="preserve"> </w:t>
      </w:r>
      <w:r w:rsidR="00041CCE">
        <w:rPr>
          <w:rFonts w:eastAsia="MS Mincho"/>
          <w:shd w:val="clear" w:color="auto" w:fill="FFFFFF"/>
          <w:lang w:val="nb-NO" w:eastAsia="ja-JP"/>
        </w:rPr>
        <w:t>tổ chức</w:t>
      </w:r>
      <w:r w:rsidR="00041CCE" w:rsidRPr="006A745E">
        <w:rPr>
          <w:rFonts w:eastAsia="MS Mincho"/>
          <w:shd w:val="clear" w:color="auto" w:fill="FFFFFF"/>
          <w:lang w:val="nb-NO" w:eastAsia="ja-JP"/>
        </w:rPr>
        <w:t xml:space="preserve"> triển khai thực hiện</w:t>
      </w:r>
      <w:r>
        <w:rPr>
          <w:rFonts w:eastAsia="MS Mincho"/>
          <w:shd w:val="clear" w:color="auto" w:fill="FFFFFF"/>
          <w:lang w:val="nb-NO" w:eastAsia="ja-JP"/>
        </w:rPr>
        <w:t xml:space="preserve"> tốt</w:t>
      </w:r>
      <w:r w:rsidR="00041CCE" w:rsidRPr="006A745E">
        <w:rPr>
          <w:rFonts w:eastAsia="MS Mincho"/>
          <w:shd w:val="clear" w:color="auto" w:fill="FFFFFF"/>
          <w:lang w:val="nb-NO" w:eastAsia="ja-JP"/>
        </w:rPr>
        <w:t xml:space="preserve"> công tác bảo vệ và phát triển nguồn lợi thủy sản trên địa bàn</w:t>
      </w:r>
      <w:r w:rsidR="00041CCE">
        <w:rPr>
          <w:rFonts w:eastAsia="MS Mincho"/>
          <w:shd w:val="clear" w:color="auto" w:fill="FFFFFF"/>
          <w:lang w:val="nb-NO" w:eastAsia="ja-JP"/>
        </w:rPr>
        <w:t>.</w:t>
      </w:r>
    </w:p>
    <w:p w:rsidR="00933573" w:rsidRPr="00D105F9" w:rsidRDefault="00E22A7C" w:rsidP="00D105F9">
      <w:pPr>
        <w:tabs>
          <w:tab w:val="left" w:pos="4290"/>
        </w:tabs>
        <w:spacing w:before="120"/>
        <w:ind w:firstLine="720"/>
        <w:jc w:val="both"/>
        <w:rPr>
          <w:color w:val="0000FF"/>
          <w:lang w:val="nl-NL"/>
        </w:rPr>
      </w:pPr>
      <w:r w:rsidRPr="00D105F9">
        <w:rPr>
          <w:b/>
          <w:lang w:val="nl-NL"/>
        </w:rPr>
        <w:lastRenderedPageBreak/>
        <w:t>2</w:t>
      </w:r>
      <w:r w:rsidR="009A10AD" w:rsidRPr="00D105F9">
        <w:rPr>
          <w:b/>
          <w:lang w:val="nl-NL"/>
        </w:rPr>
        <w:t xml:space="preserve">. </w:t>
      </w:r>
      <w:r w:rsidR="00933573" w:rsidRPr="00D105F9">
        <w:rPr>
          <w:b/>
          <w:lang w:val="nl-NL"/>
        </w:rPr>
        <w:t>Công tác tuyên tru</w:t>
      </w:r>
      <w:r w:rsidR="007143CE" w:rsidRPr="00D105F9">
        <w:rPr>
          <w:b/>
          <w:lang w:val="nl-NL"/>
        </w:rPr>
        <w:t>yền</w:t>
      </w:r>
    </w:p>
    <w:p w:rsidR="00945435" w:rsidRPr="00D105F9" w:rsidRDefault="00945435" w:rsidP="00D105F9">
      <w:pPr>
        <w:tabs>
          <w:tab w:val="left" w:pos="545"/>
        </w:tabs>
        <w:spacing w:before="120"/>
        <w:ind w:firstLine="720"/>
        <w:jc w:val="both"/>
        <w:rPr>
          <w:lang w:val="nl-NL"/>
        </w:rPr>
      </w:pPr>
      <w:r w:rsidRPr="00D105F9">
        <w:rPr>
          <w:lang w:val="nl-NL"/>
        </w:rPr>
        <w:t>Công tác tuyên truyền</w:t>
      </w:r>
      <w:r w:rsidR="00F25C19" w:rsidRPr="00D105F9">
        <w:rPr>
          <w:lang w:val="nl-NL"/>
        </w:rPr>
        <w:t>, phổ biến được chú trọng thực hiện,</w:t>
      </w:r>
      <w:r w:rsidR="006B680C" w:rsidRPr="00D105F9">
        <w:rPr>
          <w:lang w:val="nl-NL"/>
        </w:rPr>
        <w:t xml:space="preserve"> hình thức đa dạng, nội dung cụ thể </w:t>
      </w:r>
      <w:r w:rsidR="00F25C19" w:rsidRPr="00D105F9">
        <w:rPr>
          <w:lang w:val="nl-NL"/>
        </w:rPr>
        <w:t>tạo ý thức cho cán bộ, nhân dân trong khai thác, sử dụng nguồn lợi thủy sản đúng quy định</w:t>
      </w:r>
      <w:r w:rsidR="00D105F9">
        <w:rPr>
          <w:lang w:val="nl-NL"/>
        </w:rPr>
        <w:t xml:space="preserve">. </w:t>
      </w:r>
      <w:r w:rsidR="00D105F9">
        <w:rPr>
          <w:rFonts w:eastAsia="MS Mincho"/>
          <w:shd w:val="clear" w:color="auto" w:fill="FFFFFF"/>
          <w:lang w:val="nb-NO" w:eastAsia="ja-JP"/>
        </w:rPr>
        <w:t xml:space="preserve">Các đơn vị, địa phương đã tổ chức hơn 70 hội nghị, tập huấn, tuyên truyền </w:t>
      </w:r>
      <w:r w:rsidR="00D105F9" w:rsidRPr="006A745E">
        <w:rPr>
          <w:rFonts w:eastAsia="MS Mincho"/>
          <w:shd w:val="clear" w:color="auto" w:fill="FFFFFF"/>
          <w:lang w:val="nb-NO" w:eastAsia="ja-JP"/>
        </w:rPr>
        <w:t>phổ biến pháp luật về bảo vệ và phát triển nguồn lợi thủy sản</w:t>
      </w:r>
      <w:r w:rsidR="00D105F9">
        <w:rPr>
          <w:rFonts w:eastAsia="MS Mincho"/>
          <w:shd w:val="clear" w:color="auto" w:fill="FFFFFF"/>
          <w:lang w:val="nb-NO" w:eastAsia="ja-JP"/>
        </w:rPr>
        <w:t xml:space="preserve">, với hơn </w:t>
      </w:r>
      <w:r w:rsidR="00AC2D3E">
        <w:rPr>
          <w:rFonts w:eastAsia="MS Mincho"/>
          <w:shd w:val="clear" w:color="auto" w:fill="FFFFFF"/>
          <w:lang w:val="nb-NO" w:eastAsia="ja-JP"/>
        </w:rPr>
        <w:t>7</w:t>
      </w:r>
      <w:r w:rsidR="00D105F9">
        <w:rPr>
          <w:rFonts w:eastAsia="MS Mincho"/>
          <w:shd w:val="clear" w:color="auto" w:fill="FFFFFF"/>
          <w:lang w:val="nb-NO" w:eastAsia="ja-JP"/>
        </w:rPr>
        <w:t>.000 người tham gia</w:t>
      </w:r>
      <w:r w:rsidR="00486E9D">
        <w:rPr>
          <w:rStyle w:val="FootnoteReference"/>
          <w:rFonts w:eastAsia="MS Mincho"/>
          <w:shd w:val="clear" w:color="auto" w:fill="FFFFFF"/>
          <w:lang w:val="nb-NO" w:eastAsia="ja-JP"/>
        </w:rPr>
        <w:footnoteReference w:id="2"/>
      </w:r>
      <w:r w:rsidR="00AC2D3E">
        <w:rPr>
          <w:rFonts w:eastAsia="MS Mincho"/>
          <w:shd w:val="clear" w:color="auto" w:fill="FFFFFF"/>
          <w:lang w:val="nb-NO" w:eastAsia="ja-JP"/>
        </w:rPr>
        <w:t xml:space="preserve">; tổ chức thành công </w:t>
      </w:r>
      <w:r w:rsidR="00AC2D3E" w:rsidRPr="00D105F9">
        <w:t>01 cuộc thi viết tìm hiểu Luật Tài nguyên, môi trường biển và hải đảo cho hơn 19.000 người tham gia</w:t>
      </w:r>
      <w:r w:rsidR="00AC2D3E">
        <w:t>;</w:t>
      </w:r>
      <w:r w:rsidR="00D105F9">
        <w:rPr>
          <w:rFonts w:eastAsia="MS Mincho"/>
          <w:shd w:val="clear" w:color="auto" w:fill="FFFFFF"/>
          <w:lang w:val="nb-NO" w:eastAsia="ja-JP"/>
        </w:rPr>
        <w:t xml:space="preserve"> tổ chức</w:t>
      </w:r>
      <w:r w:rsidR="00CF5C92">
        <w:rPr>
          <w:rFonts w:eastAsia="MS Mincho"/>
          <w:shd w:val="clear" w:color="auto" w:fill="FFFFFF"/>
          <w:lang w:val="nb-NO" w:eastAsia="ja-JP"/>
        </w:rPr>
        <w:t xml:space="preserve"> cho</w:t>
      </w:r>
      <w:r w:rsidR="00D105F9">
        <w:rPr>
          <w:rFonts w:eastAsia="MS Mincho"/>
          <w:shd w:val="clear" w:color="auto" w:fill="FFFFFF"/>
          <w:lang w:val="nb-NO" w:eastAsia="ja-JP"/>
        </w:rPr>
        <w:t xml:space="preserve"> hơn 16.000 người dân ký cam kết không sử dụng chất nổ, xung điện, chất độc</w:t>
      </w:r>
      <w:r w:rsidR="00AC2D3E">
        <w:rPr>
          <w:rFonts w:eastAsia="MS Mincho"/>
          <w:shd w:val="clear" w:color="auto" w:fill="FFFFFF"/>
          <w:lang w:val="nb-NO" w:eastAsia="ja-JP"/>
        </w:rPr>
        <w:t xml:space="preserve">; </w:t>
      </w:r>
      <w:r w:rsidR="00AC2D3E" w:rsidRPr="00D105F9">
        <w:rPr>
          <w:lang w:val="nl-NL"/>
        </w:rPr>
        <w:t>in và phát 1.300 tờ rơi tuyên truyền</w:t>
      </w:r>
      <w:r w:rsidR="00AC2D3E">
        <w:rPr>
          <w:lang w:val="nl-NL"/>
        </w:rPr>
        <w:t xml:space="preserve">; </w:t>
      </w:r>
      <w:r w:rsidR="00AC2D3E" w:rsidRPr="00D105F9">
        <w:rPr>
          <w:lang w:val="nl-NL"/>
        </w:rPr>
        <w:t>nhiều tin, bài, phóng sự</w:t>
      </w:r>
      <w:r w:rsidR="00AC2D3E">
        <w:rPr>
          <w:lang w:val="nl-NL"/>
        </w:rPr>
        <w:t xml:space="preserve"> tuyên truyền </w:t>
      </w:r>
      <w:r w:rsidR="00AC2D3E" w:rsidRPr="00D105F9">
        <w:rPr>
          <w:lang w:val="nl-NL"/>
        </w:rPr>
        <w:t>về bảo vệ nguồn lợi thủy sản</w:t>
      </w:r>
      <w:r w:rsidR="00AC2D3E">
        <w:rPr>
          <w:lang w:val="nl-NL"/>
        </w:rPr>
        <w:t xml:space="preserve"> được thực hiện trên các phương tiên thông tin đại chúng. </w:t>
      </w:r>
    </w:p>
    <w:p w:rsidR="008F4972" w:rsidRPr="00D105F9" w:rsidRDefault="00AC2D3E" w:rsidP="00D105F9">
      <w:pPr>
        <w:spacing w:before="120"/>
        <w:ind w:firstLine="720"/>
        <w:jc w:val="both"/>
        <w:rPr>
          <w:lang w:val="nl-NL"/>
        </w:rPr>
      </w:pPr>
      <w:r>
        <w:rPr>
          <w:lang w:val="nl-NL"/>
        </w:rPr>
        <w:t xml:space="preserve">Nội dung tuyên truyền tập trung phổ biến Luật Thủy sản, </w:t>
      </w:r>
      <w:r w:rsidR="008F4972" w:rsidRPr="00D105F9">
        <w:t>Luật Tài nguyên, môi trường biển và hải đảo</w:t>
      </w:r>
      <w:r w:rsidR="006B7A28">
        <w:t>;</w:t>
      </w:r>
      <w:r>
        <w:t xml:space="preserve"> </w:t>
      </w:r>
      <w:r w:rsidR="00FB73E8" w:rsidRPr="00D105F9">
        <w:rPr>
          <w:lang w:val="nl-NL"/>
        </w:rPr>
        <w:t xml:space="preserve">Quyết định số 188/QĐ-TTg ngày 13/02/2012 của Thủ tướng Chính phủ về việc phê duyệt </w:t>
      </w:r>
      <w:r w:rsidR="00B63A97" w:rsidRPr="00D105F9">
        <w:rPr>
          <w:lang w:val="nl-NL"/>
        </w:rPr>
        <w:t xml:space="preserve">Chương trình bảo vệ và phát triển </w:t>
      </w:r>
      <w:r w:rsidR="00FB73E8" w:rsidRPr="00D105F9">
        <w:rPr>
          <w:lang w:val="nl-NL"/>
        </w:rPr>
        <w:t>nguồn lợi thủy sản đến năm 2020;</w:t>
      </w:r>
      <w:r w:rsidR="002769DE" w:rsidRPr="00D105F9">
        <w:rPr>
          <w:lang w:val="nl-NL"/>
        </w:rPr>
        <w:t xml:space="preserve"> Chỉ thị số 01/1998/CT-TTg ngày 02/01/1998, Chỉ thị số 14/CT-TTg ngày 30/7/2014 của Thủ tướng Chính phủ về việc nghiêm cấm sử dụng chất nổ, xung điện, chất độc để khai thác thủy sản và tăng cường bảo vệ nguồn lợi thủy sản trong thời gian tới; </w:t>
      </w:r>
      <w:r w:rsidR="002769DE" w:rsidRPr="00D105F9">
        <w:rPr>
          <w:lang w:val="nb-NO"/>
        </w:rPr>
        <w:t>Chỉ thị số</w:t>
      </w:r>
      <w:r w:rsidR="00640456" w:rsidRPr="00D105F9">
        <w:rPr>
          <w:lang w:val="nb-NO"/>
        </w:rPr>
        <w:t xml:space="preserve"> 17/CT-UBND</w:t>
      </w:r>
      <w:r w:rsidR="002769DE" w:rsidRPr="00D105F9">
        <w:rPr>
          <w:lang w:val="nb-NO"/>
        </w:rPr>
        <w:t xml:space="preserve"> ngày 08/9/2014</w:t>
      </w:r>
      <w:r w:rsidR="006B680C" w:rsidRPr="00D105F9">
        <w:rPr>
          <w:lang w:val="nb-NO"/>
        </w:rPr>
        <w:t xml:space="preserve"> của UBND tỉnh</w:t>
      </w:r>
      <w:r w:rsidR="00192EDC" w:rsidRPr="00D105F9">
        <w:rPr>
          <w:lang w:val="nb-NO"/>
        </w:rPr>
        <w:t xml:space="preserve"> về tăng cường công tác </w:t>
      </w:r>
      <w:r w:rsidR="00640456" w:rsidRPr="00D105F9">
        <w:rPr>
          <w:lang w:val="nb-NO"/>
        </w:rPr>
        <w:t xml:space="preserve">ngăn chặn </w:t>
      </w:r>
      <w:r w:rsidR="00640456" w:rsidRPr="00D105F9">
        <w:rPr>
          <w:lang w:val="nl-NL"/>
        </w:rPr>
        <w:t>sử dụng chất nổ, xung điện, chất độc để khai thác thủy sản</w:t>
      </w:r>
      <w:r w:rsidR="002769DE" w:rsidRPr="00D105F9">
        <w:rPr>
          <w:lang w:val="nl-NL"/>
        </w:rPr>
        <w:t xml:space="preserve"> và tăng cường côn</w:t>
      </w:r>
      <w:r w:rsidR="008F4972" w:rsidRPr="00D105F9">
        <w:rPr>
          <w:lang w:val="nl-NL"/>
        </w:rPr>
        <w:t>g tác bảo vệ nguồn lợi thủy sản</w:t>
      </w:r>
      <w:r w:rsidR="00185E3A" w:rsidRPr="00D105F9">
        <w:rPr>
          <w:lang w:val="nl-NL"/>
        </w:rPr>
        <w:t>; tuyên truyền vận động ngư dân</w:t>
      </w:r>
      <w:r w:rsidR="00FA6BB1" w:rsidRPr="00D105F9">
        <w:rPr>
          <w:lang w:val="nl-NL"/>
        </w:rPr>
        <w:t xml:space="preserve"> </w:t>
      </w:r>
      <w:r w:rsidR="00192EDC" w:rsidRPr="00D105F9">
        <w:rPr>
          <w:lang w:val="nl-NL"/>
        </w:rPr>
        <w:t>không sử dụng các nghề khai thác tầng đáy ở các vùng biển từ 20 hải lý trở và</w:t>
      </w:r>
      <w:r w:rsidR="008F4972" w:rsidRPr="00D105F9">
        <w:rPr>
          <w:lang w:val="nl-NL"/>
        </w:rPr>
        <w:t>o bờ sau sự cố môi trường biển</w:t>
      </w:r>
      <w:r w:rsidR="006B7A28">
        <w:rPr>
          <w:lang w:val="nl-NL"/>
        </w:rPr>
        <w:t>..</w:t>
      </w:r>
      <w:r w:rsidR="00A96E52" w:rsidRPr="00D105F9">
        <w:rPr>
          <w:lang w:val="nl-NL"/>
        </w:rPr>
        <w:t>.</w:t>
      </w:r>
    </w:p>
    <w:p w:rsidR="00613F65" w:rsidRPr="00D105F9" w:rsidRDefault="00613F65" w:rsidP="00D105F9">
      <w:pPr>
        <w:spacing w:before="120"/>
        <w:ind w:firstLine="720"/>
        <w:jc w:val="both"/>
        <w:rPr>
          <w:rFonts w:ascii="Times New Roman Bold" w:hAnsi="Times New Roman Bold"/>
          <w:b/>
        </w:rPr>
      </w:pPr>
      <w:r w:rsidRPr="00D105F9">
        <w:rPr>
          <w:color w:val="000000"/>
        </w:rPr>
        <w:t>Đối tượng tập trung tuyên truyền là cán bộ, công chức, viên chức, người lao động làm việc trong các cơ quan Nhà nước; sinh viên, học sinh;</w:t>
      </w:r>
      <w:r w:rsidR="006B7A28">
        <w:rPr>
          <w:color w:val="000000"/>
        </w:rPr>
        <w:t xml:space="preserve"> đoàn viên, hội viên </w:t>
      </w:r>
      <w:r w:rsidRPr="00D105F9">
        <w:rPr>
          <w:color w:val="000000"/>
        </w:rPr>
        <w:t>các tổ ch</w:t>
      </w:r>
      <w:r w:rsidR="006B7A28">
        <w:rPr>
          <w:color w:val="000000"/>
        </w:rPr>
        <w:t>ức, quần chúng và các tầng lớp n</w:t>
      </w:r>
      <w:r w:rsidRPr="00D105F9">
        <w:rPr>
          <w:color w:val="000000"/>
        </w:rPr>
        <w:t>hân dân ở ven biển, vùng bãi ngang.</w:t>
      </w:r>
    </w:p>
    <w:p w:rsidR="002D273A" w:rsidRPr="00D105F9" w:rsidRDefault="002D273A" w:rsidP="00D105F9">
      <w:pPr>
        <w:spacing w:before="120"/>
        <w:ind w:firstLine="720"/>
        <w:jc w:val="both"/>
        <w:rPr>
          <w:b/>
          <w:lang w:val="nb-NO"/>
        </w:rPr>
      </w:pPr>
      <w:r w:rsidRPr="00D105F9">
        <w:rPr>
          <w:b/>
          <w:lang w:val="nb-NO"/>
        </w:rPr>
        <w:t xml:space="preserve">3. </w:t>
      </w:r>
      <w:r w:rsidR="00666851" w:rsidRPr="00D105F9">
        <w:rPr>
          <w:b/>
          <w:lang w:val="nb-NO"/>
        </w:rPr>
        <w:t>Công tác n</w:t>
      </w:r>
      <w:r w:rsidR="00BF1FB4" w:rsidRPr="00D105F9">
        <w:rPr>
          <w:b/>
          <w:lang w:val="nb-NO"/>
        </w:rPr>
        <w:t>găn chặn sự suy giảm nguồn lợi</w:t>
      </w:r>
    </w:p>
    <w:p w:rsidR="002D273A" w:rsidRPr="00CF5C92" w:rsidRDefault="0035630C" w:rsidP="00D105F9">
      <w:pPr>
        <w:spacing w:before="120"/>
        <w:ind w:firstLine="720"/>
        <w:jc w:val="both"/>
        <w:rPr>
          <w:lang w:val="nb-NO"/>
        </w:rPr>
      </w:pPr>
      <w:r w:rsidRPr="00CF5C92">
        <w:rPr>
          <w:lang w:val="nb-NO"/>
        </w:rPr>
        <w:t>3</w:t>
      </w:r>
      <w:r w:rsidR="002D273A" w:rsidRPr="00CF5C92">
        <w:rPr>
          <w:lang w:val="nb-NO"/>
        </w:rPr>
        <w:t>.1. Phân vùng, phân cấp quản lý về khai thác và bảo vệ nguồn lợi thủy sản</w:t>
      </w:r>
    </w:p>
    <w:p w:rsidR="002D273A" w:rsidRPr="00D105F9" w:rsidRDefault="002D273A" w:rsidP="00D105F9">
      <w:pPr>
        <w:spacing w:before="120"/>
        <w:ind w:firstLine="720"/>
        <w:jc w:val="both"/>
        <w:rPr>
          <w:i/>
          <w:sz w:val="24"/>
          <w:szCs w:val="24"/>
          <w:lang w:val="nb-NO"/>
        </w:rPr>
      </w:pPr>
      <w:r w:rsidRPr="00D105F9">
        <w:rPr>
          <w:rFonts w:eastAsia="MS Mincho"/>
          <w:shd w:val="clear" w:color="auto" w:fill="FFFFFF"/>
          <w:lang w:val="nb-NO" w:eastAsia="ja-JP" w:bidi="th-TH"/>
        </w:rPr>
        <w:t>- UBND tỉnh</w:t>
      </w:r>
      <w:r w:rsidR="00F07B8A" w:rsidRPr="00D105F9">
        <w:rPr>
          <w:rFonts w:eastAsia="MS Mincho"/>
          <w:shd w:val="clear" w:color="auto" w:fill="FFFFFF"/>
          <w:lang w:val="nb-NO" w:eastAsia="ja-JP" w:bidi="th-TH"/>
        </w:rPr>
        <w:t xml:space="preserve"> đã</w:t>
      </w:r>
      <w:r w:rsidRPr="00D105F9">
        <w:rPr>
          <w:rFonts w:eastAsia="MS Mincho"/>
          <w:shd w:val="clear" w:color="auto" w:fill="FFFFFF"/>
          <w:lang w:val="nb-NO" w:eastAsia="ja-JP" w:bidi="th-TH"/>
        </w:rPr>
        <w:t xml:space="preserve"> </w:t>
      </w:r>
      <w:r w:rsidR="00CF5C92" w:rsidRPr="00D105F9">
        <w:rPr>
          <w:lang w:val="nb-NO"/>
        </w:rPr>
        <w:t xml:space="preserve">ký kết văn bản thỏa thuận </w:t>
      </w:r>
      <w:r w:rsidRPr="00D105F9">
        <w:rPr>
          <w:lang w:val="nb-NO"/>
        </w:rPr>
        <w:t>phân chia ranh giới vùng khai thác thủy sản ven bờ</w:t>
      </w:r>
      <w:r w:rsidR="005C31FA" w:rsidRPr="00D105F9">
        <w:rPr>
          <w:lang w:val="nb-NO"/>
        </w:rPr>
        <w:t xml:space="preserve"> với 02 t</w:t>
      </w:r>
      <w:r w:rsidR="0087331D" w:rsidRPr="00D105F9">
        <w:rPr>
          <w:lang w:val="nb-NO"/>
        </w:rPr>
        <w:t>ỉ</w:t>
      </w:r>
      <w:r w:rsidR="005C31FA" w:rsidRPr="00D105F9">
        <w:rPr>
          <w:lang w:val="nb-NO"/>
        </w:rPr>
        <w:t>nh tiếp giáp là Hà Tĩnh và Quảng Trị</w:t>
      </w:r>
      <w:r w:rsidR="006319A2">
        <w:rPr>
          <w:rStyle w:val="FootnoteReference"/>
          <w:lang w:val="nb-NO"/>
        </w:rPr>
        <w:footnoteReference w:id="3"/>
      </w:r>
      <w:r w:rsidR="00CF5C92">
        <w:rPr>
          <w:vertAlign w:val="superscript"/>
          <w:lang w:val="nb-NO"/>
        </w:rPr>
        <w:t xml:space="preserve"> </w:t>
      </w:r>
      <w:r w:rsidR="00CF5C92">
        <w:rPr>
          <w:lang w:val="nb-NO"/>
        </w:rPr>
        <w:t>tạo thuận lợi để tăng cường</w:t>
      </w:r>
      <w:r w:rsidRPr="00D105F9">
        <w:rPr>
          <w:lang w:val="nb-NO"/>
        </w:rPr>
        <w:t xml:space="preserve"> quản lý sản xuất vùng ven bờ gi</w:t>
      </w:r>
      <w:r w:rsidR="00557130" w:rsidRPr="00D105F9">
        <w:rPr>
          <w:lang w:val="nb-NO"/>
        </w:rPr>
        <w:t>ữ</w:t>
      </w:r>
      <w:r w:rsidRPr="00D105F9">
        <w:rPr>
          <w:lang w:val="nb-NO"/>
        </w:rPr>
        <w:t xml:space="preserve">a các tỉnh. </w:t>
      </w:r>
    </w:p>
    <w:p w:rsidR="004E4B05" w:rsidRDefault="00F07B8A" w:rsidP="00D105F9">
      <w:pPr>
        <w:spacing w:before="120"/>
        <w:ind w:firstLine="720"/>
        <w:jc w:val="both"/>
        <w:rPr>
          <w:lang w:val="nb-NO"/>
        </w:rPr>
      </w:pPr>
      <w:r w:rsidRPr="00D105F9">
        <w:rPr>
          <w:lang w:val="nb-NO"/>
        </w:rPr>
        <w:t xml:space="preserve">- </w:t>
      </w:r>
      <w:r w:rsidR="00542DB3">
        <w:rPr>
          <w:lang w:val="nb-NO"/>
        </w:rPr>
        <w:t>Việc</w:t>
      </w:r>
      <w:r w:rsidR="006319A2">
        <w:rPr>
          <w:lang w:val="nb-NO"/>
        </w:rPr>
        <w:t xml:space="preserve"> p</w:t>
      </w:r>
      <w:r w:rsidR="00CF5C92">
        <w:rPr>
          <w:lang w:val="nb-NO"/>
        </w:rPr>
        <w:t xml:space="preserve">hân cấp, phân quyền quản lý </w:t>
      </w:r>
      <w:r w:rsidR="00CF5C92" w:rsidRPr="00D105F9">
        <w:rPr>
          <w:lang w:val="nb-NO"/>
        </w:rPr>
        <w:t>hoạt động khai thác thủy sả</w:t>
      </w:r>
      <w:r w:rsidR="006B0EA0">
        <w:rPr>
          <w:lang w:val="nb-NO"/>
        </w:rPr>
        <w:t>n trong vùng vùng biển ven bờ,</w:t>
      </w:r>
      <w:r w:rsidR="00CF5C92" w:rsidRPr="00D105F9">
        <w:rPr>
          <w:lang w:val="nb-NO"/>
        </w:rPr>
        <w:t xml:space="preserve"> vùng nước nội địa</w:t>
      </w:r>
      <w:r w:rsidR="006319A2">
        <w:rPr>
          <w:rStyle w:val="FootnoteReference"/>
          <w:lang w:val="nb-NO"/>
        </w:rPr>
        <w:footnoteReference w:id="4"/>
      </w:r>
      <w:r w:rsidR="004E4B05" w:rsidRPr="00D105F9">
        <w:rPr>
          <w:lang w:val="nb-NO"/>
        </w:rPr>
        <w:t xml:space="preserve"> </w:t>
      </w:r>
      <w:r w:rsidR="00B2638A">
        <w:rPr>
          <w:lang w:val="nb-NO"/>
        </w:rPr>
        <w:t xml:space="preserve">và </w:t>
      </w:r>
      <w:r w:rsidR="00B2638A" w:rsidRPr="00D105F9">
        <w:rPr>
          <w:lang w:val="nb-NO"/>
        </w:rPr>
        <w:t>phân chia ranh giới quản lý khai thác thủy sản</w:t>
      </w:r>
      <w:r w:rsidR="00684ADF">
        <w:rPr>
          <w:lang w:val="nb-NO"/>
        </w:rPr>
        <w:t xml:space="preserve"> </w:t>
      </w:r>
      <w:r w:rsidR="00684ADF" w:rsidRPr="00D105F9">
        <w:rPr>
          <w:lang w:val="nb-NO"/>
        </w:rPr>
        <w:t>cho UBND cấp huyện</w:t>
      </w:r>
      <w:r w:rsidR="00684ADF">
        <w:rPr>
          <w:rStyle w:val="FootnoteReference"/>
          <w:lang w:val="nb-NO"/>
        </w:rPr>
        <w:t xml:space="preserve"> </w:t>
      </w:r>
      <w:r w:rsidR="00B2638A">
        <w:rPr>
          <w:rStyle w:val="FootnoteReference"/>
          <w:lang w:val="nb-NO"/>
        </w:rPr>
        <w:footnoteReference w:id="5"/>
      </w:r>
      <w:r w:rsidR="00B2638A">
        <w:rPr>
          <w:lang w:val="nb-NO"/>
        </w:rPr>
        <w:t xml:space="preserve"> </w:t>
      </w:r>
      <w:r w:rsidR="005C3A5D">
        <w:rPr>
          <w:lang w:val="nb-NO"/>
        </w:rPr>
        <w:t xml:space="preserve">đã nâng cao tinh thần trách nhiệm, tính chủ động của các địa phương trong </w:t>
      </w:r>
      <w:r w:rsidR="004E4B05" w:rsidRPr="00D105F9">
        <w:rPr>
          <w:lang w:val="nb-NO"/>
        </w:rPr>
        <w:t>tổ chức quản lý, kiểm tra, kiểm soát, xử lý các hành vi vi phạm pháp luật về lĩnh vực thủy sản; thực hiện cấp Giấy xác nhận đã đăng ký tàu cá và Giấy phép khai thác thủy sản c</w:t>
      </w:r>
      <w:r w:rsidR="006B0EA0">
        <w:rPr>
          <w:lang w:val="nb-NO"/>
        </w:rPr>
        <w:t>ho tàu cá có công suất dưới 20CV</w:t>
      </w:r>
      <w:r w:rsidR="004E4B05" w:rsidRPr="00D105F9">
        <w:rPr>
          <w:lang w:val="nb-NO"/>
        </w:rPr>
        <w:t>.</w:t>
      </w:r>
    </w:p>
    <w:p w:rsidR="002D273A" w:rsidRPr="00B2638A" w:rsidRDefault="0035630C" w:rsidP="00D105F9">
      <w:pPr>
        <w:spacing w:before="120"/>
        <w:ind w:firstLine="720"/>
        <w:jc w:val="both"/>
        <w:rPr>
          <w:lang w:val="nb-NO"/>
        </w:rPr>
      </w:pPr>
      <w:r w:rsidRPr="00B2638A">
        <w:rPr>
          <w:lang w:val="nb-NO"/>
        </w:rPr>
        <w:t>3</w:t>
      </w:r>
      <w:r w:rsidR="002D273A" w:rsidRPr="00B2638A">
        <w:rPr>
          <w:lang w:val="nb-NO"/>
        </w:rPr>
        <w:t>.2. Kiểm tra, kiểm soát, xử lý vi phạm</w:t>
      </w:r>
      <w:r w:rsidR="006841F7" w:rsidRPr="00B2638A">
        <w:rPr>
          <w:lang w:val="nb-NO"/>
        </w:rPr>
        <w:t xml:space="preserve"> về khai thác </w:t>
      </w:r>
      <w:r w:rsidR="002D273A" w:rsidRPr="00B2638A">
        <w:rPr>
          <w:lang w:val="nb-NO"/>
        </w:rPr>
        <w:t xml:space="preserve">và </w:t>
      </w:r>
      <w:r w:rsidR="00AF2B6D" w:rsidRPr="00B2638A">
        <w:rPr>
          <w:lang w:val="nb-NO"/>
        </w:rPr>
        <w:t>bảo vệ nguồn lợi thủy sản</w:t>
      </w:r>
    </w:p>
    <w:p w:rsidR="00080AED" w:rsidRPr="00D105F9" w:rsidRDefault="004A7EE6" w:rsidP="00D105F9">
      <w:pPr>
        <w:spacing w:before="120"/>
        <w:ind w:firstLine="720"/>
        <w:jc w:val="both"/>
      </w:pPr>
      <w:r>
        <w:rPr>
          <w:rFonts w:eastAsia="MS Mincho"/>
          <w:shd w:val="clear" w:color="auto" w:fill="FFFFFF"/>
          <w:lang w:val="nb-NO" w:eastAsia="ja-JP" w:bidi="th-TH"/>
        </w:rPr>
        <w:lastRenderedPageBreak/>
        <w:t xml:space="preserve">Ngay từ đầu năm 2016, </w:t>
      </w:r>
      <w:r w:rsidR="00C53163">
        <w:rPr>
          <w:rFonts w:eastAsia="MS Mincho"/>
          <w:shd w:val="clear" w:color="auto" w:fill="FFFFFF"/>
          <w:lang w:val="nb-NO" w:eastAsia="ja-JP" w:bidi="th-TH"/>
        </w:rPr>
        <w:t>Ban chỉ đạo 188</w:t>
      </w:r>
      <w:r>
        <w:rPr>
          <w:rFonts w:eastAsia="MS Mincho"/>
          <w:shd w:val="clear" w:color="auto" w:fill="FFFFFF"/>
          <w:lang w:val="nb-NO" w:eastAsia="ja-JP" w:bidi="th-TH"/>
        </w:rPr>
        <w:t xml:space="preserve"> đã chỉ đạo Sở Nông nghiệp và Phát triển nông thôn phối hợp với BCH Bộ đội biên phòng, Công an tỉnh tổ chức </w:t>
      </w:r>
      <w:r w:rsidRPr="00D105F9">
        <w:rPr>
          <w:lang w:val="nl-NL"/>
        </w:rPr>
        <w:t>ký kết quy chế phối hợp giữa Chi cục Thủy sản với lực lượng Biên phòng, Công an</w:t>
      </w:r>
      <w:r>
        <w:rPr>
          <w:lang w:val="nl-NL"/>
        </w:rPr>
        <w:t xml:space="preserve"> để tăng cường sự phối hợp chặt chẽ trong quá trình triển khai nhiệm vụ. Đồng thời chỉ đạo các sở</w:t>
      </w:r>
      <w:r w:rsidR="006B0EA0">
        <w:rPr>
          <w:lang w:val="nl-NL"/>
        </w:rPr>
        <w:t>,</w:t>
      </w:r>
      <w:r>
        <w:rPr>
          <w:lang w:val="nl-NL"/>
        </w:rPr>
        <w:t xml:space="preserve"> ngành, địa phương </w:t>
      </w:r>
      <w:r w:rsidRPr="00D105F9">
        <w:rPr>
          <w:rFonts w:eastAsia="MS Mincho"/>
          <w:shd w:val="clear" w:color="auto" w:fill="FFFFFF"/>
          <w:lang w:val="nb-NO" w:eastAsia="ja-JP" w:bidi="th-TH"/>
        </w:rPr>
        <w:t>tăng cường công tác thanh tra, kiểm tra và xử lý nghiêm các trường hợp vi phạm về khai thác và bảo vệ nguồn lợi thủy sản</w:t>
      </w:r>
      <w:r>
        <w:rPr>
          <w:rFonts w:eastAsia="MS Mincho"/>
          <w:shd w:val="clear" w:color="auto" w:fill="FFFFFF"/>
          <w:lang w:val="nb-NO" w:eastAsia="ja-JP" w:bidi="th-TH"/>
        </w:rPr>
        <w:t xml:space="preserve">. Qua </w:t>
      </w:r>
      <w:r w:rsidR="00DA6764" w:rsidRPr="00D105F9">
        <w:rPr>
          <w:rFonts w:eastAsia="MS Mincho"/>
          <w:shd w:val="clear" w:color="auto" w:fill="FFFFFF"/>
          <w:lang w:val="nb-NO" w:eastAsia="ja-JP" w:bidi="th-TH"/>
        </w:rPr>
        <w:t>138 đợt kiểm tra, kiểm soát</w:t>
      </w:r>
      <w:r>
        <w:rPr>
          <w:rFonts w:eastAsia="MS Mincho"/>
          <w:shd w:val="clear" w:color="auto" w:fill="FFFFFF"/>
          <w:lang w:val="nb-NO" w:eastAsia="ja-JP" w:bidi="th-TH"/>
        </w:rPr>
        <w:t xml:space="preserve"> đã</w:t>
      </w:r>
      <w:r w:rsidR="00DA6764" w:rsidRPr="00D105F9">
        <w:rPr>
          <w:rFonts w:eastAsia="MS Mincho"/>
          <w:shd w:val="clear" w:color="auto" w:fill="FFFFFF"/>
          <w:lang w:val="nb-NO" w:eastAsia="ja-JP" w:bidi="th-TH"/>
        </w:rPr>
        <w:t xml:space="preserve"> phát hiện và lập biên bản xử lý 490 trường hợp</w:t>
      </w:r>
      <w:r w:rsidR="003F6202" w:rsidRPr="00D105F9">
        <w:rPr>
          <w:rFonts w:eastAsia="MS Mincho"/>
          <w:shd w:val="clear" w:color="auto" w:fill="FFFFFF"/>
          <w:lang w:val="nb-NO" w:eastAsia="ja-JP" w:bidi="th-TH"/>
        </w:rPr>
        <w:t xml:space="preserve"> vi phạm</w:t>
      </w:r>
      <w:r w:rsidR="00A712BD">
        <w:rPr>
          <w:rFonts w:eastAsia="MS Mincho"/>
          <w:shd w:val="clear" w:color="auto" w:fill="FFFFFF"/>
          <w:lang w:val="nb-NO" w:eastAsia="ja-JP" w:bidi="th-TH"/>
        </w:rPr>
        <w:t>, xử phạt vi phạm hành chính</w:t>
      </w:r>
      <w:r w:rsidR="00DA6764" w:rsidRPr="00D105F9">
        <w:rPr>
          <w:rFonts w:eastAsia="MS Mincho"/>
          <w:shd w:val="clear" w:color="auto" w:fill="FFFFFF"/>
          <w:lang w:val="nb-NO" w:eastAsia="ja-JP" w:bidi="th-TH"/>
        </w:rPr>
        <w:t xml:space="preserve"> 1.433 triệu đồng, </w:t>
      </w:r>
      <w:r w:rsidR="00A712BD">
        <w:rPr>
          <w:rFonts w:eastAsia="MS Mincho"/>
          <w:shd w:val="clear" w:color="auto" w:fill="FFFFFF"/>
          <w:lang w:val="nb-NO" w:eastAsia="ja-JP" w:bidi="th-TH"/>
        </w:rPr>
        <w:t xml:space="preserve">khởi tố hình </w:t>
      </w:r>
      <w:r w:rsidR="00A712BD" w:rsidRPr="00D105F9">
        <w:rPr>
          <w:rFonts w:eastAsia="MS Mincho"/>
          <w:shd w:val="clear" w:color="auto" w:fill="FFFFFF"/>
          <w:lang w:val="nb-NO" w:eastAsia="ja-JP" w:bidi="th-TH"/>
        </w:rPr>
        <w:t>hình sự 02 vụ/05 đối tượng</w:t>
      </w:r>
      <w:r w:rsidR="00A712BD">
        <w:rPr>
          <w:rFonts w:eastAsia="MS Mincho"/>
          <w:shd w:val="clear" w:color="auto" w:fill="FFFFFF"/>
          <w:lang w:val="nb-NO" w:eastAsia="ja-JP" w:bidi="th-TH"/>
        </w:rPr>
        <w:t>,</w:t>
      </w:r>
      <w:r w:rsidR="00A712BD" w:rsidRPr="00D105F9">
        <w:rPr>
          <w:rFonts w:eastAsia="MS Mincho"/>
          <w:shd w:val="clear" w:color="auto" w:fill="FFFFFF"/>
          <w:lang w:val="nb-NO" w:eastAsia="ja-JP" w:bidi="th-TH"/>
        </w:rPr>
        <w:t xml:space="preserve"> </w:t>
      </w:r>
      <w:r w:rsidR="00DA6764" w:rsidRPr="00D105F9">
        <w:rPr>
          <w:rFonts w:eastAsia="MS Mincho"/>
          <w:shd w:val="clear" w:color="auto" w:fill="FFFFFF"/>
          <w:lang w:val="nb-NO" w:eastAsia="ja-JP" w:bidi="th-TH"/>
        </w:rPr>
        <w:t>tịch thu 50 bộ kích điện và 1,95kg thuốc nổ</w:t>
      </w:r>
      <w:r w:rsidR="00794296">
        <w:rPr>
          <w:rStyle w:val="FootnoteReference"/>
          <w:rFonts w:eastAsia="MS Mincho"/>
          <w:shd w:val="clear" w:color="auto" w:fill="FFFFFF"/>
          <w:lang w:val="nb-NO" w:eastAsia="ja-JP" w:bidi="th-TH"/>
        </w:rPr>
        <w:footnoteReference w:id="6"/>
      </w:r>
      <w:r w:rsidR="00DA6764" w:rsidRPr="00D105F9">
        <w:rPr>
          <w:rFonts w:eastAsia="MS Mincho"/>
          <w:shd w:val="clear" w:color="auto" w:fill="FFFFFF"/>
          <w:lang w:val="nb-NO" w:eastAsia="ja-JP" w:bidi="th-TH"/>
        </w:rPr>
        <w:t xml:space="preserve">. </w:t>
      </w:r>
      <w:r w:rsidR="00794296">
        <w:t>P</w:t>
      </w:r>
      <w:r w:rsidR="00080AED" w:rsidRPr="00D105F9">
        <w:t xml:space="preserve">hối hợp với Cục Kiểm ngư trực thuộc Tổng cục Thủy sản tổ chức 05 đợt tuần tra, kiểm tra, kiểm soát trên vùng biển Quảng Bình để </w:t>
      </w:r>
      <w:r w:rsidR="00080AED" w:rsidRPr="00D105F9">
        <w:rPr>
          <w:lang w:val="nl-NL"/>
        </w:rPr>
        <w:t>tuyên truyền vận động ngư dân không sử dụng các nghề khai thác tầng đáy ở các vùng biển từ 20 hải lý trở vào bờ</w:t>
      </w:r>
      <w:r w:rsidR="00080AED" w:rsidRPr="00D105F9">
        <w:t>.</w:t>
      </w:r>
    </w:p>
    <w:p w:rsidR="002D273A" w:rsidRPr="00D105F9" w:rsidRDefault="002D273A" w:rsidP="00D105F9">
      <w:pPr>
        <w:spacing w:before="120"/>
        <w:ind w:firstLine="720"/>
        <w:jc w:val="both"/>
        <w:rPr>
          <w:lang w:val="nb-NO"/>
        </w:rPr>
      </w:pPr>
      <w:r w:rsidRPr="00D105F9">
        <w:rPr>
          <w:rFonts w:eastAsia="MS Mincho"/>
          <w:shd w:val="clear" w:color="auto" w:fill="FFFFFF"/>
          <w:lang w:val="nb-NO" w:eastAsia="ja-JP" w:bidi="th-TH"/>
        </w:rPr>
        <w:t>Nhìn chung, công tác kiểm tra, xử lý đã được các cấp, các ngành</w:t>
      </w:r>
      <w:r w:rsidR="00BC7717">
        <w:rPr>
          <w:rFonts w:eastAsia="MS Mincho"/>
          <w:shd w:val="clear" w:color="auto" w:fill="FFFFFF"/>
          <w:lang w:val="nb-NO" w:eastAsia="ja-JP" w:bidi="th-TH"/>
        </w:rPr>
        <w:t>, địa phương</w:t>
      </w:r>
      <w:r w:rsidRPr="00D105F9">
        <w:rPr>
          <w:rFonts w:eastAsia="MS Mincho"/>
          <w:shd w:val="clear" w:color="auto" w:fill="FFFFFF"/>
          <w:lang w:val="nb-NO" w:eastAsia="ja-JP" w:bidi="th-TH"/>
        </w:rPr>
        <w:t xml:space="preserve"> tham gia vào cuộc khá đồng bộ,</w:t>
      </w:r>
      <w:r w:rsidR="00865F2C" w:rsidRPr="00D105F9">
        <w:rPr>
          <w:rFonts w:eastAsia="MS Mincho"/>
          <w:shd w:val="clear" w:color="auto" w:fill="FFFFFF"/>
          <w:lang w:val="nb-NO" w:eastAsia="ja-JP" w:bidi="th-TH"/>
        </w:rPr>
        <w:t xml:space="preserve"> quyết liệt, hiệu quả</w:t>
      </w:r>
      <w:r w:rsidR="00BC7717">
        <w:rPr>
          <w:rFonts w:eastAsia="MS Mincho"/>
          <w:shd w:val="clear" w:color="auto" w:fill="FFFFFF"/>
          <w:lang w:val="nb-NO" w:eastAsia="ja-JP" w:bidi="th-TH"/>
        </w:rPr>
        <w:t>. V</w:t>
      </w:r>
      <w:r w:rsidRPr="00D105F9">
        <w:rPr>
          <w:lang w:val="nb-NO"/>
        </w:rPr>
        <w:t>iệc khai thác tôm hùm kích thước nhỏ, khai thác rong Mơ trong thời g</w:t>
      </w:r>
      <w:r w:rsidR="00BC7717">
        <w:rPr>
          <w:lang w:val="nb-NO"/>
        </w:rPr>
        <w:t>ian cấm đã giảm hẳn;</w:t>
      </w:r>
      <w:r w:rsidRPr="00D105F9">
        <w:rPr>
          <w:lang w:val="nb-NO"/>
        </w:rPr>
        <w:t xml:space="preserve"> việc buôn bán, vận chuyển chất nổ, sử dụng xung điện, chất nổ để khai thác và tàu giã ngoại tỉnh khai thác sai tuyến đã được hạn chế.</w:t>
      </w:r>
    </w:p>
    <w:p w:rsidR="00933573" w:rsidRPr="00D105F9" w:rsidRDefault="00AF2B6D" w:rsidP="00D105F9">
      <w:pPr>
        <w:tabs>
          <w:tab w:val="left" w:pos="4290"/>
        </w:tabs>
        <w:spacing w:before="120"/>
        <w:ind w:firstLine="720"/>
        <w:jc w:val="both"/>
        <w:rPr>
          <w:b/>
          <w:lang w:val="nl-NL"/>
        </w:rPr>
      </w:pPr>
      <w:r w:rsidRPr="00D105F9">
        <w:rPr>
          <w:b/>
          <w:lang w:val="nl-NL"/>
        </w:rPr>
        <w:t>4</w:t>
      </w:r>
      <w:r w:rsidR="00933573" w:rsidRPr="00D105F9">
        <w:rPr>
          <w:b/>
          <w:lang w:val="nl-NL"/>
        </w:rPr>
        <w:t>.</w:t>
      </w:r>
      <w:r w:rsidR="00666851" w:rsidRPr="00D105F9">
        <w:rPr>
          <w:b/>
          <w:lang w:val="nl-NL"/>
        </w:rPr>
        <w:t xml:space="preserve"> Công tác</w:t>
      </w:r>
      <w:r w:rsidR="00933573" w:rsidRPr="00D105F9">
        <w:rPr>
          <w:b/>
          <w:lang w:val="nl-NL"/>
        </w:rPr>
        <w:t xml:space="preserve"> </w:t>
      </w:r>
      <w:r w:rsidR="00542DB3">
        <w:rPr>
          <w:b/>
          <w:lang w:val="nl-NL"/>
        </w:rPr>
        <w:t>p</w:t>
      </w:r>
      <w:r w:rsidR="009E1C8F" w:rsidRPr="00D105F9">
        <w:rPr>
          <w:b/>
          <w:lang w:val="nl-NL"/>
        </w:rPr>
        <w:t xml:space="preserve">hục hồi, tái tạo </w:t>
      </w:r>
      <w:r w:rsidR="00CE21F0" w:rsidRPr="00D105F9">
        <w:rPr>
          <w:b/>
          <w:lang w:val="nl-NL"/>
        </w:rPr>
        <w:t>nguồn lợi thủy sản</w:t>
      </w:r>
    </w:p>
    <w:p w:rsidR="002D5026" w:rsidRPr="00D105F9" w:rsidRDefault="00542DB3" w:rsidP="001E7F1E">
      <w:pPr>
        <w:spacing w:before="120"/>
        <w:ind w:firstLine="720"/>
        <w:jc w:val="both"/>
        <w:rPr>
          <w:lang w:val="nb-NO"/>
        </w:rPr>
      </w:pPr>
      <w:r>
        <w:rPr>
          <w:lang w:val="nl-NL"/>
        </w:rPr>
        <w:t xml:space="preserve">Công tác </w:t>
      </w:r>
      <w:r w:rsidRPr="00D105F9">
        <w:rPr>
          <w:lang w:val="nb-NO"/>
        </w:rPr>
        <w:t>thả giống tái tạo nguồn lợi thủy sản</w:t>
      </w:r>
      <w:r>
        <w:rPr>
          <w:lang w:val="nb-NO"/>
        </w:rPr>
        <w:t xml:space="preserve"> được</w:t>
      </w:r>
      <w:r>
        <w:rPr>
          <w:lang w:val="nl-NL"/>
        </w:rPr>
        <w:t xml:space="preserve"> </w:t>
      </w:r>
      <w:r w:rsidR="00351552" w:rsidRPr="00D105F9">
        <w:rPr>
          <w:lang w:val="nl-NL"/>
        </w:rPr>
        <w:t>UBND tỉnh</w:t>
      </w:r>
      <w:r>
        <w:rPr>
          <w:lang w:val="nl-NL"/>
        </w:rPr>
        <w:t xml:space="preserve"> và các địa phương ngành càng quan tâm</w:t>
      </w:r>
      <w:r w:rsidR="001E7F1E">
        <w:rPr>
          <w:lang w:val="nl-NL"/>
        </w:rPr>
        <w:t>, có nhiều đổi mới</w:t>
      </w:r>
      <w:r>
        <w:rPr>
          <w:lang w:val="nl-NL"/>
        </w:rPr>
        <w:t>. Năm 2016 và 6 tháng đầu năm 2017 đã bố trí 855 triệu đồng</w:t>
      </w:r>
      <w:r>
        <w:rPr>
          <w:rStyle w:val="FootnoteReference"/>
          <w:lang w:val="nl-NL"/>
        </w:rPr>
        <w:footnoteReference w:id="7"/>
      </w:r>
      <w:r>
        <w:rPr>
          <w:lang w:val="nl-NL"/>
        </w:rPr>
        <w:t xml:space="preserve"> </w:t>
      </w:r>
      <w:r w:rsidR="00351552" w:rsidRPr="00D105F9">
        <w:rPr>
          <w:lang w:val="nl-NL"/>
        </w:rPr>
        <w:t xml:space="preserve"> </w:t>
      </w:r>
      <w:r w:rsidR="00DA3081" w:rsidRPr="00D105F9">
        <w:rPr>
          <w:lang w:val="nb-NO"/>
        </w:rPr>
        <w:t xml:space="preserve">để thả </w:t>
      </w:r>
      <w:r w:rsidR="00CC4C66" w:rsidRPr="00D105F9">
        <w:rPr>
          <w:lang w:val="nb-NO"/>
        </w:rPr>
        <w:t>210</w:t>
      </w:r>
      <w:r w:rsidR="00265FAF" w:rsidRPr="00D105F9">
        <w:rPr>
          <w:lang w:val="nb-NO"/>
        </w:rPr>
        <w:t xml:space="preserve"> vạn tôm giống, 26,5</w:t>
      </w:r>
      <w:r w:rsidR="00DA3081" w:rsidRPr="00D105F9">
        <w:rPr>
          <w:lang w:val="nb-NO"/>
        </w:rPr>
        <w:t xml:space="preserve"> vạn cá giống</w:t>
      </w:r>
      <w:r w:rsidR="00AC5B0E">
        <w:rPr>
          <w:rStyle w:val="FootnoteReference"/>
          <w:lang w:val="nb-NO"/>
        </w:rPr>
        <w:footnoteReference w:id="8"/>
      </w:r>
      <w:r w:rsidR="00DA3081" w:rsidRPr="00D105F9">
        <w:rPr>
          <w:lang w:val="nb-NO"/>
        </w:rPr>
        <w:t xml:space="preserve"> tại </w:t>
      </w:r>
      <w:r w:rsidR="004A7EE6">
        <w:rPr>
          <w:lang w:val="nb-NO"/>
        </w:rPr>
        <w:t>các sông và hồ đập trên địa bàn</w:t>
      </w:r>
      <w:r w:rsidR="001E7F1E">
        <w:rPr>
          <w:lang w:val="nb-NO"/>
        </w:rPr>
        <w:t xml:space="preserve"> </w:t>
      </w:r>
      <w:r w:rsidR="00A91E46" w:rsidRPr="00D105F9">
        <w:rPr>
          <w:lang w:val="nb-NO"/>
        </w:rPr>
        <w:t>nhân dịp k</w:t>
      </w:r>
      <w:r w:rsidR="004A7EE6">
        <w:rPr>
          <w:lang w:val="nb-NO"/>
        </w:rPr>
        <w:t>ỷ</w:t>
      </w:r>
      <w:r w:rsidR="00A91E46" w:rsidRPr="00D105F9">
        <w:rPr>
          <w:lang w:val="nb-NO"/>
        </w:rPr>
        <w:t xml:space="preserve"> niệm ngày truyền th</w:t>
      </w:r>
      <w:r w:rsidR="008246EC">
        <w:rPr>
          <w:lang w:val="nb-NO"/>
        </w:rPr>
        <w:t>ống ngành Thủy sản</w:t>
      </w:r>
      <w:r w:rsidR="00DA3081" w:rsidRPr="00D105F9">
        <w:rPr>
          <w:lang w:val="nb-NO"/>
        </w:rPr>
        <w:t xml:space="preserve"> với sự tham gia của các Sở, ngành, địa phương và</w:t>
      </w:r>
      <w:r w:rsidR="00071FE7">
        <w:rPr>
          <w:lang w:val="nb-NO"/>
        </w:rPr>
        <w:t xml:space="preserve"> đông đảo học sinh, sinh viên,</w:t>
      </w:r>
      <w:r w:rsidR="00DA3081" w:rsidRPr="00D105F9">
        <w:rPr>
          <w:lang w:val="nb-NO"/>
        </w:rPr>
        <w:t xml:space="preserve"> nhân dân địa phương</w:t>
      </w:r>
      <w:r w:rsidR="00560BEE" w:rsidRPr="00D105F9">
        <w:rPr>
          <w:lang w:val="nl-NL"/>
        </w:rPr>
        <w:t xml:space="preserve">; </w:t>
      </w:r>
      <w:r w:rsidR="001E7F1E">
        <w:rPr>
          <w:lang w:val="nl-NL"/>
        </w:rPr>
        <w:t xml:space="preserve">Chi cục Thủy sản đã </w:t>
      </w:r>
      <w:r w:rsidR="00560BEE" w:rsidRPr="00D105F9">
        <w:rPr>
          <w:lang w:val="nl-NL"/>
        </w:rPr>
        <w:t>tiếp nhận</w:t>
      </w:r>
      <w:r w:rsidR="005377FE" w:rsidRPr="00D105F9">
        <w:rPr>
          <w:lang w:val="nl-NL"/>
        </w:rPr>
        <w:t xml:space="preserve"> từ ngư dân để </w:t>
      </w:r>
      <w:r w:rsidR="00560BEE" w:rsidRPr="00D105F9">
        <w:rPr>
          <w:lang w:val="nl-NL"/>
        </w:rPr>
        <w:t>thả về biển</w:t>
      </w:r>
      <w:r w:rsidR="00560BEE" w:rsidRPr="00D105F9">
        <w:rPr>
          <w:color w:val="0000FF"/>
          <w:lang w:val="nl-NL"/>
        </w:rPr>
        <w:t xml:space="preserve"> </w:t>
      </w:r>
      <w:r w:rsidR="00560BEE" w:rsidRPr="00D105F9">
        <w:rPr>
          <w:lang w:val="nl-NL"/>
        </w:rPr>
        <w:t xml:space="preserve">02 con </w:t>
      </w:r>
      <w:r w:rsidR="005377FE" w:rsidRPr="00D105F9">
        <w:rPr>
          <w:lang w:val="nl-NL"/>
        </w:rPr>
        <w:t>Rùa biển thuộc danh mục các loài thủy sinh</w:t>
      </w:r>
      <w:r w:rsidR="001E7F1E">
        <w:rPr>
          <w:lang w:val="nl-NL"/>
        </w:rPr>
        <w:t xml:space="preserve"> quý hiếm có nguy cơ tuyệt chủng. Các hoạt động trên đã </w:t>
      </w:r>
      <w:r w:rsidR="009F5D6F" w:rsidRPr="00D105F9">
        <w:rPr>
          <w:lang w:val="nb-NO"/>
        </w:rPr>
        <w:t>tác động</w:t>
      </w:r>
      <w:r w:rsidR="00FF13D2" w:rsidRPr="00D105F9">
        <w:rPr>
          <w:lang w:val="nb-NO"/>
        </w:rPr>
        <w:t xml:space="preserve"> tích cực đến ý thức của người dân cùng tham gia bảo vệ nguồn lợi thủy sản</w:t>
      </w:r>
      <w:r w:rsidR="00453C6D" w:rsidRPr="00D105F9">
        <w:rPr>
          <w:lang w:val="nb-NO"/>
        </w:rPr>
        <w:t>.</w:t>
      </w:r>
    </w:p>
    <w:p w:rsidR="0021704B" w:rsidRPr="00D105F9" w:rsidRDefault="00AF2B6D" w:rsidP="00D105F9">
      <w:pPr>
        <w:spacing w:before="120"/>
        <w:ind w:firstLine="720"/>
        <w:jc w:val="both"/>
        <w:rPr>
          <w:b/>
          <w:lang w:val="nb-NO"/>
        </w:rPr>
      </w:pPr>
      <w:r w:rsidRPr="00D105F9">
        <w:rPr>
          <w:b/>
          <w:lang w:val="nb-NO"/>
        </w:rPr>
        <w:t>5</w:t>
      </w:r>
      <w:r w:rsidR="0021704B" w:rsidRPr="00D105F9">
        <w:rPr>
          <w:b/>
          <w:lang w:val="nb-NO"/>
        </w:rPr>
        <w:t xml:space="preserve">. </w:t>
      </w:r>
      <w:r w:rsidR="00666851" w:rsidRPr="00D105F9">
        <w:rPr>
          <w:b/>
          <w:lang w:val="nb-NO"/>
        </w:rPr>
        <w:t>Công tác b</w:t>
      </w:r>
      <w:r w:rsidR="0021704B" w:rsidRPr="00D105F9">
        <w:rPr>
          <w:b/>
          <w:lang w:val="nb-NO"/>
        </w:rPr>
        <w:t>ảo tồn, bảo vệ nguồn lợi thủy sản</w:t>
      </w:r>
    </w:p>
    <w:p w:rsidR="001742C6" w:rsidRPr="00D105F9" w:rsidRDefault="00312C11" w:rsidP="00D105F9">
      <w:pPr>
        <w:spacing w:before="120"/>
        <w:ind w:firstLine="720"/>
        <w:jc w:val="both"/>
        <w:rPr>
          <w:lang w:val="nb-NO"/>
        </w:rPr>
      </w:pPr>
      <w:r w:rsidRPr="00D105F9">
        <w:rPr>
          <w:lang w:val="nb-NO"/>
        </w:rPr>
        <w:t>Ban Quản</w:t>
      </w:r>
      <w:r w:rsidR="004A7EE6">
        <w:rPr>
          <w:lang w:val="nb-NO"/>
        </w:rPr>
        <w:t xml:space="preserve"> lý Vườn Quốc gia Phong Nha - Kẻ</w:t>
      </w:r>
      <w:r w:rsidRPr="00D105F9">
        <w:rPr>
          <w:lang w:val="nb-NO"/>
        </w:rPr>
        <w:t xml:space="preserve"> Bàng </w:t>
      </w:r>
      <w:r w:rsidR="00984C51" w:rsidRPr="00D105F9">
        <w:rPr>
          <w:lang w:val="nb-NO"/>
        </w:rPr>
        <w:t xml:space="preserve">đã </w:t>
      </w:r>
      <w:r w:rsidR="007D634F" w:rsidRPr="00D105F9">
        <w:rPr>
          <w:lang w:val="nb-NO"/>
        </w:rPr>
        <w:t>chủ trì</w:t>
      </w:r>
      <w:r w:rsidR="001742C6" w:rsidRPr="00D105F9">
        <w:rPr>
          <w:lang w:val="nb-NO"/>
        </w:rPr>
        <w:t>, phối hợp với các Sở, ngành</w:t>
      </w:r>
      <w:r w:rsidR="007D634F" w:rsidRPr="00D105F9">
        <w:rPr>
          <w:lang w:val="nb-NO"/>
        </w:rPr>
        <w:t xml:space="preserve"> </w:t>
      </w:r>
      <w:r w:rsidR="00C311B1" w:rsidRPr="00D105F9">
        <w:rPr>
          <w:lang w:val="nb-NO"/>
        </w:rPr>
        <w:t>xây dựng</w:t>
      </w:r>
      <w:r w:rsidR="001742C6" w:rsidRPr="00D105F9">
        <w:rPr>
          <w:lang w:val="nb-NO"/>
        </w:rPr>
        <w:t xml:space="preserve"> Đề cương thực hiện</w:t>
      </w:r>
      <w:r w:rsidR="00C311B1" w:rsidRPr="00D105F9">
        <w:rPr>
          <w:lang w:val="nb-NO"/>
        </w:rPr>
        <w:t xml:space="preserve"> </w:t>
      </w:r>
      <w:r w:rsidR="007D634F" w:rsidRPr="00D105F9">
        <w:rPr>
          <w:lang w:val="nb-NO"/>
        </w:rPr>
        <w:t xml:space="preserve">dự án: </w:t>
      </w:r>
      <w:r w:rsidR="008B2E0D" w:rsidRPr="00D105F9">
        <w:rPr>
          <w:lang w:val="nb-NO"/>
        </w:rPr>
        <w:t>Đ</w:t>
      </w:r>
      <w:r w:rsidR="002668CA" w:rsidRPr="00D105F9">
        <w:rPr>
          <w:lang w:val="nb-NO"/>
        </w:rPr>
        <w:t xml:space="preserve">iều tra, khảo sát, lập quy </w:t>
      </w:r>
      <w:r w:rsidR="002668CA" w:rsidRPr="00D105F9">
        <w:rPr>
          <w:lang w:val="nb-NO"/>
        </w:rPr>
        <w:lastRenderedPageBreak/>
        <w:t xml:space="preserve">hoạch chi tiết khu bảo tồn vùng nước nội địa </w:t>
      </w:r>
      <w:r w:rsidR="008B2E0D" w:rsidRPr="00D105F9">
        <w:rPr>
          <w:lang w:val="nb-NO"/>
        </w:rPr>
        <w:t>”S</w:t>
      </w:r>
      <w:r w:rsidR="002668CA" w:rsidRPr="00D105F9">
        <w:rPr>
          <w:lang w:val="nb-NO"/>
        </w:rPr>
        <w:t>ông và sông ngầm trong vùng núi catxtơ thuộc Vườ</w:t>
      </w:r>
      <w:r w:rsidR="00503BE6" w:rsidRPr="00D105F9">
        <w:rPr>
          <w:lang w:val="nb-NO"/>
        </w:rPr>
        <w:t>n quốc gia Phong Nha - K</w:t>
      </w:r>
      <w:r w:rsidR="00FF62A9">
        <w:rPr>
          <w:lang w:val="nb-NO"/>
        </w:rPr>
        <w:t>ẻ</w:t>
      </w:r>
      <w:r w:rsidR="00503BE6" w:rsidRPr="00D105F9">
        <w:rPr>
          <w:lang w:val="nb-NO"/>
        </w:rPr>
        <w:t xml:space="preserve"> Bàng</w:t>
      </w:r>
      <w:r w:rsidR="00C767CC" w:rsidRPr="00D105F9">
        <w:rPr>
          <w:lang w:val="nb-NO"/>
        </w:rPr>
        <w:t>”</w:t>
      </w:r>
      <w:r w:rsidR="001742C6" w:rsidRPr="00D105F9">
        <w:rPr>
          <w:lang w:val="nb-NO"/>
        </w:rPr>
        <w:t>.</w:t>
      </w:r>
    </w:p>
    <w:p w:rsidR="00FB66F6" w:rsidRPr="00D105F9" w:rsidRDefault="002F635D" w:rsidP="00D105F9">
      <w:pPr>
        <w:spacing w:before="120"/>
        <w:ind w:firstLine="720"/>
        <w:jc w:val="both"/>
        <w:rPr>
          <w:b/>
          <w:lang w:val="nb-NO"/>
        </w:rPr>
      </w:pPr>
      <w:r w:rsidRPr="00D105F9">
        <w:rPr>
          <w:b/>
          <w:lang w:val="nb-NO"/>
        </w:rPr>
        <w:t>6. T</w:t>
      </w:r>
      <w:r w:rsidR="00FB66F6" w:rsidRPr="00D105F9">
        <w:rPr>
          <w:b/>
          <w:lang w:val="nb-NO"/>
        </w:rPr>
        <w:t>hực hiện các chính sách</w:t>
      </w:r>
    </w:p>
    <w:p w:rsidR="00C27EAB" w:rsidRPr="001E7F1E" w:rsidRDefault="007B70E7" w:rsidP="00D105F9">
      <w:pPr>
        <w:spacing w:before="120"/>
        <w:ind w:firstLine="720"/>
        <w:jc w:val="both"/>
        <w:rPr>
          <w:iCs/>
          <w:lang w:val="nb-NO"/>
        </w:rPr>
      </w:pPr>
      <w:r>
        <w:rPr>
          <w:bCs/>
          <w:lang w:val="es-BO"/>
        </w:rPr>
        <w:t xml:space="preserve">BCĐ 188 đã chỉ đạo các sở ngành, địa phương hỗ trợ ngư dân </w:t>
      </w:r>
      <w:r w:rsidR="00FF62A9">
        <w:rPr>
          <w:bCs/>
          <w:lang w:val="es-BO"/>
        </w:rPr>
        <w:t>tranh thủ tốt các</w:t>
      </w:r>
      <w:r w:rsidR="00C27EAB" w:rsidRPr="001E7F1E">
        <w:rPr>
          <w:bCs/>
          <w:lang w:val="es-BO"/>
        </w:rPr>
        <w:t xml:space="preserve"> chính sách h</w:t>
      </w:r>
      <w:r w:rsidR="00FF62A9">
        <w:rPr>
          <w:bCs/>
          <w:lang w:val="es-BO"/>
        </w:rPr>
        <w:t>ỗ trợ của Trung ương, huy động và sử dụng có hiệu quả các nguồn lực của</w:t>
      </w:r>
      <w:r w:rsidR="00C27EAB" w:rsidRPr="001E7F1E">
        <w:rPr>
          <w:bCs/>
          <w:lang w:val="es-BO"/>
        </w:rPr>
        <w:t xml:space="preserve"> địa phương đã thúc đẩy khai thác thủy</w:t>
      </w:r>
      <w:r w:rsidR="00FF62A9">
        <w:rPr>
          <w:bCs/>
          <w:lang w:val="es-BO"/>
        </w:rPr>
        <w:t xml:space="preserve"> sản </w:t>
      </w:r>
      <w:r w:rsidR="00FF62A9" w:rsidRPr="001E7F1E">
        <w:rPr>
          <w:bCs/>
          <w:lang w:val="es-BO"/>
        </w:rPr>
        <w:t>phát triển</w:t>
      </w:r>
      <w:r w:rsidR="00FF62A9">
        <w:rPr>
          <w:bCs/>
          <w:lang w:val="es-BO"/>
        </w:rPr>
        <w:t xml:space="preserve"> theo hướng</w:t>
      </w:r>
      <w:r w:rsidR="00D219A8" w:rsidRPr="00D219A8">
        <w:rPr>
          <w:bCs/>
          <w:lang w:val="es-BO"/>
        </w:rPr>
        <w:t xml:space="preserve"> </w:t>
      </w:r>
      <w:r w:rsidR="00D219A8">
        <w:rPr>
          <w:bCs/>
          <w:lang w:val="es-BO"/>
        </w:rPr>
        <w:t>khai thác xa bờ</w:t>
      </w:r>
      <w:r w:rsidR="00FF62A9">
        <w:rPr>
          <w:bCs/>
          <w:lang w:val="es-BO"/>
        </w:rPr>
        <w:t>;</w:t>
      </w:r>
      <w:r w:rsidR="00C27EAB" w:rsidRPr="001E7F1E">
        <w:rPr>
          <w:bCs/>
          <w:lang w:val="es-BO"/>
        </w:rPr>
        <w:t xml:space="preserve"> số lượng tàu đóng mới, </w:t>
      </w:r>
      <w:r w:rsidR="00FF62A9">
        <w:rPr>
          <w:bCs/>
          <w:lang w:val="es-BO"/>
        </w:rPr>
        <w:t>nâng cấp công suất lớn tăng nhanh</w:t>
      </w:r>
      <w:r w:rsidR="00C27EAB" w:rsidRPr="001E7F1E">
        <w:rPr>
          <w:bCs/>
          <w:lang w:val="es-BO"/>
        </w:rPr>
        <w:t xml:space="preserve">, ngư trường khai thác </w:t>
      </w:r>
      <w:r w:rsidR="00FF62A9" w:rsidRPr="001E7F1E">
        <w:rPr>
          <w:bCs/>
          <w:lang w:val="es-BO"/>
        </w:rPr>
        <w:t xml:space="preserve">chuyển mạnh sang </w:t>
      </w:r>
      <w:r w:rsidR="00FF62A9">
        <w:rPr>
          <w:bCs/>
          <w:lang w:val="es-BO"/>
        </w:rPr>
        <w:t>v</w:t>
      </w:r>
      <w:r w:rsidR="00FF62A9" w:rsidRPr="001E7F1E">
        <w:rPr>
          <w:bCs/>
          <w:lang w:val="es-BO"/>
        </w:rPr>
        <w:t>ùng biển xa cho hiệu quả cao</w:t>
      </w:r>
      <w:r w:rsidR="00FF62A9">
        <w:rPr>
          <w:bCs/>
          <w:lang w:val="es-BO"/>
        </w:rPr>
        <w:t>,</w:t>
      </w:r>
      <w:r w:rsidR="00FF62A9" w:rsidRPr="001E7F1E">
        <w:rPr>
          <w:bCs/>
          <w:lang w:val="es-BO"/>
        </w:rPr>
        <w:t xml:space="preserve"> </w:t>
      </w:r>
      <w:r w:rsidR="00FF62A9" w:rsidRPr="001E7F1E">
        <w:rPr>
          <w:iCs/>
          <w:lang w:val="nb-NO"/>
        </w:rPr>
        <w:t xml:space="preserve">giảm cường lực khai thác </w:t>
      </w:r>
      <w:r w:rsidR="00C27EAB" w:rsidRPr="001E7F1E">
        <w:rPr>
          <w:bCs/>
          <w:lang w:val="es-BO"/>
        </w:rPr>
        <w:t>vùng ven bờ, vùng lộng, khu vực Vịnh Bắc Bộ</w:t>
      </w:r>
      <w:r w:rsidR="00FF62A9">
        <w:rPr>
          <w:bCs/>
          <w:lang w:val="es-BO"/>
        </w:rPr>
        <w:t xml:space="preserve"> nơi </w:t>
      </w:r>
      <w:r w:rsidR="00C27EAB" w:rsidRPr="001E7F1E">
        <w:rPr>
          <w:iCs/>
          <w:lang w:val="nb-NO"/>
        </w:rPr>
        <w:t>ng</w:t>
      </w:r>
      <w:r w:rsidR="00AF26FA" w:rsidRPr="001E7F1E">
        <w:rPr>
          <w:iCs/>
          <w:lang w:val="nb-NO"/>
        </w:rPr>
        <w:t>uồn lợi</w:t>
      </w:r>
      <w:r w:rsidR="00FF62A9">
        <w:rPr>
          <w:iCs/>
          <w:lang w:val="nb-NO"/>
        </w:rPr>
        <w:t xml:space="preserve"> thủy sản</w:t>
      </w:r>
      <w:r w:rsidR="00AF26FA" w:rsidRPr="001E7F1E">
        <w:rPr>
          <w:iCs/>
          <w:lang w:val="nb-NO"/>
        </w:rPr>
        <w:t xml:space="preserve"> đang cạn kiệt</w:t>
      </w:r>
      <w:r w:rsidR="00C27EAB" w:rsidRPr="001E7F1E">
        <w:rPr>
          <w:iCs/>
          <w:lang w:val="nb-NO"/>
        </w:rPr>
        <w:t>. Cụ thể:</w:t>
      </w:r>
    </w:p>
    <w:p w:rsidR="00FB66F6" w:rsidRPr="001E7F1E" w:rsidRDefault="002F635D" w:rsidP="00D105F9">
      <w:pPr>
        <w:spacing w:before="120"/>
        <w:ind w:firstLine="720"/>
        <w:jc w:val="both"/>
        <w:rPr>
          <w:lang w:val="nb-NO"/>
        </w:rPr>
      </w:pPr>
      <w:r w:rsidRPr="001E7F1E">
        <w:rPr>
          <w:lang w:val="nb-NO"/>
        </w:rPr>
        <w:t xml:space="preserve">- Chính sách Trung ương: </w:t>
      </w:r>
    </w:p>
    <w:p w:rsidR="001E01A0" w:rsidRPr="00D105F9" w:rsidRDefault="001E01A0" w:rsidP="00D105F9">
      <w:pPr>
        <w:spacing w:before="120"/>
        <w:ind w:firstLine="720"/>
        <w:jc w:val="both"/>
      </w:pPr>
      <w:r w:rsidRPr="00D105F9">
        <w:rPr>
          <w:lang w:val="vi-VN"/>
        </w:rPr>
        <w:t xml:space="preserve">+ </w:t>
      </w:r>
      <w:r w:rsidR="00CF2AB5">
        <w:t>Đ</w:t>
      </w:r>
      <w:r w:rsidR="00CF2AB5" w:rsidRPr="00D105F9">
        <w:rPr>
          <w:lang w:val="vi-VN"/>
        </w:rPr>
        <w:t xml:space="preserve">ã có </w:t>
      </w:r>
      <w:r w:rsidR="00CF2AB5" w:rsidRPr="00D105F9">
        <w:t>90</w:t>
      </w:r>
      <w:r w:rsidR="00CF2AB5" w:rsidRPr="00D105F9">
        <w:rPr>
          <w:lang w:val="vi-VN"/>
        </w:rPr>
        <w:t xml:space="preserve"> tàu đóng mới, nâng cấp hoàn thành đi sản xuất (30 tàu vỏ thép, 5</w:t>
      </w:r>
      <w:r w:rsidR="00CF2AB5" w:rsidRPr="00D105F9">
        <w:t>9</w:t>
      </w:r>
      <w:r w:rsidR="00CF2AB5" w:rsidRPr="00D105F9">
        <w:rPr>
          <w:lang w:val="vi-VN"/>
        </w:rPr>
        <w:t xml:space="preserve"> vỏ gỗ, 01 vỏ composite, 03 tàu nâng cấp)</w:t>
      </w:r>
      <w:r w:rsidR="00CF2AB5">
        <w:t xml:space="preserve"> trong tổng số </w:t>
      </w:r>
      <w:r w:rsidR="00CF2AB5" w:rsidRPr="00D105F9">
        <w:rPr>
          <w:lang w:val="es-BO"/>
        </w:rPr>
        <w:t>94 đối tượng được UBND tỉnh đã phê duyệt danh sách vay vốn</w:t>
      </w:r>
      <w:r w:rsidR="00CF2AB5">
        <w:rPr>
          <w:lang w:val="es-BO"/>
        </w:rPr>
        <w:t xml:space="preserve"> theo</w:t>
      </w:r>
      <w:r w:rsidR="00CF2AB5">
        <w:t xml:space="preserve"> </w:t>
      </w:r>
      <w:r w:rsidRPr="00D105F9">
        <w:rPr>
          <w:lang w:val="vi-VN"/>
        </w:rPr>
        <w:t>Nghị định 67/2014/NĐ-CP</w:t>
      </w:r>
      <w:r w:rsidR="00605C22" w:rsidRPr="00D105F9">
        <w:t xml:space="preserve"> ngày 07/7/2014</w:t>
      </w:r>
      <w:r w:rsidRPr="00D105F9">
        <w:rPr>
          <w:lang w:val="vi-VN"/>
        </w:rPr>
        <w:t xml:space="preserve"> của Chính phủ</w:t>
      </w:r>
      <w:r w:rsidR="00605C22" w:rsidRPr="00D105F9">
        <w:t xml:space="preserve"> về một số chính sách phát triển thủy sản</w:t>
      </w:r>
      <w:r w:rsidRPr="00D105F9">
        <w:rPr>
          <w:lang w:val="vi-VN"/>
        </w:rPr>
        <w:t xml:space="preserve"> đã</w:t>
      </w:r>
      <w:r w:rsidR="00605C22" w:rsidRPr="00D105F9">
        <w:t xml:space="preserve"> được</w:t>
      </w:r>
      <w:r w:rsidRPr="00D105F9">
        <w:rPr>
          <w:lang w:val="vi-VN"/>
        </w:rPr>
        <w:t xml:space="preserve"> triển khai hiệu quả. Các ngân hàng đã giải ngân cho ngư dân </w:t>
      </w:r>
      <w:r w:rsidRPr="00962F31">
        <w:rPr>
          <w:lang w:val="vi-VN"/>
        </w:rPr>
        <w:t>vay 952,8</w:t>
      </w:r>
      <w:r w:rsidRPr="00D105F9">
        <w:rPr>
          <w:color w:val="0000FF"/>
          <w:lang w:val="vi-VN"/>
        </w:rPr>
        <w:t xml:space="preserve"> </w:t>
      </w:r>
      <w:r w:rsidRPr="00D105F9">
        <w:rPr>
          <w:lang w:val="vi-VN"/>
        </w:rPr>
        <w:t xml:space="preserve">tỷ đồng. </w:t>
      </w:r>
    </w:p>
    <w:p w:rsidR="001E01A0" w:rsidRPr="00D105F9" w:rsidRDefault="001E01A0" w:rsidP="00D105F9">
      <w:pPr>
        <w:tabs>
          <w:tab w:val="left" w:pos="4251"/>
        </w:tabs>
        <w:spacing w:before="120"/>
        <w:ind w:firstLine="720"/>
        <w:jc w:val="both"/>
        <w:rPr>
          <w:lang w:val="es-BO"/>
        </w:rPr>
      </w:pPr>
      <w:r w:rsidRPr="00D105F9">
        <w:rPr>
          <w:lang w:val="es-BO"/>
        </w:rPr>
        <w:t>+</w:t>
      </w:r>
      <w:r w:rsidR="00CF2AB5">
        <w:rPr>
          <w:lang w:val="es-BO"/>
        </w:rPr>
        <w:t xml:space="preserve"> Đã giải ngân h</w:t>
      </w:r>
      <w:r w:rsidR="00CF2AB5">
        <w:rPr>
          <w:lang w:val="vi-VN"/>
        </w:rPr>
        <w:t>ỗ trợ 795,3 tỷ</w:t>
      </w:r>
      <w:r w:rsidR="00CF2AB5">
        <w:t>/</w:t>
      </w:r>
      <w:r w:rsidR="00CF2AB5" w:rsidRPr="00D105F9">
        <w:rPr>
          <w:lang w:val="vi-VN"/>
        </w:rPr>
        <w:t>864,7 tỷ đồng</w:t>
      </w:r>
      <w:r w:rsidR="00CF2AB5">
        <w:t xml:space="preserve"> được thẩm định hỗ trợ theo</w:t>
      </w:r>
      <w:r w:rsidR="00CF2AB5" w:rsidRPr="00D105F9">
        <w:rPr>
          <w:lang w:val="es-BO"/>
        </w:rPr>
        <w:t xml:space="preserve"> </w:t>
      </w:r>
      <w:r w:rsidRPr="00D105F9">
        <w:rPr>
          <w:lang w:val="es-BO"/>
        </w:rPr>
        <w:t>Quyết định số 48/2010/QĐ-TTg</w:t>
      </w:r>
      <w:r w:rsidR="00605C22" w:rsidRPr="00D105F9">
        <w:rPr>
          <w:lang w:val="es-BO"/>
        </w:rPr>
        <w:t xml:space="preserve"> ngày 13/7/2010 của Thủ tướng Chính phủ </w:t>
      </w:r>
      <w:r w:rsidR="00605C22" w:rsidRPr="00D105F9">
        <w:rPr>
          <w:color w:val="000000"/>
          <w:shd w:val="clear" w:color="auto" w:fill="FFFFFF"/>
        </w:rPr>
        <w:t>về một số chính sách khuyến khích, hỗ trợ khai thác, nuôi trồng hải sản và dịch vụ khai thác hải sản trên các vùng biển xa</w:t>
      </w:r>
      <w:r w:rsidRPr="00D105F9">
        <w:rPr>
          <w:lang w:val="es-BO"/>
        </w:rPr>
        <w:t>. Tạo điều kiện thuận lợi để ngư dân đăng ký tham gia khai thác vùng biển xa, thực hiện tốt việc tiếp nhận, thẩm định, giám sát, theo d</w:t>
      </w:r>
      <w:r w:rsidR="00CF2AB5">
        <w:rPr>
          <w:lang w:val="es-BO"/>
        </w:rPr>
        <w:t>õ</w:t>
      </w:r>
      <w:r w:rsidRPr="00D105F9">
        <w:rPr>
          <w:lang w:val="es-BO"/>
        </w:rPr>
        <w:t xml:space="preserve">i chặt chẽ tàu cá </w:t>
      </w:r>
      <w:r w:rsidR="0006795A" w:rsidRPr="00D105F9">
        <w:rPr>
          <w:lang w:val="es-BO"/>
        </w:rPr>
        <w:t>hoạt động vùng biển xa</w:t>
      </w:r>
      <w:r w:rsidRPr="00D105F9">
        <w:rPr>
          <w:lang w:val="es-BO"/>
        </w:rPr>
        <w:t xml:space="preserve"> tránh gian lận.</w:t>
      </w:r>
      <w:r w:rsidRPr="00D105F9">
        <w:rPr>
          <w:lang w:val="vi-VN"/>
        </w:rPr>
        <w:t xml:space="preserve"> </w:t>
      </w:r>
    </w:p>
    <w:p w:rsidR="00FB66F6" w:rsidRPr="00D105F9" w:rsidRDefault="00605C22" w:rsidP="00D105F9">
      <w:pPr>
        <w:spacing w:before="120"/>
        <w:ind w:firstLine="720"/>
        <w:jc w:val="both"/>
        <w:rPr>
          <w:lang w:val="nb-NO"/>
        </w:rPr>
      </w:pPr>
      <w:r w:rsidRPr="00D105F9">
        <w:rPr>
          <w:lang w:val="nb-NO"/>
        </w:rPr>
        <w:t>- Chính sách của tỉnh: Đã bố trí 750 triệu để hỗ trợ ngư lưới cụ chuyển đổi nghề cho tàu cá khai thác xa bờ, hỗ trợ máy dò ngang, hỗ trợ hầm bảo quản sản phẩm cho tàu cá bằng vật liệu PU.</w:t>
      </w:r>
    </w:p>
    <w:p w:rsidR="00FB66F6" w:rsidRPr="00D105F9" w:rsidRDefault="00605C22" w:rsidP="00D105F9">
      <w:pPr>
        <w:spacing w:before="120"/>
        <w:ind w:firstLine="720"/>
        <w:jc w:val="both"/>
        <w:rPr>
          <w:lang w:val="nb-NO"/>
        </w:rPr>
      </w:pPr>
      <w:r w:rsidRPr="00D105F9">
        <w:rPr>
          <w:lang w:val="nb-NO"/>
        </w:rPr>
        <w:t xml:space="preserve">- Chính sách của huyện: </w:t>
      </w:r>
      <w:r w:rsidR="007D3B7E" w:rsidRPr="00D105F9">
        <w:rPr>
          <w:lang w:val="nb-NO"/>
        </w:rPr>
        <w:t xml:space="preserve">Đã bố trí 2.345 triệu đồng (Đồng Hới 2.150 triệu đồng, Lệ Thủy 120 triệu đồng, Bố Trạch 75 triệu đồng) </w:t>
      </w:r>
      <w:r w:rsidR="00245EC6" w:rsidRPr="00D105F9">
        <w:rPr>
          <w:lang w:val="nb-NO"/>
        </w:rPr>
        <w:t>để hỗ trợ đóng mới tàu cá, chuyển đổi nghề khai thác, mô hình ứng dụng khoa học công nghệ.</w:t>
      </w:r>
    </w:p>
    <w:p w:rsidR="00666851" w:rsidRPr="00CF2AB5" w:rsidRDefault="00FB66F6" w:rsidP="00D105F9">
      <w:pPr>
        <w:spacing w:before="120"/>
        <w:ind w:firstLine="720"/>
        <w:jc w:val="both"/>
        <w:rPr>
          <w:b/>
          <w:lang w:val="nb-NO"/>
        </w:rPr>
      </w:pPr>
      <w:r w:rsidRPr="00CF2AB5">
        <w:rPr>
          <w:b/>
          <w:lang w:val="nb-NO"/>
        </w:rPr>
        <w:t>7</w:t>
      </w:r>
      <w:r w:rsidR="0007309F" w:rsidRPr="00CF2AB5">
        <w:rPr>
          <w:b/>
          <w:lang w:val="nb-NO"/>
        </w:rPr>
        <w:t xml:space="preserve">. Đánh giá kết quả </w:t>
      </w:r>
      <w:r w:rsidR="00920E8B" w:rsidRPr="00CF2AB5">
        <w:rPr>
          <w:b/>
          <w:lang w:val="nb-NO"/>
        </w:rPr>
        <w:t>thực hiện</w:t>
      </w:r>
    </w:p>
    <w:p w:rsidR="0007309F" w:rsidRPr="00CF2AB5" w:rsidRDefault="00FB66F6" w:rsidP="00D105F9">
      <w:pPr>
        <w:spacing w:before="120"/>
        <w:ind w:firstLine="720"/>
        <w:jc w:val="both"/>
        <w:rPr>
          <w:i/>
          <w:lang w:val="nb-NO"/>
        </w:rPr>
      </w:pPr>
      <w:r w:rsidRPr="00CF2AB5">
        <w:rPr>
          <w:i/>
          <w:lang w:val="nb-NO"/>
        </w:rPr>
        <w:t>7</w:t>
      </w:r>
      <w:r w:rsidR="0007309F" w:rsidRPr="00CF2AB5">
        <w:rPr>
          <w:i/>
          <w:lang w:val="nb-NO"/>
        </w:rPr>
        <w:t xml:space="preserve">.1. </w:t>
      </w:r>
      <w:r w:rsidR="00920E8B" w:rsidRPr="00CF2AB5">
        <w:rPr>
          <w:i/>
          <w:lang w:val="nb-NO"/>
        </w:rPr>
        <w:t>Ưu điểm:</w:t>
      </w:r>
    </w:p>
    <w:p w:rsidR="00FF5FC5" w:rsidRPr="00CF2AB5" w:rsidRDefault="00FF5FC5" w:rsidP="00D105F9">
      <w:pPr>
        <w:shd w:val="clear" w:color="auto" w:fill="FFFFFF"/>
        <w:spacing w:before="120"/>
        <w:ind w:firstLine="720"/>
        <w:jc w:val="both"/>
        <w:rPr>
          <w:rFonts w:eastAsia="MS Mincho"/>
          <w:shd w:val="clear" w:color="auto" w:fill="FFFFFF"/>
          <w:lang w:val="nb-NO" w:eastAsia="ja-JP" w:bidi="th-TH"/>
        </w:rPr>
      </w:pPr>
      <w:r w:rsidRPr="00CF2AB5">
        <w:rPr>
          <w:rFonts w:eastAsia="MS Mincho"/>
          <w:shd w:val="clear" w:color="auto" w:fill="FFFFFF"/>
          <w:lang w:val="nb-NO" w:eastAsia="ja-JP" w:bidi="th-TH"/>
        </w:rPr>
        <w:t xml:space="preserve">- </w:t>
      </w:r>
      <w:r w:rsidR="004674B9">
        <w:rPr>
          <w:rFonts w:eastAsia="MS Mincho"/>
          <w:shd w:val="clear" w:color="auto" w:fill="FFFFFF"/>
          <w:lang w:val="nb-NO" w:eastAsia="ja-JP" w:bidi="th-TH"/>
        </w:rPr>
        <w:t>C</w:t>
      </w:r>
      <w:r w:rsidR="004674B9">
        <w:rPr>
          <w:lang w:val="nb-NO"/>
        </w:rPr>
        <w:t>ác Sở, ngành, đơn vị, địa phương đã tích cực</w:t>
      </w:r>
      <w:r w:rsidR="004674B9" w:rsidRPr="006A745E">
        <w:rPr>
          <w:rFonts w:eastAsia="MS Mincho"/>
          <w:shd w:val="clear" w:color="auto" w:fill="FFFFFF"/>
          <w:lang w:val="nb-NO" w:eastAsia="ja-JP"/>
        </w:rPr>
        <w:t xml:space="preserve"> chỉ đạo, điề</w:t>
      </w:r>
      <w:r w:rsidR="004674B9">
        <w:rPr>
          <w:rFonts w:eastAsia="MS Mincho"/>
          <w:shd w:val="clear" w:color="auto" w:fill="FFFFFF"/>
          <w:lang w:val="nb-NO" w:eastAsia="ja-JP"/>
        </w:rPr>
        <w:t>u hành, tổ chức</w:t>
      </w:r>
      <w:r w:rsidR="004674B9" w:rsidRPr="006A745E">
        <w:rPr>
          <w:rFonts w:eastAsia="MS Mincho"/>
          <w:shd w:val="clear" w:color="auto" w:fill="FFFFFF"/>
          <w:lang w:val="nb-NO" w:eastAsia="ja-JP"/>
        </w:rPr>
        <w:t xml:space="preserve"> triển khai thực hiện công tác bảo vệ và phát triển nguồn lợi thủy sản trên địa bàn</w:t>
      </w:r>
      <w:r w:rsidR="00EE3340">
        <w:rPr>
          <w:rFonts w:eastAsia="MS Mincho"/>
          <w:shd w:val="clear" w:color="auto" w:fill="FFFFFF"/>
          <w:lang w:val="nb-NO" w:eastAsia="ja-JP" w:bidi="th-TH"/>
        </w:rPr>
        <w:t>.</w:t>
      </w:r>
    </w:p>
    <w:p w:rsidR="00FF5FC5" w:rsidRPr="00CF2AB5" w:rsidRDefault="00FF5FC5" w:rsidP="00D105F9">
      <w:pPr>
        <w:shd w:val="clear" w:color="auto" w:fill="FFFFFF"/>
        <w:spacing w:before="120"/>
        <w:ind w:firstLine="720"/>
        <w:jc w:val="both"/>
        <w:rPr>
          <w:rFonts w:eastAsia="MS Mincho"/>
          <w:shd w:val="clear" w:color="auto" w:fill="FFFFFF"/>
          <w:lang w:val="nb-NO" w:eastAsia="ja-JP" w:bidi="th-TH"/>
        </w:rPr>
      </w:pPr>
      <w:r w:rsidRPr="00CF2AB5">
        <w:rPr>
          <w:rFonts w:eastAsia="MS Mincho"/>
          <w:shd w:val="clear" w:color="auto" w:fill="FFFFFF"/>
          <w:lang w:val="nb-NO" w:eastAsia="ja-JP" w:bidi="th-TH"/>
        </w:rPr>
        <w:t>- Công tác tuyên truyền, phổ biến</w:t>
      </w:r>
      <w:r w:rsidR="007768E4" w:rsidRPr="00CF2AB5">
        <w:rPr>
          <w:rFonts w:eastAsia="MS Mincho"/>
          <w:shd w:val="clear" w:color="auto" w:fill="FFFFFF"/>
          <w:lang w:val="nb-NO" w:eastAsia="ja-JP" w:bidi="th-TH"/>
        </w:rPr>
        <w:t xml:space="preserve"> pháp luật</w:t>
      </w:r>
      <w:r w:rsidRPr="00CF2AB5">
        <w:rPr>
          <w:rFonts w:eastAsia="MS Mincho"/>
          <w:shd w:val="clear" w:color="auto" w:fill="FFFFFF"/>
          <w:lang w:val="nb-NO" w:eastAsia="ja-JP" w:bidi="th-TH"/>
        </w:rPr>
        <w:t xml:space="preserve"> về bảo vệ và phát triển nguồn lợi thủy sản</w:t>
      </w:r>
      <w:r w:rsidR="00B9399F" w:rsidRPr="00CF2AB5">
        <w:rPr>
          <w:rFonts w:eastAsia="MS Mincho"/>
          <w:shd w:val="clear" w:color="auto" w:fill="FFFFFF"/>
          <w:lang w:val="nb-NO" w:eastAsia="ja-JP" w:bidi="th-TH"/>
        </w:rPr>
        <w:t xml:space="preserve"> được chú trọng thực hiện, tạo ý thức cho cán bộ, nhân dân trong khai thác, sử dụng nguồn lợi thủy sản đúng quy đị</w:t>
      </w:r>
      <w:r w:rsidR="00EE3340">
        <w:rPr>
          <w:rFonts w:eastAsia="MS Mincho"/>
          <w:shd w:val="clear" w:color="auto" w:fill="FFFFFF"/>
          <w:lang w:val="nb-NO" w:eastAsia="ja-JP" w:bidi="th-TH"/>
        </w:rPr>
        <w:t>nh.</w:t>
      </w:r>
    </w:p>
    <w:p w:rsidR="00EF3954" w:rsidRPr="00CF2AB5" w:rsidRDefault="00EF3954" w:rsidP="00D105F9">
      <w:pPr>
        <w:tabs>
          <w:tab w:val="left" w:pos="4290"/>
        </w:tabs>
        <w:spacing w:before="120"/>
        <w:ind w:firstLine="720"/>
        <w:jc w:val="both"/>
        <w:rPr>
          <w:lang w:val="nb-NO"/>
        </w:rPr>
      </w:pPr>
      <w:r w:rsidRPr="00CF2AB5">
        <w:rPr>
          <w:lang w:val="nb-NO"/>
        </w:rPr>
        <w:t xml:space="preserve">- </w:t>
      </w:r>
      <w:r w:rsidR="004674B9" w:rsidRPr="006A745E">
        <w:rPr>
          <w:lang w:val="nb-NO"/>
        </w:rPr>
        <w:t>Công tác phục hồi, tái tạo nguồn lợi thủy sản</w:t>
      </w:r>
      <w:r w:rsidR="004674B9">
        <w:rPr>
          <w:lang w:val="nb-NO"/>
        </w:rPr>
        <w:t xml:space="preserve"> đã được thực hiện theo kế hoạch, </w:t>
      </w:r>
      <w:r w:rsidR="004674B9">
        <w:rPr>
          <w:lang w:val="nl-NL"/>
        </w:rPr>
        <w:t>UBND tỉnh</w:t>
      </w:r>
      <w:r w:rsidR="004674B9">
        <w:rPr>
          <w:lang w:val="nb-NO"/>
        </w:rPr>
        <w:t>, UBND các huyện, thành phố, thị xã đã bố trí kinh phí để thả giống tái tạo nguồn lợi thủy sản ở các sông và hồ đập trên địa bàn</w:t>
      </w:r>
      <w:r w:rsidR="00EE3340">
        <w:rPr>
          <w:lang w:val="nb-NO"/>
        </w:rPr>
        <w:t>.</w:t>
      </w:r>
    </w:p>
    <w:p w:rsidR="00C370D5" w:rsidRPr="00CF2AB5" w:rsidRDefault="00C370D5" w:rsidP="00D105F9">
      <w:pPr>
        <w:spacing w:before="120"/>
        <w:ind w:firstLine="720"/>
        <w:jc w:val="both"/>
        <w:rPr>
          <w:lang w:val="nb-NO"/>
        </w:rPr>
      </w:pPr>
      <w:r w:rsidRPr="00CF2AB5">
        <w:rPr>
          <w:lang w:val="nb-NO"/>
        </w:rPr>
        <w:t xml:space="preserve">- </w:t>
      </w:r>
      <w:r w:rsidR="004674B9">
        <w:rPr>
          <w:lang w:val="nb-NO"/>
        </w:rPr>
        <w:t xml:space="preserve">Công tác kiểm tra, kiểm soát, </w:t>
      </w:r>
      <w:r w:rsidR="004674B9" w:rsidRPr="006A745E">
        <w:rPr>
          <w:lang w:val="nb-NO"/>
        </w:rPr>
        <w:t>ngăn chặn sự suy giảm nguồn lợi thủy sản được chỉ đạo và thực hiện quyết liệt, hiệu quả</w:t>
      </w:r>
      <w:r w:rsidRPr="00CF2AB5">
        <w:rPr>
          <w:lang w:val="nb-NO"/>
        </w:rPr>
        <w:t xml:space="preserve">. </w:t>
      </w:r>
      <w:r w:rsidR="004674B9">
        <w:rPr>
          <w:lang w:val="nb-NO"/>
        </w:rPr>
        <w:t>C</w:t>
      </w:r>
      <w:r w:rsidRPr="00CF2AB5">
        <w:rPr>
          <w:lang w:val="nb-NO"/>
        </w:rPr>
        <w:t>ác hành vi vi phạm về khai thác và bảo vệ nguồn lợi thủy sản đã giảm, nhất việc</w:t>
      </w:r>
      <w:r w:rsidR="00FB39C0">
        <w:rPr>
          <w:lang w:val="nb-NO"/>
        </w:rPr>
        <w:t xml:space="preserve"> </w:t>
      </w:r>
      <w:r w:rsidR="00FB39C0" w:rsidRPr="00CF2AB5">
        <w:rPr>
          <w:lang w:val="nb-NO"/>
        </w:rPr>
        <w:t>khai thác rong Mơ</w:t>
      </w:r>
      <w:r w:rsidR="00FB39C0">
        <w:rPr>
          <w:lang w:val="nb-NO"/>
        </w:rPr>
        <w:t xml:space="preserve"> </w:t>
      </w:r>
      <w:r w:rsidR="00FB39C0" w:rsidRPr="00CF2AB5">
        <w:rPr>
          <w:lang w:val="nb-NO"/>
        </w:rPr>
        <w:t>trong thời gia</w:t>
      </w:r>
      <w:r w:rsidR="00071FE7">
        <w:rPr>
          <w:lang w:val="nb-NO"/>
        </w:rPr>
        <w:t>n</w:t>
      </w:r>
      <w:r w:rsidR="00FB39C0" w:rsidRPr="00CF2AB5">
        <w:rPr>
          <w:lang w:val="nb-NO"/>
        </w:rPr>
        <w:t xml:space="preserve"> cấm</w:t>
      </w:r>
      <w:r w:rsidR="00FB39C0">
        <w:rPr>
          <w:lang w:val="nb-NO"/>
        </w:rPr>
        <w:t>,</w:t>
      </w:r>
      <w:r w:rsidRPr="00CF2AB5">
        <w:rPr>
          <w:lang w:val="nb-NO"/>
        </w:rPr>
        <w:t xml:space="preserve"> sử dụng chất độc khai thác </w:t>
      </w:r>
      <w:r w:rsidR="00FB39C0">
        <w:rPr>
          <w:lang w:val="nb-NO"/>
        </w:rPr>
        <w:t>thủy sản</w:t>
      </w:r>
      <w:r w:rsidRPr="00CF2AB5">
        <w:rPr>
          <w:lang w:val="nb-NO"/>
        </w:rPr>
        <w:t xml:space="preserve"> đã giảm hẳn. </w:t>
      </w:r>
    </w:p>
    <w:p w:rsidR="00C370D5" w:rsidRPr="00CF2AB5" w:rsidRDefault="00EF3954" w:rsidP="00D105F9">
      <w:pPr>
        <w:spacing w:before="120"/>
        <w:ind w:firstLine="720"/>
        <w:jc w:val="both"/>
        <w:rPr>
          <w:lang w:val="nb-NO"/>
        </w:rPr>
      </w:pPr>
      <w:r w:rsidRPr="00CF2AB5">
        <w:rPr>
          <w:lang w:val="nb-NO"/>
        </w:rPr>
        <w:lastRenderedPageBreak/>
        <w:t xml:space="preserve">- </w:t>
      </w:r>
      <w:r w:rsidR="00FB39C0" w:rsidRPr="006A745E">
        <w:rPr>
          <w:lang w:val="nb-NO"/>
        </w:rPr>
        <w:t xml:space="preserve">Tàu cá </w:t>
      </w:r>
      <w:r w:rsidR="00FB39C0">
        <w:rPr>
          <w:lang w:val="nb-NO"/>
        </w:rPr>
        <w:t xml:space="preserve">công suất </w:t>
      </w:r>
      <w:r w:rsidR="00FB39C0" w:rsidRPr="006A745E">
        <w:rPr>
          <w:lang w:val="nb-NO"/>
        </w:rPr>
        <w:t>dướ</w:t>
      </w:r>
      <w:r w:rsidR="00FB39C0">
        <w:rPr>
          <w:lang w:val="nb-NO"/>
        </w:rPr>
        <w:t>i 20CV, vùng biển</w:t>
      </w:r>
      <w:r w:rsidR="00FB39C0" w:rsidRPr="006A745E">
        <w:rPr>
          <w:lang w:val="nb-NO"/>
        </w:rPr>
        <w:t xml:space="preserve"> ven bờ, </w:t>
      </w:r>
      <w:r w:rsidR="00FB39C0">
        <w:rPr>
          <w:lang w:val="nb-NO"/>
        </w:rPr>
        <w:t xml:space="preserve">vùng nước </w:t>
      </w:r>
      <w:r w:rsidR="00FB39C0" w:rsidRPr="006A745E">
        <w:rPr>
          <w:lang w:val="nb-NO"/>
        </w:rPr>
        <w:t xml:space="preserve">nội địa </w:t>
      </w:r>
      <w:r w:rsidR="00FB39C0">
        <w:rPr>
          <w:lang w:val="nb-NO"/>
        </w:rPr>
        <w:t xml:space="preserve">được </w:t>
      </w:r>
      <w:r w:rsidR="00FB39C0" w:rsidRPr="006A745E">
        <w:rPr>
          <w:lang w:val="nb-NO"/>
        </w:rPr>
        <w:t>phân</w:t>
      </w:r>
      <w:r w:rsidR="00FB39C0">
        <w:rPr>
          <w:lang w:val="nb-NO"/>
        </w:rPr>
        <w:t xml:space="preserve"> chia ranh giới, phân cấp quản lý</w:t>
      </w:r>
      <w:r w:rsidR="00FB39C0" w:rsidRPr="006A745E">
        <w:rPr>
          <w:lang w:val="nb-NO"/>
        </w:rPr>
        <w:t xml:space="preserve"> cho cấp huyệ</w:t>
      </w:r>
      <w:r w:rsidR="00FB39C0">
        <w:rPr>
          <w:lang w:val="nb-NO"/>
        </w:rPr>
        <w:t>n</w:t>
      </w:r>
      <w:r w:rsidR="00FB39C0" w:rsidRPr="006A745E">
        <w:rPr>
          <w:lang w:val="nb-NO"/>
        </w:rPr>
        <w:t xml:space="preserve"> đã phát huy tính chủ động của chính quyền cơ sở trong </w:t>
      </w:r>
      <w:r w:rsidR="00FB39C0">
        <w:rPr>
          <w:lang w:val="nb-NO"/>
        </w:rPr>
        <w:t>công tác bảo vệ và phát triển nguồn thủy sản</w:t>
      </w:r>
      <w:r w:rsidR="00FB39C0" w:rsidRPr="006A745E">
        <w:rPr>
          <w:lang w:val="nb-NO"/>
        </w:rPr>
        <w:t>.</w:t>
      </w:r>
      <w:r w:rsidRPr="00CF2AB5">
        <w:rPr>
          <w:lang w:val="nb-NO"/>
        </w:rPr>
        <w:t xml:space="preserve"> </w:t>
      </w:r>
    </w:p>
    <w:p w:rsidR="00666851" w:rsidRPr="00CF2AB5" w:rsidRDefault="00EF3954" w:rsidP="00D105F9">
      <w:pPr>
        <w:spacing w:before="120"/>
        <w:ind w:firstLine="720"/>
        <w:jc w:val="both"/>
        <w:rPr>
          <w:lang w:val="nb-NO"/>
        </w:rPr>
      </w:pPr>
      <w:r w:rsidRPr="00CF2AB5">
        <w:rPr>
          <w:lang w:val="nb-NO"/>
        </w:rPr>
        <w:t xml:space="preserve">- </w:t>
      </w:r>
      <w:r w:rsidR="00FB39C0">
        <w:rPr>
          <w:bCs/>
          <w:lang w:val="es-BO"/>
        </w:rPr>
        <w:t>Việc tranh thủ tốt các</w:t>
      </w:r>
      <w:r w:rsidR="00FB39C0" w:rsidRPr="001E7F1E">
        <w:rPr>
          <w:bCs/>
          <w:lang w:val="es-BO"/>
        </w:rPr>
        <w:t xml:space="preserve"> chính sách h</w:t>
      </w:r>
      <w:r w:rsidR="00FB39C0">
        <w:rPr>
          <w:bCs/>
          <w:lang w:val="es-BO"/>
        </w:rPr>
        <w:t>ỗ trợ của Trung ương, huy động và sử dụng có hiệu quả các nguồn lực của</w:t>
      </w:r>
      <w:r w:rsidR="00FB39C0" w:rsidRPr="001E7F1E">
        <w:rPr>
          <w:bCs/>
          <w:lang w:val="es-BO"/>
        </w:rPr>
        <w:t xml:space="preserve"> địa phương đã thúc đẩy khai thác thủy</w:t>
      </w:r>
      <w:r w:rsidR="00FB39C0">
        <w:rPr>
          <w:bCs/>
          <w:lang w:val="es-BO"/>
        </w:rPr>
        <w:t xml:space="preserve"> sản </w:t>
      </w:r>
      <w:r w:rsidR="00FB39C0" w:rsidRPr="001E7F1E">
        <w:rPr>
          <w:bCs/>
          <w:lang w:val="es-BO"/>
        </w:rPr>
        <w:t>phát triển</w:t>
      </w:r>
      <w:r w:rsidR="00FB39C0">
        <w:rPr>
          <w:bCs/>
          <w:lang w:val="es-BO"/>
        </w:rPr>
        <w:t xml:space="preserve"> theo hướng khai thác xa bờ, nâng cao chất lượng, giá trị và</w:t>
      </w:r>
      <w:r w:rsidR="00FB39C0" w:rsidRPr="00CF2AB5">
        <w:rPr>
          <w:lang w:val="nb-NO"/>
        </w:rPr>
        <w:t xml:space="preserve"> </w:t>
      </w:r>
      <w:r w:rsidR="00C370D5" w:rsidRPr="00CF2AB5">
        <w:rPr>
          <w:lang w:val="nb-NO"/>
        </w:rPr>
        <w:t>góp phần</w:t>
      </w:r>
      <w:r w:rsidRPr="00CF2AB5">
        <w:rPr>
          <w:lang w:val="nb-NO"/>
        </w:rPr>
        <w:t xml:space="preserve"> bảo vệ nguồn lợi thủy sản. </w:t>
      </w:r>
    </w:p>
    <w:p w:rsidR="00B86A5B" w:rsidRPr="00CF2AB5" w:rsidRDefault="00FB66F6" w:rsidP="00D105F9">
      <w:pPr>
        <w:spacing w:before="120"/>
        <w:ind w:firstLine="720"/>
        <w:jc w:val="both"/>
        <w:rPr>
          <w:i/>
          <w:lang w:val="nb-NO"/>
        </w:rPr>
      </w:pPr>
      <w:r w:rsidRPr="00CF2AB5">
        <w:rPr>
          <w:i/>
          <w:lang w:val="nb-NO"/>
        </w:rPr>
        <w:t>7</w:t>
      </w:r>
      <w:r w:rsidR="00B86A5B" w:rsidRPr="00CF2AB5">
        <w:rPr>
          <w:i/>
          <w:lang w:val="nb-NO"/>
        </w:rPr>
        <w:t>.2. Tồn tại, hạn chế:</w:t>
      </w:r>
    </w:p>
    <w:p w:rsidR="007C7413" w:rsidRPr="00CF2AB5" w:rsidRDefault="007C7413" w:rsidP="00D105F9">
      <w:pPr>
        <w:spacing w:before="120"/>
        <w:ind w:firstLine="720"/>
        <w:jc w:val="both"/>
        <w:rPr>
          <w:lang w:val="nb-NO"/>
        </w:rPr>
      </w:pPr>
      <w:r w:rsidRPr="00CF2AB5">
        <w:rPr>
          <w:lang w:val="nb-NO"/>
        </w:rPr>
        <w:t xml:space="preserve">- </w:t>
      </w:r>
      <w:r w:rsidR="002422C3" w:rsidRPr="006A745E">
        <w:rPr>
          <w:lang w:val="nb-NO"/>
        </w:rPr>
        <w:t>Một số địa phương chưa coi trọng chỉ đạ</w:t>
      </w:r>
      <w:r w:rsidR="002422C3">
        <w:rPr>
          <w:lang w:val="nb-NO"/>
        </w:rPr>
        <w:t>o,</w:t>
      </w:r>
      <w:r w:rsidR="002422C3" w:rsidRPr="006A745E">
        <w:rPr>
          <w:lang w:val="nb-NO"/>
        </w:rPr>
        <w:t xml:space="preserve"> tổ chức thực hiện công tác bảo vệ và phát triển nguồ</w:t>
      </w:r>
      <w:r w:rsidR="002422C3">
        <w:rPr>
          <w:lang w:val="nb-NO"/>
        </w:rPr>
        <w:t>n lợi thủy sản trên địa bàn.</w:t>
      </w:r>
    </w:p>
    <w:p w:rsidR="00F5620C" w:rsidRPr="00CF2AB5" w:rsidRDefault="007C7413" w:rsidP="00D105F9">
      <w:pPr>
        <w:spacing w:before="120"/>
        <w:ind w:firstLine="720"/>
        <w:jc w:val="both"/>
      </w:pPr>
      <w:r w:rsidRPr="00CF2AB5">
        <w:rPr>
          <w:lang w:val="nb-NO"/>
        </w:rPr>
        <w:t>- Công tác tuyên truyền đã được triển khai thực hiện nhưng chưa sâu rộng, m</w:t>
      </w:r>
      <w:r w:rsidR="006C5BFF" w:rsidRPr="00CF2AB5">
        <w:rPr>
          <w:lang w:val="nb-NO"/>
        </w:rPr>
        <w:t xml:space="preserve">ột số </w:t>
      </w:r>
      <w:r w:rsidRPr="00CF2AB5">
        <w:rPr>
          <w:lang w:val="nb-NO"/>
        </w:rPr>
        <w:t>địa phương</w:t>
      </w:r>
      <w:r w:rsidR="006C5BFF" w:rsidRPr="00CF2AB5">
        <w:rPr>
          <w:lang w:val="nb-NO"/>
        </w:rPr>
        <w:t xml:space="preserve"> chưa quan tâm, chỉ đạo sâu sát công tác tuyên truyền</w:t>
      </w:r>
      <w:r w:rsidRPr="00CF2AB5">
        <w:rPr>
          <w:lang w:val="nb-NO"/>
        </w:rPr>
        <w:t>.</w:t>
      </w:r>
    </w:p>
    <w:p w:rsidR="006C5BFF" w:rsidRPr="00CF2AB5" w:rsidRDefault="007C7413" w:rsidP="00D105F9">
      <w:pPr>
        <w:spacing w:before="120"/>
        <w:ind w:firstLine="720"/>
        <w:jc w:val="both"/>
        <w:rPr>
          <w:lang w:val="nb-NO"/>
        </w:rPr>
      </w:pPr>
      <w:r w:rsidRPr="00CF2AB5">
        <w:rPr>
          <w:lang w:val="nb-NO"/>
        </w:rPr>
        <w:t>-</w:t>
      </w:r>
      <w:r w:rsidR="006C5BFF" w:rsidRPr="00CF2AB5">
        <w:rPr>
          <w:lang w:val="nb-NO"/>
        </w:rPr>
        <w:t xml:space="preserve"> </w:t>
      </w:r>
      <w:r w:rsidR="002422C3">
        <w:rPr>
          <w:lang w:val="nb-NO"/>
        </w:rPr>
        <w:t>S</w:t>
      </w:r>
      <w:r w:rsidR="002422C3" w:rsidRPr="006A745E">
        <w:rPr>
          <w:lang w:val="nb-NO"/>
        </w:rPr>
        <w:t>ố lượng giống thả tái tạo nguồn lợi thủy sản còn ít, mới chỉ mang tính chất tuyên truyền, chưa có tác dụng nhiều trong việc tái tạo nguồn lợi</w:t>
      </w:r>
      <w:r w:rsidR="002422C3">
        <w:rPr>
          <w:lang w:val="nb-NO"/>
        </w:rPr>
        <w:t>.</w:t>
      </w:r>
      <w:r w:rsidR="006C5BFF" w:rsidRPr="00CF2AB5">
        <w:rPr>
          <w:lang w:val="nb-NO"/>
        </w:rPr>
        <w:t xml:space="preserve"> Nguyên nhân: </w:t>
      </w:r>
      <w:r w:rsidR="003035E0" w:rsidRPr="00CF2AB5">
        <w:rPr>
          <w:lang w:val="nb-NO"/>
        </w:rPr>
        <w:t>M</w:t>
      </w:r>
      <w:r w:rsidR="006C5BFF" w:rsidRPr="00CF2AB5">
        <w:rPr>
          <w:lang w:val="nb-NO"/>
        </w:rPr>
        <w:t xml:space="preserve">ột số huyện chưa quan tâm để bố trí kinh phí thả giống, chưa huy động được các cá nhân, tổ chức đóng góp hỗ trợ nguồn kinh phí thả giống. </w:t>
      </w:r>
    </w:p>
    <w:p w:rsidR="00F34FAD" w:rsidRDefault="009904E2" w:rsidP="00D105F9">
      <w:pPr>
        <w:spacing w:before="120"/>
        <w:ind w:firstLine="720"/>
        <w:jc w:val="both"/>
        <w:rPr>
          <w:spacing w:val="-4"/>
          <w:lang w:val="nl-NL"/>
        </w:rPr>
      </w:pPr>
      <w:r w:rsidRPr="00D105F9">
        <w:rPr>
          <w:lang w:val="nb-NO"/>
        </w:rPr>
        <w:t xml:space="preserve">- </w:t>
      </w:r>
      <w:r w:rsidR="002422C3">
        <w:rPr>
          <w:lang w:val="nb-NO"/>
        </w:rPr>
        <w:t>V</w:t>
      </w:r>
      <w:r w:rsidR="002422C3" w:rsidRPr="006A745E">
        <w:rPr>
          <w:lang w:val="nb-NO"/>
        </w:rPr>
        <w:t xml:space="preserve">ẫn còn tình trạng </w:t>
      </w:r>
      <w:r w:rsidR="002422C3" w:rsidRPr="006A745E">
        <w:rPr>
          <w:rFonts w:eastAsia="MS Mincho"/>
          <w:shd w:val="clear" w:color="auto" w:fill="FFFFFF"/>
          <w:lang w:val="nb-NO" w:eastAsia="ja-JP"/>
        </w:rPr>
        <w:t>sử dụng xung điện, chất n</w:t>
      </w:r>
      <w:r w:rsidR="002422C3">
        <w:rPr>
          <w:rFonts w:eastAsia="MS Mincho"/>
          <w:shd w:val="clear" w:color="auto" w:fill="FFFFFF"/>
          <w:lang w:val="nb-NO" w:eastAsia="ja-JP"/>
        </w:rPr>
        <w:t>ổ</w:t>
      </w:r>
      <w:r w:rsidR="002422C3" w:rsidRPr="006A745E">
        <w:rPr>
          <w:rFonts w:eastAsia="MS Mincho"/>
          <w:shd w:val="clear" w:color="auto" w:fill="FFFFFF"/>
          <w:lang w:val="nb-NO" w:eastAsia="ja-JP"/>
        </w:rPr>
        <w:t xml:space="preserve"> để</w:t>
      </w:r>
      <w:r w:rsidR="002422C3">
        <w:rPr>
          <w:rFonts w:eastAsia="MS Mincho"/>
          <w:shd w:val="clear" w:color="auto" w:fill="FFFFFF"/>
          <w:lang w:val="nb-NO" w:eastAsia="ja-JP"/>
        </w:rPr>
        <w:t xml:space="preserve"> khai thác thủy</w:t>
      </w:r>
      <w:r w:rsidR="002422C3" w:rsidRPr="006A745E">
        <w:rPr>
          <w:rFonts w:eastAsia="MS Mincho"/>
          <w:shd w:val="clear" w:color="auto" w:fill="FFFFFF"/>
          <w:lang w:val="nb-NO" w:eastAsia="ja-JP"/>
        </w:rPr>
        <w:t xml:space="preserve"> sản</w:t>
      </w:r>
      <w:r w:rsidR="002422C3">
        <w:rPr>
          <w:rFonts w:eastAsia="MS Mincho"/>
          <w:shd w:val="clear" w:color="auto" w:fill="FFFFFF"/>
          <w:lang w:val="nb-NO" w:eastAsia="ja-JP"/>
        </w:rPr>
        <w:t xml:space="preserve"> nhất là các xã vùng giữa của huyện Lệ Thủy, các xã khu vực Phong Nha - Kẻ Bàng của huyện Bố Trạch. Tình trạng sử dụng thuốc bảo vệ thực vật, phân bón hóa học thiếu kiểm soát trong nông nghiệp vẫn còn nhiều. T</w:t>
      </w:r>
      <w:r w:rsidR="002422C3" w:rsidRPr="006A745E">
        <w:rPr>
          <w:rFonts w:eastAsia="MS Mincho"/>
          <w:shd w:val="clear" w:color="auto" w:fill="FFFFFF"/>
          <w:lang w:val="nb-NO" w:eastAsia="ja-JP"/>
        </w:rPr>
        <w:t>ình trạng tàu giã cào ngoại tỉnh công suất lớn khai thác sai tuyến, khai thác gần bờ vẫn còn xảy ra</w:t>
      </w:r>
      <w:r w:rsidR="002422C3">
        <w:rPr>
          <w:rFonts w:eastAsia="MS Mincho"/>
          <w:shd w:val="clear" w:color="auto" w:fill="FFFFFF"/>
          <w:lang w:val="nb-NO" w:eastAsia="ja-JP"/>
        </w:rPr>
        <w:t xml:space="preserve">. </w:t>
      </w:r>
      <w:r w:rsidR="00541609">
        <w:rPr>
          <w:rFonts w:eastAsia="MS Mincho"/>
          <w:shd w:val="clear" w:color="auto" w:fill="FFFFFF"/>
          <w:lang w:val="nb-NO" w:eastAsia="ja-JP"/>
        </w:rPr>
        <w:t xml:space="preserve">Nguyên nhân: </w:t>
      </w:r>
      <w:r w:rsidR="00541609">
        <w:rPr>
          <w:color w:val="000000"/>
          <w:lang w:val="nl-NL"/>
        </w:rPr>
        <w:t>Ý</w:t>
      </w:r>
      <w:r w:rsidR="00541609" w:rsidRPr="00D105F9">
        <w:rPr>
          <w:color w:val="000000"/>
          <w:lang w:val="nl-NL"/>
        </w:rPr>
        <w:t xml:space="preserve"> thức chấp hành pháp luật</w:t>
      </w:r>
      <w:r w:rsidR="00541609">
        <w:rPr>
          <w:color w:val="000000"/>
          <w:lang w:val="nl-NL"/>
        </w:rPr>
        <w:t xml:space="preserve"> </w:t>
      </w:r>
      <w:r w:rsidR="00541609" w:rsidRPr="00D105F9">
        <w:rPr>
          <w:color w:val="000000"/>
          <w:lang w:val="nl-NL"/>
        </w:rPr>
        <w:t>một số ngư dân</w:t>
      </w:r>
      <w:r w:rsidR="00541609">
        <w:rPr>
          <w:color w:val="000000"/>
          <w:lang w:val="nl-NL"/>
        </w:rPr>
        <w:t xml:space="preserve"> </w:t>
      </w:r>
      <w:r w:rsidR="00541609" w:rsidRPr="00D105F9">
        <w:rPr>
          <w:color w:val="000000"/>
          <w:lang w:val="nl-NL"/>
        </w:rPr>
        <w:t xml:space="preserve">chưa cao; </w:t>
      </w:r>
      <w:r w:rsidR="00541609">
        <w:rPr>
          <w:color w:val="000000"/>
          <w:lang w:val="nl-NL"/>
        </w:rPr>
        <w:t>p</w:t>
      </w:r>
      <w:r w:rsidR="00541609">
        <w:rPr>
          <w:lang w:val="nl-NL"/>
        </w:rPr>
        <w:t>hương tiện,</w:t>
      </w:r>
      <w:r w:rsidR="00541609" w:rsidRPr="00D105F9">
        <w:rPr>
          <w:lang w:val="nl-NL"/>
        </w:rPr>
        <w:t xml:space="preserve"> trang bị công cụ hỗ trợ</w:t>
      </w:r>
      <w:r w:rsidR="00541609">
        <w:rPr>
          <w:lang w:val="nl-NL"/>
        </w:rPr>
        <w:t xml:space="preserve"> </w:t>
      </w:r>
      <w:r w:rsidR="00071FE7">
        <w:rPr>
          <w:lang w:val="nl-NL"/>
        </w:rPr>
        <w:t xml:space="preserve">của cơ quan chức năng còn </w:t>
      </w:r>
      <w:r w:rsidR="00541609">
        <w:rPr>
          <w:lang w:val="nl-NL"/>
        </w:rPr>
        <w:t>thiếu và không đồng bộ</w:t>
      </w:r>
      <w:r w:rsidR="00541609" w:rsidRPr="00D105F9">
        <w:rPr>
          <w:lang w:val="nl-NL"/>
        </w:rPr>
        <w:t xml:space="preserve">; </w:t>
      </w:r>
      <w:r w:rsidR="00541609">
        <w:rPr>
          <w:lang w:val="nl-NL"/>
        </w:rPr>
        <w:t>nhiều</w:t>
      </w:r>
      <w:r w:rsidR="00541609" w:rsidRPr="00D105F9">
        <w:rPr>
          <w:lang w:val="nl-NL"/>
        </w:rPr>
        <w:t xml:space="preserve"> địa phương chưa thực sự quyết liệt trong quản lý, chỉ đạo, thực hiện kiểm tra, kiểm soát về khai thác, bảo vệ nguồn lợ</w:t>
      </w:r>
      <w:r w:rsidR="00541609">
        <w:rPr>
          <w:lang w:val="nl-NL"/>
        </w:rPr>
        <w:t>i thủy sản ven bờ theo phân cấp; v</w:t>
      </w:r>
      <w:r w:rsidR="002422C3" w:rsidRPr="006A745E">
        <w:rPr>
          <w:spacing w:val="-4"/>
          <w:lang w:val="nl-NL"/>
        </w:rPr>
        <w:t xml:space="preserve">iệc triển khai thực hiện phối hợp kiểm tra, kiểm soát giữa các lực lượng chức năng </w:t>
      </w:r>
      <w:r w:rsidR="002422C3">
        <w:rPr>
          <w:spacing w:val="-4"/>
          <w:lang w:val="nl-NL"/>
        </w:rPr>
        <w:t xml:space="preserve">hiệu quả chưa cao. </w:t>
      </w:r>
    </w:p>
    <w:p w:rsidR="00A4691B" w:rsidRPr="00D105F9" w:rsidRDefault="00F34FAD" w:rsidP="00D105F9">
      <w:pPr>
        <w:spacing w:before="120"/>
        <w:ind w:firstLine="720"/>
        <w:jc w:val="both"/>
        <w:rPr>
          <w:lang w:val="nl-NL"/>
        </w:rPr>
      </w:pPr>
      <w:r>
        <w:rPr>
          <w:spacing w:val="-4"/>
          <w:lang w:val="nl-NL"/>
        </w:rPr>
        <w:t xml:space="preserve">- </w:t>
      </w:r>
      <w:r w:rsidR="002422C3">
        <w:rPr>
          <w:spacing w:val="-4"/>
          <w:lang w:val="nl-NL"/>
        </w:rPr>
        <w:t>T</w:t>
      </w:r>
      <w:r w:rsidR="002422C3" w:rsidRPr="006A745E">
        <w:rPr>
          <w:lang w:val="nb-NO"/>
        </w:rPr>
        <w:t>àu cá công suất nhỏ dưới 20CV, khai thác ven bờ vẫn còn nhiều.</w:t>
      </w:r>
    </w:p>
    <w:p w:rsidR="006C5BFF" w:rsidRDefault="007C7413" w:rsidP="00D105F9">
      <w:pPr>
        <w:shd w:val="clear" w:color="auto" w:fill="FFFFFF"/>
        <w:spacing w:before="120"/>
        <w:ind w:firstLine="720"/>
        <w:jc w:val="both"/>
        <w:rPr>
          <w:lang w:val="nb-NO"/>
        </w:rPr>
      </w:pPr>
      <w:r w:rsidRPr="00D105F9">
        <w:rPr>
          <w:rFonts w:eastAsia="MS Mincho"/>
          <w:shd w:val="clear" w:color="auto" w:fill="FFFFFF"/>
          <w:lang w:val="nb-NO" w:eastAsia="ja-JP" w:bidi="th-TH"/>
        </w:rPr>
        <w:t>-</w:t>
      </w:r>
      <w:r w:rsidR="006C5BFF" w:rsidRPr="00D105F9">
        <w:rPr>
          <w:rFonts w:eastAsia="MS Mincho"/>
          <w:shd w:val="clear" w:color="auto" w:fill="FFFFFF"/>
          <w:lang w:val="nb-NO" w:eastAsia="ja-JP" w:bidi="th-TH"/>
        </w:rPr>
        <w:t xml:space="preserve"> Dự án </w:t>
      </w:r>
      <w:r w:rsidR="006C5BFF" w:rsidRPr="00D105F9">
        <w:rPr>
          <w:lang w:val="nb-NO"/>
        </w:rPr>
        <w:t xml:space="preserve">Điều tra, khảo sát, lập quy hoạch chi tiết khu bảo tồn vùng nước nội địa </w:t>
      </w:r>
      <w:r w:rsidR="004A5193" w:rsidRPr="00D105F9">
        <w:rPr>
          <w:lang w:val="nb-NO"/>
        </w:rPr>
        <w:t>”S</w:t>
      </w:r>
      <w:r w:rsidR="006C5BFF" w:rsidRPr="00D105F9">
        <w:rPr>
          <w:lang w:val="nb-NO"/>
        </w:rPr>
        <w:t>ông và sông ngầm trong vùng núi carxto thuộc Vườn Quốc gia Phong Nha - Kẽ Bàng” chưa</w:t>
      </w:r>
      <w:r w:rsidRPr="00D105F9">
        <w:rPr>
          <w:lang w:val="nb-NO"/>
        </w:rPr>
        <w:t xml:space="preserve"> được</w:t>
      </w:r>
      <w:r w:rsidR="006C5BFF" w:rsidRPr="00D105F9">
        <w:rPr>
          <w:lang w:val="nb-NO"/>
        </w:rPr>
        <w:t xml:space="preserve"> triển khai </w:t>
      </w:r>
      <w:r w:rsidRPr="00D105F9">
        <w:rPr>
          <w:lang w:val="nb-NO"/>
        </w:rPr>
        <w:t>thực hiện</w:t>
      </w:r>
      <w:r w:rsidR="006C5BFF" w:rsidRPr="00D105F9">
        <w:rPr>
          <w:lang w:val="nb-NO"/>
        </w:rPr>
        <w:t xml:space="preserve"> theo kế hoạch. Nguyên nhân: Chưa có nguồn kinh phí bố trí để đầu tư thực hiện dự án. </w:t>
      </w:r>
    </w:p>
    <w:p w:rsidR="00F661C4" w:rsidRPr="00541609" w:rsidRDefault="00071FE7" w:rsidP="00D105F9">
      <w:pPr>
        <w:pStyle w:val="BodyText"/>
        <w:tabs>
          <w:tab w:val="left" w:pos="9180"/>
        </w:tabs>
        <w:spacing w:before="120" w:after="0"/>
        <w:ind w:firstLine="720"/>
        <w:jc w:val="both"/>
        <w:rPr>
          <w:b/>
          <w:lang w:val="nb-NO"/>
        </w:rPr>
      </w:pPr>
      <w:r>
        <w:rPr>
          <w:b/>
          <w:lang w:val="nb-NO"/>
        </w:rPr>
        <w:t>I</w:t>
      </w:r>
      <w:r w:rsidR="00F661C4" w:rsidRPr="00541609">
        <w:rPr>
          <w:b/>
          <w:lang w:val="nb-NO"/>
        </w:rPr>
        <w:t>I. KẾ HOẠCH THỰC HIỆN 6 THÁNG CUỐI NĂM 2017</w:t>
      </w:r>
    </w:p>
    <w:p w:rsidR="0006795A" w:rsidRDefault="004A6D35" w:rsidP="00D105F9">
      <w:pPr>
        <w:spacing w:before="120"/>
        <w:ind w:firstLine="720"/>
        <w:jc w:val="both"/>
        <w:rPr>
          <w:lang w:val="nl-NL"/>
        </w:rPr>
      </w:pPr>
      <w:r w:rsidRPr="00D105F9">
        <w:rPr>
          <w:lang w:val="nl-NL"/>
        </w:rPr>
        <w:t>1. Các Sở, ngành, UBND các huyện, thành phố, thị xã</w:t>
      </w:r>
      <w:r w:rsidR="0006795A" w:rsidRPr="00D105F9">
        <w:rPr>
          <w:lang w:val="nl-NL"/>
        </w:rPr>
        <w:t xml:space="preserve"> theo chức năng, nhiệm vụ</w:t>
      </w:r>
      <w:r w:rsidRPr="00D105F9">
        <w:rPr>
          <w:lang w:val="nl-NL"/>
        </w:rPr>
        <w:t xml:space="preserve"> tiếp tục đẩy mạnh công tác tuyên truyền với hình thức phù hợp về nội dung Quyết định</w:t>
      </w:r>
      <w:r w:rsidR="004A5193" w:rsidRPr="00D105F9">
        <w:rPr>
          <w:lang w:val="nl-NL"/>
        </w:rPr>
        <w:t xml:space="preserve"> số</w:t>
      </w:r>
      <w:r w:rsidRPr="00D105F9">
        <w:rPr>
          <w:lang w:val="nl-NL"/>
        </w:rPr>
        <w:t xml:space="preserve"> 188/QĐ-TTg ngày 13/02/2012 của Thủ tướng Chính phủ, các văn bản liên quan đến công tác bảo vệ nguồn lợi thủy sản của các Bộ, ngành Trung ương và của địa phương</w:t>
      </w:r>
      <w:r w:rsidR="0006795A" w:rsidRPr="00D105F9">
        <w:rPr>
          <w:lang w:val="nl-NL"/>
        </w:rPr>
        <w:t xml:space="preserve"> để người dân hiểu những lợi ích khi thực hiện tốt việc bảo vệ và phát triển nguồn lợi thủy sản; đồng thời tuyên truyền về các chế tài xử phạt đối với hành vi vi phạm.</w:t>
      </w:r>
    </w:p>
    <w:p w:rsidR="00541609" w:rsidRPr="00D105F9" w:rsidRDefault="00541609" w:rsidP="00541609">
      <w:pPr>
        <w:spacing w:before="120"/>
        <w:ind w:firstLine="720"/>
        <w:jc w:val="both"/>
        <w:rPr>
          <w:lang w:val="de-DE"/>
        </w:rPr>
      </w:pPr>
      <w:r>
        <w:rPr>
          <w:lang w:val="de-DE"/>
        </w:rPr>
        <w:t>2. Sở Nông nghiệp và Phát triển nông thôn</w:t>
      </w:r>
    </w:p>
    <w:p w:rsidR="00541609" w:rsidRDefault="00541609" w:rsidP="00541609">
      <w:pPr>
        <w:spacing w:before="120"/>
        <w:ind w:firstLine="720"/>
        <w:jc w:val="both"/>
        <w:rPr>
          <w:lang w:val="nl-NL"/>
        </w:rPr>
      </w:pPr>
      <w:r>
        <w:rPr>
          <w:lang w:val="nl-NL"/>
        </w:rPr>
        <w:t>- X</w:t>
      </w:r>
      <w:r w:rsidRPr="002B1776">
        <w:rPr>
          <w:lang w:val="nl-NL"/>
        </w:rPr>
        <w:t xml:space="preserve">ây dựng </w:t>
      </w:r>
      <w:r>
        <w:rPr>
          <w:lang w:val="nl-NL"/>
        </w:rPr>
        <w:t>K</w:t>
      </w:r>
      <w:r w:rsidRPr="002B1776">
        <w:rPr>
          <w:lang w:val="nl-NL"/>
        </w:rPr>
        <w:t xml:space="preserve">ế hoạch bảo vệ và phát triển nguồn lợi thủy sản </w:t>
      </w:r>
      <w:r>
        <w:rPr>
          <w:lang w:val="nl-NL"/>
        </w:rPr>
        <w:t xml:space="preserve">tỉnh Quảng Bình </w:t>
      </w:r>
      <w:r w:rsidRPr="002B1776">
        <w:rPr>
          <w:lang w:val="nl-NL"/>
        </w:rPr>
        <w:t xml:space="preserve">đến năm 2020, </w:t>
      </w:r>
      <w:r>
        <w:rPr>
          <w:lang w:val="nl-NL"/>
        </w:rPr>
        <w:t>đề ra lộ trình,</w:t>
      </w:r>
      <w:r w:rsidRPr="002B1776">
        <w:rPr>
          <w:lang w:val="nl-NL"/>
        </w:rPr>
        <w:t xml:space="preserve"> giải pháp </w:t>
      </w:r>
      <w:r>
        <w:rPr>
          <w:lang w:val="nl-NL"/>
        </w:rPr>
        <w:t>cụ thể để thực hiện có hiệu quả hai nội dung là bảo vệ và phát triển nguồn lợi thủy sản của tỉnh.</w:t>
      </w:r>
    </w:p>
    <w:p w:rsidR="00541609" w:rsidRPr="00D105F9" w:rsidRDefault="00541609" w:rsidP="00541609">
      <w:pPr>
        <w:spacing w:before="120"/>
        <w:ind w:firstLine="720"/>
        <w:jc w:val="both"/>
        <w:rPr>
          <w:lang w:val="nl-NL"/>
        </w:rPr>
      </w:pPr>
      <w:r>
        <w:rPr>
          <w:lang w:val="nl-NL"/>
        </w:rPr>
        <w:lastRenderedPageBreak/>
        <w:t>- Xây dựng kế hoạch kiểm tra, xử lý các tàu cá tỉnh khác vào khu vực bảo vệ của tỉnh đánh bắt hải sản bằng các hình thức như giã cào, xung điện... để chủ động xử lý vào mùa khai thác năm 2018</w:t>
      </w:r>
    </w:p>
    <w:p w:rsidR="00541609" w:rsidRPr="00D105F9" w:rsidRDefault="00541609" w:rsidP="00541609">
      <w:pPr>
        <w:spacing w:before="120"/>
        <w:ind w:firstLine="720"/>
        <w:jc w:val="both"/>
        <w:rPr>
          <w:lang w:val="nb-NO"/>
        </w:rPr>
      </w:pPr>
      <w:r w:rsidRPr="00D105F9">
        <w:rPr>
          <w:lang w:val="nb-NO"/>
        </w:rPr>
        <w:t>- Tiếp tục tham mưu UBND tỉnh chỉ đạo các Sở, ngành, địa phương triển khai thực hiện tốt chính sách hỗ trợ đóng mới tàu cá có công suất từ 90</w:t>
      </w:r>
      <w:r w:rsidR="00071FE7">
        <w:rPr>
          <w:lang w:val="nb-NO"/>
        </w:rPr>
        <w:t>CV</w:t>
      </w:r>
      <w:r w:rsidRPr="00D105F9">
        <w:rPr>
          <w:lang w:val="nb-NO"/>
        </w:rPr>
        <w:t xml:space="preserve"> đến 400</w:t>
      </w:r>
      <w:r w:rsidR="00071FE7">
        <w:rPr>
          <w:lang w:val="nb-NO"/>
        </w:rPr>
        <w:t>CV</w:t>
      </w:r>
      <w:r w:rsidRPr="00D105F9">
        <w:rPr>
          <w:lang w:val="nb-NO"/>
        </w:rPr>
        <w:t xml:space="preserve"> để chuyển từ khai thác hải sản vùng biển gần bờ ra vùng biển xa bờ; chính sách hỗ trợ lãi suất cho khoản vay mới để khôi phục sản xuất, chuyển đổi nghề trong đó ưu tiên chuyển đổi từ nghề khai thác hải sản tầng đáy trong vùng biển từ 20 hải lý trở vào bờ sang nghề khai thác hải sản tầng nổi.</w:t>
      </w:r>
    </w:p>
    <w:p w:rsidR="00541609" w:rsidRPr="00D105F9" w:rsidRDefault="00541609" w:rsidP="00541609">
      <w:pPr>
        <w:spacing w:before="120"/>
        <w:ind w:firstLine="720"/>
        <w:jc w:val="both"/>
        <w:rPr>
          <w:lang w:val="nb-NO"/>
        </w:rPr>
      </w:pPr>
      <w:r w:rsidRPr="00D105F9">
        <w:rPr>
          <w:lang w:val="nb-NO"/>
        </w:rPr>
        <w:t xml:space="preserve">- Chỉ đạo Chi cục Thủy sản tiếp tục phối hợp với các lực lượng Biên phòng, Công an và chính quyền địa phương thực hiện kiểm tra, kiểm soát, xử lý nghiêm các trường hợp vi phạm về bảo vệ nguồn lợi thủy sản tại vùng biển lộng theo phân cấp tại Quyết định </w:t>
      </w:r>
      <w:r w:rsidRPr="00D105F9">
        <w:rPr>
          <w:rFonts w:eastAsia="MS Mincho"/>
          <w:color w:val="000000"/>
          <w:shd w:val="clear" w:color="auto" w:fill="FFFFFF"/>
          <w:lang w:val="nl-NL" w:eastAsia="ja-JP" w:bidi="th-TH"/>
        </w:rPr>
        <w:t>số 29/2013/QĐ-UBND ngày 31/12/2013 của UBND tỉnh. Hỗ trợ địa phương xử lý các điểm nóng vi phạm về thủy sản.</w:t>
      </w:r>
    </w:p>
    <w:p w:rsidR="00541609" w:rsidRPr="00D105F9" w:rsidRDefault="00541609" w:rsidP="00541609">
      <w:pPr>
        <w:spacing w:before="120"/>
        <w:ind w:firstLine="720"/>
        <w:jc w:val="both"/>
        <w:rPr>
          <w:lang w:val="nb-NO"/>
        </w:rPr>
      </w:pPr>
      <w:r w:rsidRPr="00D105F9">
        <w:rPr>
          <w:lang w:val="nb-NO"/>
        </w:rPr>
        <w:t>- Phối hợp, hướng dẫn các huyện, thành phố, thị xã tổ chức thả giống các lo</w:t>
      </w:r>
      <w:r>
        <w:rPr>
          <w:lang w:val="nb-NO"/>
        </w:rPr>
        <w:t xml:space="preserve">ài thủy sản có giá trị kinh tế </w:t>
      </w:r>
      <w:r w:rsidRPr="00D105F9">
        <w:rPr>
          <w:lang w:val="nb-NO"/>
        </w:rPr>
        <w:t>để tái tạo, phục hồi và phát triển nguồn lợi thủy sản.</w:t>
      </w:r>
    </w:p>
    <w:p w:rsidR="00541609" w:rsidRDefault="00541609" w:rsidP="00541609">
      <w:pPr>
        <w:spacing w:before="120"/>
        <w:ind w:firstLine="720"/>
        <w:jc w:val="both"/>
        <w:rPr>
          <w:lang w:val="nb-NO"/>
        </w:rPr>
      </w:pPr>
      <w:r w:rsidRPr="00D105F9">
        <w:rPr>
          <w:lang w:val="nb-NO"/>
        </w:rPr>
        <w:t>- Tổng hợp tình hình, kết quả thực hiện, định kỳ báo cáo và tham mưu cho Ban chỉ đạo Chương trình 188 các giải pháp để tiếp tục chỉ đạo thực hiện tốt các nhiệm vụ bảo vệ và phát triển nguồn lợi thủy sản trên dịa bàn tỉnh.</w:t>
      </w:r>
    </w:p>
    <w:p w:rsidR="00541609" w:rsidRPr="00D105F9" w:rsidRDefault="00541609" w:rsidP="00541609">
      <w:pPr>
        <w:spacing w:before="120"/>
        <w:ind w:firstLine="720"/>
        <w:jc w:val="both"/>
      </w:pPr>
      <w:r>
        <w:t>3</w:t>
      </w:r>
      <w:r w:rsidRPr="00D105F9">
        <w:t xml:space="preserve">. Sở Tài nguyên và Môi trường khẩn trương hoàn thành điều tra, đánh giá hệ sinh thái, tài nguyên các đảo tỉnh Quảng Bình; thiết lập hành lang bảo vệ bờ biển để các địa phương làm cơ sở xây dựng kế hoạch bảo vệ, phát triển nguồn lợi thủy sản ven bờ. </w:t>
      </w:r>
    </w:p>
    <w:p w:rsidR="00541609" w:rsidRPr="00D105F9" w:rsidRDefault="00541609" w:rsidP="00541609">
      <w:pPr>
        <w:spacing w:before="120"/>
        <w:ind w:firstLine="720"/>
        <w:jc w:val="both"/>
        <w:rPr>
          <w:lang w:val="de-DE"/>
        </w:rPr>
      </w:pPr>
      <w:r>
        <w:rPr>
          <w:lang w:val="de-DE"/>
        </w:rPr>
        <w:t>4</w:t>
      </w:r>
      <w:r w:rsidRPr="00D105F9">
        <w:rPr>
          <w:lang w:val="de-DE"/>
        </w:rPr>
        <w:t xml:space="preserve">. Công an tỉnh tiếp tục chỉ đạo các Phòng nghiệp vụ, Công an các huyện, thành phố, thị xã tăng cường kiểm tra, kiểm soát, truy quét, xử lý nghiêm các đối tượng buôn bán, tàng trữ, vận chuyển và sử dụng trái phép chất nổ, xung điện, chất độc để khai thác thủy sản theo quy định </w:t>
      </w:r>
    </w:p>
    <w:p w:rsidR="00541609" w:rsidRPr="00D105F9" w:rsidRDefault="00541609" w:rsidP="00541609">
      <w:pPr>
        <w:spacing w:before="120"/>
        <w:ind w:firstLine="720"/>
        <w:jc w:val="both"/>
        <w:rPr>
          <w:lang w:val="de-DE"/>
        </w:rPr>
      </w:pPr>
      <w:r>
        <w:rPr>
          <w:lang w:val="de-DE"/>
        </w:rPr>
        <w:t>5</w:t>
      </w:r>
      <w:r w:rsidRPr="00D105F9">
        <w:rPr>
          <w:lang w:val="de-DE"/>
        </w:rPr>
        <w:t>. Bộ chỉ huy Bộ đội Biên phòng tỉnh tiếp tục chỉ đạo các đồn Biên phòng tuyến biển, Hải đội 2 và các đơn vị trực thuộc tăng cường kiểm tra, kiểm soát, truy quét, xử lý nghiêm các đối tượng buôn bán, tàng trữ, vận chuyển và sử dụng trái phép chất nổ, xung điện, chất độc để khai thác thủy sản theo đúng pháp luật; kiểm tra, xử lý nghiêm các trường hợp tàu giã cào ngoại tỉnh hoạt động sai tuyến theo quy định</w:t>
      </w:r>
      <w:r w:rsidRPr="00D105F9">
        <w:rPr>
          <w:lang w:val="nl-NL"/>
        </w:rPr>
        <w:t>; tổ chức kiểm soát tại các cửa sông, kiên quyết không cho xuất cửa lạch đối với các tàu cá không đảm bảo các điều kiện về an toàn cho người và tàu cá, không đăng ký, đăng kiểm khi ra, vào cửa lạch để hoạt động trên biển theo quy định.</w:t>
      </w:r>
    </w:p>
    <w:p w:rsidR="00E11012" w:rsidRPr="00D105F9" w:rsidRDefault="00E11012" w:rsidP="00E11012">
      <w:pPr>
        <w:spacing w:before="120"/>
        <w:ind w:firstLine="720"/>
        <w:jc w:val="both"/>
        <w:rPr>
          <w:lang w:val="de-DE"/>
        </w:rPr>
      </w:pPr>
      <w:r>
        <w:rPr>
          <w:lang w:val="de-DE"/>
        </w:rPr>
        <w:t>6</w:t>
      </w:r>
      <w:r w:rsidRPr="00D105F9">
        <w:rPr>
          <w:lang w:val="de-DE"/>
        </w:rPr>
        <w:t xml:space="preserve">. Ban Quản lý Vườn Quốc gia Phong Nha </w:t>
      </w:r>
      <w:r w:rsidR="00071FE7">
        <w:rPr>
          <w:lang w:val="de-DE"/>
        </w:rPr>
        <w:t>-</w:t>
      </w:r>
      <w:r w:rsidRPr="00D105F9">
        <w:rPr>
          <w:lang w:val="de-DE"/>
        </w:rPr>
        <w:t xml:space="preserve"> Kẻ Bàng xây dựng đề cương, nhiệm vụ Dự án Điều tra, khảo sát, lập quy hoạch chi tiết khu bảo tồn vùng nước nội địa ”Sông và sông ngầm trong vùng núi carxto thuộc Vườn Quốc gia Phong Nha - Kẽ Bàng” gửi Sở Kế hoạch và Đầu tư thẩm định, trình UBND tỉnh xem xét, phê duyệt.</w:t>
      </w:r>
    </w:p>
    <w:p w:rsidR="00F661C4" w:rsidRPr="00D105F9" w:rsidRDefault="00E11012" w:rsidP="00D105F9">
      <w:pPr>
        <w:spacing w:before="120"/>
        <w:ind w:firstLine="720"/>
        <w:jc w:val="both"/>
        <w:rPr>
          <w:lang w:val="nl-NL"/>
        </w:rPr>
      </w:pPr>
      <w:r>
        <w:rPr>
          <w:lang w:val="nl-NL"/>
        </w:rPr>
        <w:t>7</w:t>
      </w:r>
      <w:r w:rsidR="00E31464" w:rsidRPr="00D105F9">
        <w:rPr>
          <w:lang w:val="nl-NL"/>
        </w:rPr>
        <w:t xml:space="preserve">. </w:t>
      </w:r>
      <w:r w:rsidR="00F661C4" w:rsidRPr="00D105F9">
        <w:rPr>
          <w:lang w:val="nl-NL"/>
        </w:rPr>
        <w:t xml:space="preserve"> UBND các huyện, thành phố, thị xã:</w:t>
      </w:r>
    </w:p>
    <w:p w:rsidR="00F661C4" w:rsidRPr="00D105F9" w:rsidRDefault="002A3E5E" w:rsidP="00D105F9">
      <w:pPr>
        <w:shd w:val="clear" w:color="auto" w:fill="FFFFFF"/>
        <w:spacing w:before="120"/>
        <w:ind w:firstLine="720"/>
        <w:jc w:val="both"/>
        <w:rPr>
          <w:rFonts w:eastAsia="MS Mincho"/>
          <w:color w:val="000000"/>
          <w:shd w:val="clear" w:color="auto" w:fill="FFFFFF"/>
          <w:lang w:val="de-DE" w:eastAsia="ja-JP" w:bidi="th-TH"/>
        </w:rPr>
      </w:pPr>
      <w:r w:rsidRPr="00D105F9">
        <w:rPr>
          <w:bCs/>
          <w:lang w:val="de-DE"/>
        </w:rPr>
        <w:lastRenderedPageBreak/>
        <w:t>- Tiếp tục c</w:t>
      </w:r>
      <w:r w:rsidR="00F661C4" w:rsidRPr="00D105F9">
        <w:rPr>
          <w:bCs/>
          <w:lang w:val="de-DE"/>
        </w:rPr>
        <w:t>hỉ đạo các xã</w:t>
      </w:r>
      <w:r w:rsidR="00C673DA" w:rsidRPr="00D105F9">
        <w:rPr>
          <w:bCs/>
          <w:lang w:val="de-DE"/>
        </w:rPr>
        <w:t>,</w:t>
      </w:r>
      <w:r w:rsidR="00F661C4" w:rsidRPr="00D105F9">
        <w:rPr>
          <w:bCs/>
          <w:lang w:val="de-DE"/>
        </w:rPr>
        <w:t xml:space="preserve"> phường, thị trấn tổ chức cho người </w:t>
      </w:r>
      <w:r w:rsidR="00F661C4" w:rsidRPr="00D105F9">
        <w:rPr>
          <w:lang w:val="de-DE"/>
        </w:rPr>
        <w:t>dân ký cam kết không vi phạm về sử dụng chất nổ</w:t>
      </w:r>
      <w:r w:rsidR="004A5193" w:rsidRPr="00D105F9">
        <w:rPr>
          <w:lang w:val="de-DE"/>
        </w:rPr>
        <w:t>, xung điện, chất độc</w:t>
      </w:r>
      <w:r w:rsidR="00F661C4" w:rsidRPr="00D105F9">
        <w:rPr>
          <w:lang w:val="de-DE"/>
        </w:rPr>
        <w:t xml:space="preserve"> để khai thác thuỷ sản, không khai thác ron</w:t>
      </w:r>
      <w:r w:rsidR="00C673DA" w:rsidRPr="00D105F9">
        <w:rPr>
          <w:lang w:val="de-DE"/>
        </w:rPr>
        <w:t>g mơ, tôm hùm trong thời gian</w:t>
      </w:r>
      <w:r w:rsidR="00071FE7">
        <w:rPr>
          <w:lang w:val="de-DE"/>
        </w:rPr>
        <w:t xml:space="preserve"> cấm.</w:t>
      </w:r>
      <w:r w:rsidR="00F661C4" w:rsidRPr="00D105F9">
        <w:rPr>
          <w:lang w:val="de-DE"/>
        </w:rPr>
        <w:t xml:space="preserve"> </w:t>
      </w:r>
    </w:p>
    <w:p w:rsidR="00A4691B" w:rsidRPr="00D105F9" w:rsidRDefault="00F661C4" w:rsidP="00D105F9">
      <w:pPr>
        <w:spacing w:before="120"/>
        <w:ind w:firstLine="720"/>
        <w:jc w:val="both"/>
        <w:rPr>
          <w:lang w:val="nb-NO"/>
        </w:rPr>
      </w:pPr>
      <w:r w:rsidRPr="00D105F9">
        <w:rPr>
          <w:rFonts w:eastAsia="MS Mincho"/>
          <w:color w:val="000000"/>
          <w:shd w:val="clear" w:color="auto" w:fill="FFFFFF"/>
          <w:lang w:val="nl-NL" w:eastAsia="ja-JP" w:bidi="th-TH"/>
        </w:rPr>
        <w:t xml:space="preserve">- </w:t>
      </w:r>
      <w:r w:rsidRPr="00D105F9">
        <w:rPr>
          <w:lang w:val="nb-NO"/>
        </w:rPr>
        <w:t>Tăng cường chỉ đạo các lực lượng</w:t>
      </w:r>
      <w:r w:rsidR="004A5193" w:rsidRPr="00D105F9">
        <w:rPr>
          <w:lang w:val="nb-NO"/>
        </w:rPr>
        <w:t xml:space="preserve"> chuyên môn và UBND</w:t>
      </w:r>
      <w:r w:rsidRPr="00D105F9">
        <w:rPr>
          <w:lang w:val="nb-NO"/>
        </w:rPr>
        <w:t xml:space="preserve"> các xã, phường</w:t>
      </w:r>
      <w:r w:rsidR="004A5193" w:rsidRPr="00D105F9">
        <w:rPr>
          <w:lang w:val="nb-NO"/>
        </w:rPr>
        <w:t>, thị trấn</w:t>
      </w:r>
      <w:r w:rsidRPr="00D105F9">
        <w:rPr>
          <w:lang w:val="nb-NO"/>
        </w:rPr>
        <w:t xml:space="preserve"> </w:t>
      </w:r>
      <w:r w:rsidR="00A4691B" w:rsidRPr="00D105F9">
        <w:rPr>
          <w:lang w:val="nb-NO"/>
        </w:rPr>
        <w:t>thường xuyên nắm bắt tình hình,</w:t>
      </w:r>
      <w:r w:rsidR="00A4691B" w:rsidRPr="00D105F9">
        <w:rPr>
          <w:lang w:val="nl-NL"/>
        </w:rPr>
        <w:t xml:space="preserve"> kịp thời phát hiện và sử dụng phương tiện, lực lượng tại chỗ để tổ chức kiểm tra, xử lý vi phạm </w:t>
      </w:r>
      <w:r w:rsidR="00A4691B" w:rsidRPr="00D105F9">
        <w:rPr>
          <w:rFonts w:eastAsia="MS Mincho"/>
          <w:color w:val="000000"/>
          <w:shd w:val="clear" w:color="auto" w:fill="FFFFFF"/>
          <w:lang w:val="nl-NL" w:eastAsia="ja-JP" w:bidi="th-TH"/>
        </w:rPr>
        <w:t xml:space="preserve">tại các vùng nước thuộc địa bàn quản lý theo phân cấp tại Quyết định số 29/2013/QĐ-UBND ngày 31/12/2013 của UBND tỉnh, đặc biệt là các trường hợp </w:t>
      </w:r>
      <w:r w:rsidR="00A4691B" w:rsidRPr="00D105F9">
        <w:rPr>
          <w:lang w:val="nb-NO"/>
        </w:rPr>
        <w:t xml:space="preserve">sử dụng </w:t>
      </w:r>
      <w:r w:rsidRPr="00D105F9">
        <w:rPr>
          <w:lang w:val="nb-NO"/>
        </w:rPr>
        <w:t>chất nổ</w:t>
      </w:r>
      <w:r w:rsidR="00A4691B" w:rsidRPr="00D105F9">
        <w:rPr>
          <w:lang w:val="nb-NO"/>
        </w:rPr>
        <w:t>, xung điện, chất độc</w:t>
      </w:r>
      <w:r w:rsidRPr="00D105F9">
        <w:rPr>
          <w:lang w:val="nb-NO"/>
        </w:rPr>
        <w:t xml:space="preserve"> để khai thác thủy sản, tàu giã</w:t>
      </w:r>
      <w:r w:rsidR="00A4691B" w:rsidRPr="00D105F9">
        <w:rPr>
          <w:lang w:val="nb-NO"/>
        </w:rPr>
        <w:t xml:space="preserve"> cào ngoại tỉnh</w:t>
      </w:r>
      <w:r w:rsidRPr="00D105F9">
        <w:rPr>
          <w:lang w:val="nb-NO"/>
        </w:rPr>
        <w:t xml:space="preserve"> khai thác</w:t>
      </w:r>
      <w:r w:rsidR="00A4691B" w:rsidRPr="00D105F9">
        <w:rPr>
          <w:lang w:val="nb-NO"/>
        </w:rPr>
        <w:t xml:space="preserve"> thủy sản</w:t>
      </w:r>
      <w:r w:rsidRPr="00D105F9">
        <w:rPr>
          <w:lang w:val="nb-NO"/>
        </w:rPr>
        <w:t xml:space="preserve"> sai tuyến</w:t>
      </w:r>
      <w:r w:rsidR="00A4691B" w:rsidRPr="00D105F9">
        <w:rPr>
          <w:lang w:val="nb-NO"/>
        </w:rPr>
        <w:t>.</w:t>
      </w:r>
    </w:p>
    <w:p w:rsidR="00F661C4" w:rsidRPr="00D105F9" w:rsidRDefault="00F661C4" w:rsidP="00D105F9">
      <w:pPr>
        <w:spacing w:before="120"/>
        <w:ind w:firstLine="720"/>
        <w:jc w:val="both"/>
        <w:rPr>
          <w:lang w:val="de-DE"/>
        </w:rPr>
      </w:pPr>
      <w:r w:rsidRPr="00D105F9">
        <w:rPr>
          <w:rFonts w:eastAsia="MS Mincho"/>
          <w:color w:val="000000"/>
          <w:shd w:val="clear" w:color="auto" w:fill="FFFFFF"/>
          <w:lang w:val="de-DE" w:eastAsia="ja-JP" w:bidi="th-TH"/>
        </w:rPr>
        <w:t xml:space="preserve">- </w:t>
      </w:r>
      <w:r w:rsidRPr="00D105F9">
        <w:rPr>
          <w:lang w:val="nb-NO"/>
        </w:rPr>
        <w:t xml:space="preserve">Bố trí kinh phí hàng năm tổ chức tuyên truyền, thả giống tái tạo nguồn lợi và </w:t>
      </w:r>
      <w:r w:rsidRPr="00D105F9">
        <w:rPr>
          <w:iCs/>
          <w:lang w:val="nb-NO"/>
        </w:rPr>
        <w:t>hỗ trợ đóng mới, nâng cấp tàu cá công suất lớn phục vụ cho khai thác xa bờ; tranh thủ các nguồn chính sách Trung ương để hỗ trợ chuyển đổi nghề ven bờ</w:t>
      </w:r>
      <w:r w:rsidR="00071FE7">
        <w:rPr>
          <w:iCs/>
          <w:lang w:val="nb-NO"/>
        </w:rPr>
        <w:t>.</w:t>
      </w:r>
    </w:p>
    <w:p w:rsidR="00F661C4" w:rsidRPr="00D105F9" w:rsidRDefault="00F661C4" w:rsidP="00D105F9">
      <w:pPr>
        <w:shd w:val="clear" w:color="auto" w:fill="FFFFFF"/>
        <w:spacing w:before="120"/>
        <w:ind w:firstLine="720"/>
        <w:jc w:val="both"/>
        <w:rPr>
          <w:rFonts w:eastAsia="MS Mincho"/>
          <w:color w:val="000000"/>
          <w:shd w:val="clear" w:color="auto" w:fill="FFFFFF"/>
          <w:lang w:val="de-DE" w:eastAsia="ja-JP" w:bidi="th-TH"/>
        </w:rPr>
      </w:pPr>
      <w:r w:rsidRPr="00D105F9">
        <w:rPr>
          <w:rFonts w:eastAsia="MS Mincho"/>
          <w:color w:val="000000"/>
          <w:shd w:val="clear" w:color="auto" w:fill="FFFFFF"/>
          <w:lang w:val="de-DE" w:eastAsia="ja-JP" w:bidi="th-TH"/>
        </w:rPr>
        <w:t xml:space="preserve">- </w:t>
      </w:r>
      <w:r w:rsidR="002A3E5E" w:rsidRPr="00D105F9">
        <w:rPr>
          <w:rFonts w:eastAsia="MS Mincho"/>
          <w:color w:val="000000"/>
          <w:shd w:val="clear" w:color="auto" w:fill="FFFFFF"/>
          <w:lang w:val="de-DE" w:eastAsia="ja-JP" w:bidi="th-TH"/>
        </w:rPr>
        <w:t>Q</w:t>
      </w:r>
      <w:r w:rsidRPr="00D105F9">
        <w:rPr>
          <w:rFonts w:eastAsia="MS Mincho"/>
          <w:color w:val="000000"/>
          <w:shd w:val="clear" w:color="auto" w:fill="FFFFFF"/>
          <w:lang w:val="de-DE" w:eastAsia="ja-JP" w:bidi="th-TH"/>
        </w:rPr>
        <w:t>uản lý chặt chẽ tàu cá có công suất dưới 20</w:t>
      </w:r>
      <w:r w:rsidR="00071FE7">
        <w:rPr>
          <w:rFonts w:eastAsia="MS Mincho"/>
          <w:color w:val="000000"/>
          <w:shd w:val="clear" w:color="auto" w:fill="FFFFFF"/>
          <w:lang w:val="de-DE" w:eastAsia="ja-JP" w:bidi="th-TH"/>
        </w:rPr>
        <w:t>CV</w:t>
      </w:r>
      <w:r w:rsidRPr="00D105F9">
        <w:rPr>
          <w:rFonts w:eastAsia="MS Mincho"/>
          <w:color w:val="000000"/>
          <w:shd w:val="clear" w:color="auto" w:fill="FFFFFF"/>
          <w:lang w:val="de-DE" w:eastAsia="ja-JP" w:bidi="th-TH"/>
        </w:rPr>
        <w:t>, đảm bảo 100% số tàu cá trên địa bàn đượ</w:t>
      </w:r>
      <w:r w:rsidR="002A3E5E" w:rsidRPr="00D105F9">
        <w:rPr>
          <w:rFonts w:eastAsia="MS Mincho"/>
          <w:color w:val="000000"/>
          <w:shd w:val="clear" w:color="auto" w:fill="FFFFFF"/>
          <w:lang w:val="de-DE" w:eastAsia="ja-JP" w:bidi="th-TH"/>
        </w:rPr>
        <w:t>c đăng ký và quản lý</w:t>
      </w:r>
      <w:r w:rsidRPr="00D105F9">
        <w:rPr>
          <w:rFonts w:eastAsia="MS Mincho"/>
          <w:color w:val="000000"/>
          <w:shd w:val="clear" w:color="auto" w:fill="FFFFFF"/>
          <w:lang w:val="de-DE" w:eastAsia="ja-JP" w:bidi="th-TH"/>
        </w:rPr>
        <w:t>, không cho phát triển mới và từng bước giảm dần tàu cá công suất dưới 20CV.</w:t>
      </w:r>
    </w:p>
    <w:p w:rsidR="00516BDF" w:rsidRDefault="00B22B27" w:rsidP="00D105F9">
      <w:pPr>
        <w:spacing w:before="120"/>
        <w:ind w:firstLine="720"/>
        <w:jc w:val="both"/>
        <w:rPr>
          <w:b/>
          <w:sz w:val="26"/>
          <w:lang w:val="nb-NO"/>
        </w:rPr>
      </w:pPr>
      <w:r>
        <w:rPr>
          <w:lang w:val="de-DE"/>
        </w:rPr>
        <w:t>Trên đây là báo cáo kết quả thực hiện Chương trình bảo vệ và phát triển nguồn lợi thủy sản tỉnh Quảng Bình năm 2016, sáu tháng đầu năm 2017, Ban chỉ đạo Chương trình 188 yêu cầu các thành viên ban chỉ đạo, các sở</w:t>
      </w:r>
      <w:r w:rsidR="00071FE7">
        <w:rPr>
          <w:lang w:val="de-DE"/>
        </w:rPr>
        <w:t>,</w:t>
      </w:r>
      <w:r>
        <w:rPr>
          <w:lang w:val="de-DE"/>
        </w:rPr>
        <w:t xml:space="preserve"> ban ngành, địa phương liên quan thực hiện nghiêm túc nhiệm vụ thời gian tới để bảo vệ và phát triển tốt nguồn lợi thủy sản trên địa bàn</w:t>
      </w:r>
      <w:r w:rsidR="00390B38" w:rsidRPr="00D105F9">
        <w:rPr>
          <w:lang w:val="de-DE"/>
        </w:rPr>
        <w:t>./.</w:t>
      </w:r>
      <w:r w:rsidR="000C0673" w:rsidRPr="00D105F9">
        <w:rPr>
          <w:b/>
          <w:sz w:val="26"/>
          <w:lang w:val="nb-NO"/>
        </w:rPr>
        <w:t xml:space="preserve">   </w:t>
      </w:r>
    </w:p>
    <w:p w:rsidR="00390B38" w:rsidRPr="00D105F9" w:rsidRDefault="000C0673" w:rsidP="00D105F9">
      <w:pPr>
        <w:spacing w:before="120"/>
        <w:ind w:firstLine="720"/>
        <w:jc w:val="both"/>
        <w:rPr>
          <w:lang w:val="de-DE"/>
        </w:rPr>
      </w:pPr>
      <w:r w:rsidRPr="00D105F9">
        <w:rPr>
          <w:b/>
          <w:sz w:val="26"/>
          <w:lang w:val="nb-NO"/>
        </w:rPr>
        <w:t xml:space="preserve">                                  </w:t>
      </w:r>
    </w:p>
    <w:tbl>
      <w:tblPr>
        <w:tblW w:w="9482" w:type="dxa"/>
        <w:tblInd w:w="-106" w:type="dxa"/>
        <w:tblLook w:val="00A0"/>
      </w:tblPr>
      <w:tblGrid>
        <w:gridCol w:w="4138"/>
        <w:gridCol w:w="1265"/>
        <w:gridCol w:w="4079"/>
      </w:tblGrid>
      <w:tr w:rsidR="00390B38" w:rsidRPr="00806CF0">
        <w:trPr>
          <w:trHeight w:val="2417"/>
        </w:trPr>
        <w:tc>
          <w:tcPr>
            <w:tcW w:w="4138" w:type="dxa"/>
          </w:tcPr>
          <w:p w:rsidR="00390B38" w:rsidRPr="00806CF0" w:rsidRDefault="00390B38" w:rsidP="005B2F25">
            <w:pPr>
              <w:rPr>
                <w:b/>
                <w:bCs/>
                <w:i/>
                <w:iCs/>
                <w:sz w:val="24"/>
                <w:szCs w:val="24"/>
              </w:rPr>
            </w:pPr>
            <w:r w:rsidRPr="00806CF0">
              <w:rPr>
                <w:b/>
                <w:bCs/>
                <w:i/>
                <w:iCs/>
                <w:sz w:val="24"/>
                <w:szCs w:val="24"/>
              </w:rPr>
              <w:t>Nơi nhận:</w:t>
            </w:r>
          </w:p>
          <w:p w:rsidR="001C2425" w:rsidRDefault="001C2425" w:rsidP="005B2F25">
            <w:pPr>
              <w:rPr>
                <w:sz w:val="22"/>
                <w:szCs w:val="22"/>
              </w:rPr>
            </w:pPr>
            <w:r>
              <w:rPr>
                <w:sz w:val="22"/>
                <w:szCs w:val="22"/>
              </w:rPr>
              <w:t>- Bộ Nông nghiệp và PTNT (B/c);</w:t>
            </w:r>
          </w:p>
          <w:p w:rsidR="001C2425" w:rsidRDefault="001C2425" w:rsidP="005B2F25">
            <w:pPr>
              <w:rPr>
                <w:sz w:val="22"/>
                <w:szCs w:val="22"/>
              </w:rPr>
            </w:pPr>
            <w:r>
              <w:rPr>
                <w:sz w:val="22"/>
                <w:szCs w:val="22"/>
              </w:rPr>
              <w:t>- Thường trực Tỉnh ủy (B/c);</w:t>
            </w:r>
          </w:p>
          <w:p w:rsidR="00390B38" w:rsidRPr="00806CF0" w:rsidRDefault="00390B38" w:rsidP="005B2F25">
            <w:pPr>
              <w:rPr>
                <w:sz w:val="22"/>
                <w:szCs w:val="22"/>
              </w:rPr>
            </w:pPr>
            <w:r w:rsidRPr="00806CF0">
              <w:rPr>
                <w:sz w:val="22"/>
                <w:szCs w:val="22"/>
              </w:rPr>
              <w:t>- Chủ tịch, các PCT UBND tỉnh;</w:t>
            </w:r>
          </w:p>
          <w:p w:rsidR="00390B38" w:rsidRPr="00806CF0" w:rsidRDefault="00390B38" w:rsidP="005B2F25">
            <w:pPr>
              <w:rPr>
                <w:sz w:val="22"/>
                <w:szCs w:val="22"/>
              </w:rPr>
            </w:pPr>
            <w:r w:rsidRPr="00806CF0">
              <w:rPr>
                <w:sz w:val="22"/>
                <w:szCs w:val="22"/>
              </w:rPr>
              <w:t>- Thành viên Ban chỉ đạo 188;</w:t>
            </w:r>
          </w:p>
          <w:p w:rsidR="00390B38" w:rsidRPr="00806CF0" w:rsidRDefault="00390B38" w:rsidP="005B2F25">
            <w:pPr>
              <w:rPr>
                <w:sz w:val="22"/>
                <w:szCs w:val="22"/>
              </w:rPr>
            </w:pPr>
            <w:r w:rsidRPr="00806CF0">
              <w:rPr>
                <w:sz w:val="22"/>
                <w:szCs w:val="22"/>
              </w:rPr>
              <w:t>- Các sở: NN</w:t>
            </w:r>
            <w:r>
              <w:rPr>
                <w:sz w:val="22"/>
                <w:szCs w:val="22"/>
              </w:rPr>
              <w:t xml:space="preserve"> và </w:t>
            </w:r>
            <w:r w:rsidRPr="00806CF0">
              <w:rPr>
                <w:sz w:val="22"/>
                <w:szCs w:val="22"/>
              </w:rPr>
              <w:t>PTNT, KH</w:t>
            </w:r>
            <w:r>
              <w:rPr>
                <w:sz w:val="22"/>
                <w:szCs w:val="22"/>
              </w:rPr>
              <w:t xml:space="preserve"> và </w:t>
            </w:r>
            <w:r w:rsidRPr="00806CF0">
              <w:rPr>
                <w:sz w:val="22"/>
                <w:szCs w:val="22"/>
              </w:rPr>
              <w:t>ĐT, TC, TN</w:t>
            </w:r>
            <w:r>
              <w:rPr>
                <w:sz w:val="22"/>
                <w:szCs w:val="22"/>
              </w:rPr>
              <w:t xml:space="preserve"> và </w:t>
            </w:r>
            <w:r w:rsidRPr="00806CF0">
              <w:rPr>
                <w:sz w:val="22"/>
                <w:szCs w:val="22"/>
              </w:rPr>
              <w:t>MT, TP, LĐ-TB</w:t>
            </w:r>
            <w:r>
              <w:rPr>
                <w:sz w:val="22"/>
                <w:szCs w:val="22"/>
              </w:rPr>
              <w:t xml:space="preserve"> và </w:t>
            </w:r>
            <w:r w:rsidRPr="00806CF0">
              <w:rPr>
                <w:sz w:val="22"/>
                <w:szCs w:val="22"/>
              </w:rPr>
              <w:t>XH;</w:t>
            </w:r>
          </w:p>
          <w:p w:rsidR="00390B38" w:rsidRPr="00806CF0" w:rsidRDefault="00390B38" w:rsidP="005B2F25">
            <w:pPr>
              <w:rPr>
                <w:sz w:val="22"/>
                <w:szCs w:val="22"/>
              </w:rPr>
            </w:pPr>
            <w:r w:rsidRPr="00806CF0">
              <w:rPr>
                <w:sz w:val="22"/>
                <w:szCs w:val="22"/>
              </w:rPr>
              <w:t xml:space="preserve">- Công an </w:t>
            </w:r>
            <w:r>
              <w:rPr>
                <w:sz w:val="22"/>
                <w:szCs w:val="22"/>
              </w:rPr>
              <w:t>tỉnh</w:t>
            </w:r>
            <w:r w:rsidRPr="00806CF0">
              <w:rPr>
                <w:sz w:val="22"/>
                <w:szCs w:val="22"/>
              </w:rPr>
              <w:t>;</w:t>
            </w:r>
          </w:p>
          <w:p w:rsidR="00390B38" w:rsidRPr="00806CF0" w:rsidRDefault="00390B38" w:rsidP="005B2F25">
            <w:pPr>
              <w:rPr>
                <w:sz w:val="22"/>
                <w:szCs w:val="22"/>
              </w:rPr>
            </w:pPr>
            <w:r w:rsidRPr="00806CF0">
              <w:rPr>
                <w:sz w:val="22"/>
                <w:szCs w:val="22"/>
              </w:rPr>
              <w:t>- BCH Bộ đội biên phòng;</w:t>
            </w:r>
          </w:p>
          <w:p w:rsidR="00390B38" w:rsidRPr="00806CF0" w:rsidRDefault="00390B38" w:rsidP="005B2F25">
            <w:pPr>
              <w:rPr>
                <w:sz w:val="22"/>
                <w:szCs w:val="22"/>
              </w:rPr>
            </w:pPr>
            <w:r w:rsidRPr="00806CF0">
              <w:rPr>
                <w:sz w:val="22"/>
                <w:szCs w:val="22"/>
              </w:rPr>
              <w:t xml:space="preserve">- BQL VQG Phong Nha - KB; </w:t>
            </w:r>
          </w:p>
          <w:p w:rsidR="00390B38" w:rsidRPr="00806CF0" w:rsidRDefault="00390B38" w:rsidP="005B2F25">
            <w:pPr>
              <w:rPr>
                <w:sz w:val="22"/>
                <w:szCs w:val="22"/>
              </w:rPr>
            </w:pPr>
            <w:r w:rsidRPr="00806CF0">
              <w:rPr>
                <w:sz w:val="22"/>
                <w:szCs w:val="22"/>
              </w:rPr>
              <w:t>- UBND các huyệ</w:t>
            </w:r>
            <w:r>
              <w:rPr>
                <w:sz w:val="22"/>
                <w:szCs w:val="22"/>
              </w:rPr>
              <w:t>n,</w:t>
            </w:r>
            <w:r w:rsidR="00403C8B">
              <w:rPr>
                <w:sz w:val="22"/>
                <w:szCs w:val="22"/>
              </w:rPr>
              <w:t xml:space="preserve"> </w:t>
            </w:r>
            <w:smartTag w:uri="urn:schemas-microsoft-com:office:smarttags" w:element="place">
              <w:smartTag w:uri="urn:schemas-microsoft-com:office:smarttags" w:element="City">
                <w:r w:rsidR="00403C8B">
                  <w:rPr>
                    <w:sz w:val="22"/>
                    <w:szCs w:val="22"/>
                  </w:rPr>
                  <w:t>TP</w:t>
                </w:r>
              </w:smartTag>
              <w:r>
                <w:rPr>
                  <w:sz w:val="22"/>
                  <w:szCs w:val="22"/>
                </w:rPr>
                <w:t xml:space="preserve">, </w:t>
              </w:r>
              <w:smartTag w:uri="urn:schemas-microsoft-com:office:smarttags" w:element="State">
                <w:r>
                  <w:rPr>
                    <w:sz w:val="22"/>
                    <w:szCs w:val="22"/>
                  </w:rPr>
                  <w:t>TX</w:t>
                </w:r>
              </w:smartTag>
            </w:smartTag>
            <w:r w:rsidRPr="00806CF0">
              <w:rPr>
                <w:sz w:val="22"/>
                <w:szCs w:val="22"/>
              </w:rPr>
              <w:t>;</w:t>
            </w:r>
          </w:p>
          <w:p w:rsidR="00390B38" w:rsidRPr="00806CF0" w:rsidRDefault="00390B38" w:rsidP="005B2F25">
            <w:pPr>
              <w:rPr>
                <w:sz w:val="22"/>
                <w:szCs w:val="22"/>
              </w:rPr>
            </w:pPr>
            <w:r w:rsidRPr="00806CF0">
              <w:rPr>
                <w:sz w:val="22"/>
                <w:szCs w:val="22"/>
              </w:rPr>
              <w:t>- Lãnh đạo VP UBND tỉnh;</w:t>
            </w:r>
          </w:p>
          <w:p w:rsidR="00390B38" w:rsidRPr="00806CF0" w:rsidRDefault="00390B38" w:rsidP="005B2F25">
            <w:r w:rsidRPr="00806CF0">
              <w:rPr>
                <w:sz w:val="22"/>
                <w:szCs w:val="22"/>
              </w:rPr>
              <w:t>- Lưu: VT, CVNN.</w:t>
            </w:r>
          </w:p>
        </w:tc>
        <w:tc>
          <w:tcPr>
            <w:tcW w:w="1265" w:type="dxa"/>
          </w:tcPr>
          <w:p w:rsidR="00390B38" w:rsidRPr="00806CF0" w:rsidRDefault="00390B38" w:rsidP="005B2F25">
            <w:pPr>
              <w:jc w:val="center"/>
              <w:rPr>
                <w:b/>
                <w:bCs/>
              </w:rPr>
            </w:pPr>
          </w:p>
        </w:tc>
        <w:tc>
          <w:tcPr>
            <w:tcW w:w="4079" w:type="dxa"/>
          </w:tcPr>
          <w:p w:rsidR="00390B38" w:rsidRPr="00390B38" w:rsidRDefault="00390B38" w:rsidP="005B2F25">
            <w:pPr>
              <w:jc w:val="center"/>
              <w:rPr>
                <w:b/>
                <w:bCs/>
                <w:sz w:val="26"/>
                <w:szCs w:val="26"/>
              </w:rPr>
            </w:pPr>
            <w:r w:rsidRPr="00390B38">
              <w:rPr>
                <w:b/>
                <w:bCs/>
                <w:sz w:val="26"/>
                <w:szCs w:val="26"/>
              </w:rPr>
              <w:t>TRƯỞNG BAN</w:t>
            </w:r>
          </w:p>
          <w:p w:rsidR="00390B38" w:rsidRDefault="00390B38" w:rsidP="005B2F25">
            <w:pPr>
              <w:jc w:val="center"/>
              <w:rPr>
                <w:b/>
                <w:bCs/>
              </w:rPr>
            </w:pPr>
          </w:p>
          <w:p w:rsidR="00390B38" w:rsidRDefault="00390B38" w:rsidP="005B2F25">
            <w:pPr>
              <w:jc w:val="center"/>
              <w:rPr>
                <w:b/>
                <w:bCs/>
              </w:rPr>
            </w:pPr>
          </w:p>
          <w:p w:rsidR="001C2425" w:rsidRDefault="00AE3DA9" w:rsidP="005B2F25">
            <w:pPr>
              <w:jc w:val="center"/>
              <w:rPr>
                <w:b/>
                <w:bCs/>
              </w:rPr>
            </w:pPr>
            <w:r>
              <w:rPr>
                <w:b/>
                <w:bCs/>
              </w:rPr>
              <w:t>Đã ký</w:t>
            </w:r>
          </w:p>
          <w:p w:rsidR="00390B38" w:rsidRDefault="00390B38" w:rsidP="005B2F25">
            <w:pPr>
              <w:jc w:val="center"/>
              <w:rPr>
                <w:b/>
                <w:bCs/>
              </w:rPr>
            </w:pPr>
          </w:p>
          <w:p w:rsidR="00390B38" w:rsidRDefault="00390B38" w:rsidP="005B2F25">
            <w:pPr>
              <w:jc w:val="center"/>
              <w:rPr>
                <w:b/>
                <w:bCs/>
                <w:sz w:val="26"/>
                <w:szCs w:val="26"/>
              </w:rPr>
            </w:pPr>
            <w:r w:rsidRPr="00390B38">
              <w:rPr>
                <w:b/>
                <w:bCs/>
                <w:sz w:val="26"/>
                <w:szCs w:val="26"/>
              </w:rPr>
              <w:t>PHÓ CHỦ TỊCH UBND TỈNH</w:t>
            </w:r>
          </w:p>
          <w:p w:rsidR="00390B38" w:rsidRPr="00390B38" w:rsidRDefault="00390B38" w:rsidP="005B2F25">
            <w:pPr>
              <w:jc w:val="center"/>
              <w:rPr>
                <w:b/>
                <w:bCs/>
              </w:rPr>
            </w:pPr>
            <w:r w:rsidRPr="00390B38">
              <w:rPr>
                <w:b/>
                <w:bCs/>
              </w:rPr>
              <w:t>Lê Minh Ngân</w:t>
            </w:r>
          </w:p>
        </w:tc>
      </w:tr>
    </w:tbl>
    <w:p w:rsidR="00091810" w:rsidRPr="00913713" w:rsidRDefault="00091810" w:rsidP="00621250">
      <w:pPr>
        <w:spacing w:before="120" w:after="120"/>
        <w:jc w:val="both"/>
        <w:rPr>
          <w:lang w:val="nb-NO"/>
        </w:rPr>
      </w:pPr>
    </w:p>
    <w:sectPr w:rsidR="00091810" w:rsidRPr="00913713" w:rsidSect="00AE3DA9">
      <w:footerReference w:type="even" r:id="rId7"/>
      <w:footerReference w:type="default" r:id="rId8"/>
      <w:pgSz w:w="11907" w:h="16840" w:code="9"/>
      <w:pgMar w:top="360" w:right="851" w:bottom="851" w:left="1701"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DD5" w:rsidRDefault="00D53DD5">
      <w:r>
        <w:separator/>
      </w:r>
    </w:p>
  </w:endnote>
  <w:endnote w:type="continuationSeparator" w:id="1">
    <w:p w:rsidR="00D53DD5" w:rsidRDefault="00D53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56" w:rsidRDefault="00402F56" w:rsidP="00704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F56" w:rsidRDefault="00402F56" w:rsidP="00752E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D2" w:rsidRDefault="005319D2">
    <w:pPr>
      <w:pStyle w:val="Footer"/>
      <w:jc w:val="center"/>
    </w:pPr>
    <w:fldSimple w:instr=" PAGE   \* MERGEFORMAT ">
      <w:r w:rsidR="0054478B">
        <w:rPr>
          <w:noProof/>
        </w:rPr>
        <w:t>1</w:t>
      </w:r>
    </w:fldSimple>
  </w:p>
  <w:p w:rsidR="005319D2" w:rsidRDefault="00531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DD5" w:rsidRDefault="00D53DD5">
      <w:r>
        <w:separator/>
      </w:r>
    </w:p>
  </w:footnote>
  <w:footnote w:type="continuationSeparator" w:id="1">
    <w:p w:rsidR="00D53DD5" w:rsidRDefault="00D53DD5">
      <w:r>
        <w:continuationSeparator/>
      </w:r>
    </w:p>
  </w:footnote>
  <w:footnote w:id="2">
    <w:p w:rsidR="00486E9D" w:rsidRDefault="00486E9D">
      <w:pPr>
        <w:pStyle w:val="FootnoteText"/>
      </w:pPr>
      <w:r>
        <w:rPr>
          <w:rStyle w:val="FootnoteReference"/>
        </w:rPr>
        <w:footnoteRef/>
      </w:r>
      <w:r>
        <w:t xml:space="preserve"> Sở Nông nghiệp và PTNT tổ chức </w:t>
      </w:r>
    </w:p>
  </w:footnote>
  <w:footnote w:id="3">
    <w:p w:rsidR="006319A2" w:rsidRDefault="006319A2" w:rsidP="00CF2AB5">
      <w:pPr>
        <w:pStyle w:val="FootnoteText"/>
        <w:spacing w:before="120"/>
      </w:pPr>
      <w:r>
        <w:rPr>
          <w:rStyle w:val="FootnoteReference"/>
        </w:rPr>
        <w:footnoteRef/>
      </w:r>
      <w:r>
        <w:t xml:space="preserve"> </w:t>
      </w:r>
      <w:r w:rsidRPr="00CF5C92">
        <w:rPr>
          <w:lang w:val="nb-NO"/>
        </w:rPr>
        <w:t>Bản thỏa thuận số 443/BTT-UBND-QB-HT giữa UBND tỉnh Quảng Bình và UBND tỉnh Hà Tỉnh; Bản thỏa thuận số 1350/BTT-UBND-QB-QT giữa UBND tỉnh Quảng Bình và UBND tỉnh Quảng Trị</w:t>
      </w:r>
    </w:p>
  </w:footnote>
  <w:footnote w:id="4">
    <w:p w:rsidR="006319A2" w:rsidRDefault="006319A2" w:rsidP="00CF2AB5">
      <w:pPr>
        <w:pStyle w:val="FootnoteText"/>
        <w:spacing w:before="120"/>
      </w:pPr>
      <w:r>
        <w:rPr>
          <w:rStyle w:val="FootnoteReference"/>
        </w:rPr>
        <w:footnoteRef/>
      </w:r>
      <w:r>
        <w:t xml:space="preserve"> </w:t>
      </w:r>
      <w:r w:rsidRPr="00CF5C92">
        <w:rPr>
          <w:lang w:val="nb-NO"/>
        </w:rPr>
        <w:t>Quyết định số 29/2013/QĐ-UBND ngày 31/12/2013</w:t>
      </w:r>
      <w:r>
        <w:rPr>
          <w:lang w:val="nb-NO"/>
        </w:rPr>
        <w:t xml:space="preserve"> của UBND tỉnh</w:t>
      </w:r>
      <w:r w:rsidRPr="00CF5C92">
        <w:rPr>
          <w:lang w:val="nb-NO"/>
        </w:rPr>
        <w:t xml:space="preserve"> về việc ban hành Quy chế quản lý hoạt động khai thác thủy sản ở vùng biển ven bờ và vùng nước nội địa tỉnh Quảng Bình</w:t>
      </w:r>
    </w:p>
  </w:footnote>
  <w:footnote w:id="5">
    <w:p w:rsidR="00B2638A" w:rsidRDefault="00B2638A" w:rsidP="00684ADF">
      <w:pPr>
        <w:pStyle w:val="FootnoteText"/>
        <w:spacing w:before="120"/>
        <w:jc w:val="both"/>
      </w:pPr>
      <w:r>
        <w:rPr>
          <w:rStyle w:val="FootnoteReference"/>
        </w:rPr>
        <w:footnoteRef/>
      </w:r>
      <w:r>
        <w:t xml:space="preserve"> </w:t>
      </w:r>
      <w:r w:rsidRPr="006319A2">
        <w:rPr>
          <w:lang w:val="nb-NO"/>
        </w:rPr>
        <w:t xml:space="preserve">Bản thỏa thuận </w:t>
      </w:r>
      <w:r w:rsidRPr="00D105F9">
        <w:rPr>
          <w:lang w:val="nb-NO"/>
        </w:rPr>
        <w:t>phân chia ranh giới quản lý khai thác thủy sản</w:t>
      </w:r>
      <w:r w:rsidRPr="006319A2">
        <w:rPr>
          <w:lang w:val="nb-NO"/>
        </w:rPr>
        <w:t xml:space="preserve"> được các huyện</w:t>
      </w:r>
      <w:r>
        <w:rPr>
          <w:lang w:val="nb-NO"/>
        </w:rPr>
        <w:t>, thành phố, thị xã</w:t>
      </w:r>
      <w:r w:rsidRPr="006319A2">
        <w:rPr>
          <w:lang w:val="nb-NO"/>
        </w:rPr>
        <w:t xml:space="preserve"> ký ngày 21/11/2014</w:t>
      </w:r>
    </w:p>
  </w:footnote>
  <w:footnote w:id="6">
    <w:p w:rsidR="00794296" w:rsidRDefault="00794296" w:rsidP="00794296">
      <w:pPr>
        <w:pStyle w:val="FootnoteText"/>
        <w:spacing w:before="120"/>
        <w:jc w:val="both"/>
      </w:pPr>
      <w:r>
        <w:rPr>
          <w:rStyle w:val="FootnoteReference"/>
        </w:rPr>
        <w:footnoteRef/>
      </w:r>
      <w:r>
        <w:t xml:space="preserve"> - </w:t>
      </w:r>
      <w:r w:rsidRPr="00D105F9">
        <w:rPr>
          <w:rFonts w:eastAsia="MS Mincho"/>
          <w:shd w:val="clear" w:color="auto" w:fill="FFFFFF"/>
          <w:lang w:val="nb-NO" w:eastAsia="ja-JP" w:bidi="th-TH"/>
        </w:rPr>
        <w:t>Sở Nông nghiệp và PTNT</w:t>
      </w:r>
      <w:r w:rsidRPr="00D105F9">
        <w:rPr>
          <w:lang w:val="nl-NL"/>
        </w:rPr>
        <w:t xml:space="preserve"> </w:t>
      </w:r>
      <w:r w:rsidRPr="00D105F9">
        <w:t>tổ chức 32 cuộc</w:t>
      </w:r>
      <w:r>
        <w:t xml:space="preserve">, xử lý </w:t>
      </w:r>
      <w:r w:rsidRPr="00D105F9">
        <w:t>166 trường hợp</w:t>
      </w:r>
      <w:r>
        <w:t xml:space="preserve"> VPHC;</w:t>
      </w:r>
      <w:r w:rsidRPr="00D105F9">
        <w:t xml:space="preserve"> tịch thu 31 bộ kích điện, </w:t>
      </w:r>
      <w:r>
        <w:t xml:space="preserve">xử phạt </w:t>
      </w:r>
      <w:r w:rsidRPr="00D105F9">
        <w:t>28 tàu giã cào Quảng Ngãi khai thác thủy sản sai tuyến,</w:t>
      </w:r>
      <w:r>
        <w:t xml:space="preserve"> </w:t>
      </w:r>
      <w:r w:rsidRPr="00D105F9">
        <w:t>107 tàu cá vi phạm các quy địn</w:t>
      </w:r>
      <w:r>
        <w:t>h về đăng ký, đăng kiểm;</w:t>
      </w:r>
      <w:r w:rsidRPr="00D105F9">
        <w:t xml:space="preserve"> </w:t>
      </w:r>
      <w:r>
        <w:t>xử</w:t>
      </w:r>
      <w:r w:rsidRPr="00D105F9">
        <w:t xml:space="preserve"> phạt</w:t>
      </w:r>
      <w:r>
        <w:t xml:space="preserve"> vi phạm hành chính</w:t>
      </w:r>
      <w:r w:rsidRPr="00D105F9">
        <w:t xml:space="preserve"> 1.015 triệu đồng</w:t>
      </w:r>
      <w:r>
        <w:t xml:space="preserve">; </w:t>
      </w:r>
    </w:p>
    <w:p w:rsidR="00794296" w:rsidRDefault="00794296" w:rsidP="00794296">
      <w:pPr>
        <w:pStyle w:val="FootnoteText"/>
        <w:spacing w:before="120"/>
        <w:jc w:val="both"/>
        <w:rPr>
          <w:rFonts w:eastAsia="MS Mincho"/>
          <w:shd w:val="clear" w:color="auto" w:fill="FFFFFF"/>
          <w:lang w:val="nb-NO" w:eastAsia="ja-JP" w:bidi="th-TH"/>
        </w:rPr>
      </w:pPr>
      <w:r>
        <w:t xml:space="preserve">   - </w:t>
      </w:r>
      <w:r w:rsidRPr="00D105F9">
        <w:rPr>
          <w:rFonts w:eastAsia="MS Mincho"/>
          <w:shd w:val="clear" w:color="auto" w:fill="FFFFFF"/>
          <w:lang w:val="nb-NO" w:eastAsia="ja-JP" w:bidi="th-TH"/>
        </w:rPr>
        <w:t>B</w:t>
      </w:r>
      <w:r>
        <w:rPr>
          <w:rFonts w:eastAsia="MS Mincho"/>
          <w:shd w:val="clear" w:color="auto" w:fill="FFFFFF"/>
          <w:lang w:val="nb-NO" w:eastAsia="ja-JP" w:bidi="th-TH"/>
        </w:rPr>
        <w:t>CH</w:t>
      </w:r>
      <w:r w:rsidRPr="00D105F9">
        <w:rPr>
          <w:rFonts w:eastAsia="MS Mincho"/>
          <w:shd w:val="clear" w:color="auto" w:fill="FFFFFF"/>
          <w:lang w:val="nb-NO" w:eastAsia="ja-JP" w:bidi="th-TH"/>
        </w:rPr>
        <w:t xml:space="preserve"> Bộ đội Biên Phòng tỉnh</w:t>
      </w:r>
      <w:r>
        <w:rPr>
          <w:rFonts w:eastAsia="MS Mincho"/>
          <w:shd w:val="clear" w:color="auto" w:fill="FFFFFF"/>
          <w:lang w:val="nb-NO" w:eastAsia="ja-JP" w:bidi="th-TH"/>
        </w:rPr>
        <w:t xml:space="preserve"> </w:t>
      </w:r>
      <w:r w:rsidR="00072ABB">
        <w:rPr>
          <w:rFonts w:eastAsia="MS Mincho"/>
          <w:shd w:val="clear" w:color="auto" w:fill="FFFFFF"/>
          <w:lang w:val="nb-NO" w:eastAsia="ja-JP" w:bidi="th-TH"/>
        </w:rPr>
        <w:t xml:space="preserve">phát hiện, </w:t>
      </w:r>
      <w:r w:rsidRPr="00D105F9">
        <w:rPr>
          <w:rFonts w:eastAsia="MS Mincho"/>
          <w:shd w:val="clear" w:color="auto" w:fill="FFFFFF"/>
          <w:lang w:val="nb-NO" w:eastAsia="ja-JP" w:bidi="th-TH"/>
        </w:rPr>
        <w:t>xử lý 20 vụ/37 đối tượng,</w:t>
      </w:r>
      <w:r>
        <w:rPr>
          <w:rFonts w:eastAsia="MS Mincho"/>
          <w:shd w:val="clear" w:color="auto" w:fill="FFFFFF"/>
          <w:lang w:val="nb-NO" w:eastAsia="ja-JP" w:bidi="th-TH"/>
        </w:rPr>
        <w:t xml:space="preserve"> trong đó</w:t>
      </w:r>
      <w:r w:rsidRPr="00D105F9">
        <w:rPr>
          <w:rFonts w:eastAsia="MS Mincho"/>
          <w:shd w:val="clear" w:color="auto" w:fill="FFFFFF"/>
          <w:lang w:val="nb-NO" w:eastAsia="ja-JP" w:bidi="th-TH"/>
        </w:rPr>
        <w:t xml:space="preserve"> 07 vụ/14 tàu giã cào khai thác thủy sản trái phép tại vùng biển ven bờ</w:t>
      </w:r>
      <w:r>
        <w:rPr>
          <w:rFonts w:eastAsia="MS Mincho"/>
          <w:shd w:val="clear" w:color="auto" w:fill="FFFFFF"/>
          <w:lang w:val="nb-NO" w:eastAsia="ja-JP" w:bidi="th-TH"/>
        </w:rPr>
        <w:t xml:space="preserve">, </w:t>
      </w:r>
      <w:r w:rsidRPr="00D105F9">
        <w:rPr>
          <w:rFonts w:eastAsia="MS Mincho"/>
          <w:shd w:val="clear" w:color="auto" w:fill="FFFFFF"/>
          <w:lang w:val="nb-NO" w:eastAsia="ja-JP" w:bidi="th-TH"/>
        </w:rPr>
        <w:t>03 vụ/06 đối tượng tàng trữ, sử dụng chất nổ để khai thác thủy sản</w:t>
      </w:r>
      <w:r>
        <w:rPr>
          <w:rFonts w:eastAsia="MS Mincho"/>
          <w:shd w:val="clear" w:color="auto" w:fill="FFFFFF"/>
          <w:lang w:val="nb-NO" w:eastAsia="ja-JP" w:bidi="th-TH"/>
        </w:rPr>
        <w:t xml:space="preserve">, </w:t>
      </w:r>
      <w:r w:rsidRPr="00D105F9">
        <w:rPr>
          <w:rFonts w:eastAsia="MS Mincho"/>
          <w:shd w:val="clear" w:color="auto" w:fill="FFFFFF"/>
          <w:lang w:val="nb-NO" w:eastAsia="ja-JP" w:bidi="th-TH"/>
        </w:rPr>
        <w:t>10 vụ/17 đối tượng sử dụng xung điện</w:t>
      </w:r>
      <w:r>
        <w:rPr>
          <w:rFonts w:eastAsia="MS Mincho"/>
          <w:shd w:val="clear" w:color="auto" w:fill="FFFFFF"/>
          <w:lang w:val="nb-NO" w:eastAsia="ja-JP" w:bidi="th-TH"/>
        </w:rPr>
        <w:t>;</w:t>
      </w:r>
      <w:r w:rsidRPr="00D105F9">
        <w:rPr>
          <w:rFonts w:eastAsia="MS Mincho"/>
          <w:shd w:val="clear" w:color="auto" w:fill="FFFFFF"/>
          <w:lang w:val="nb-NO" w:eastAsia="ja-JP" w:bidi="th-TH"/>
        </w:rPr>
        <w:t xml:space="preserve"> xử phạt</w:t>
      </w:r>
      <w:r>
        <w:rPr>
          <w:rFonts w:eastAsia="MS Mincho"/>
          <w:shd w:val="clear" w:color="auto" w:fill="FFFFFF"/>
          <w:lang w:val="nb-NO" w:eastAsia="ja-JP" w:bidi="th-TH"/>
        </w:rPr>
        <w:t xml:space="preserve"> vi phạm hành chính</w:t>
      </w:r>
      <w:r w:rsidRPr="00D105F9">
        <w:rPr>
          <w:rFonts w:eastAsia="MS Mincho"/>
          <w:shd w:val="clear" w:color="auto" w:fill="FFFFFF"/>
          <w:lang w:val="nb-NO" w:eastAsia="ja-JP" w:bidi="th-TH"/>
        </w:rPr>
        <w:t xml:space="preserve"> 322 triệu đồng</w:t>
      </w:r>
      <w:r>
        <w:rPr>
          <w:rFonts w:eastAsia="MS Mincho"/>
          <w:shd w:val="clear" w:color="auto" w:fill="FFFFFF"/>
          <w:lang w:val="nb-NO" w:eastAsia="ja-JP" w:bidi="th-TH"/>
        </w:rPr>
        <w:t xml:space="preserve">; khởi tố hình </w:t>
      </w:r>
      <w:r w:rsidRPr="00D105F9">
        <w:rPr>
          <w:rFonts w:eastAsia="MS Mincho"/>
          <w:shd w:val="clear" w:color="auto" w:fill="FFFFFF"/>
          <w:lang w:val="nb-NO" w:eastAsia="ja-JP" w:bidi="th-TH"/>
        </w:rPr>
        <w:t>hình sự 02 vụ/05 đối tượng về hành vi tàng trữ vật liệu nổ</w:t>
      </w:r>
      <w:r>
        <w:rPr>
          <w:rFonts w:eastAsia="MS Mincho"/>
          <w:shd w:val="clear" w:color="auto" w:fill="FFFFFF"/>
          <w:lang w:val="nb-NO" w:eastAsia="ja-JP" w:bidi="th-TH"/>
        </w:rPr>
        <w:t xml:space="preserve"> trái phép;</w:t>
      </w:r>
      <w:r w:rsidRPr="00D105F9">
        <w:rPr>
          <w:rFonts w:eastAsia="MS Mincho"/>
          <w:shd w:val="clear" w:color="auto" w:fill="FFFFFF"/>
          <w:lang w:val="nb-NO" w:eastAsia="ja-JP" w:bidi="th-TH"/>
        </w:rPr>
        <w:t xml:space="preserve"> tịch thu 1,95kg thuốc nổ, 14cm dây cháy chậ</w:t>
      </w:r>
      <w:r>
        <w:rPr>
          <w:rFonts w:eastAsia="MS Mincho"/>
          <w:shd w:val="clear" w:color="auto" w:fill="FFFFFF"/>
          <w:lang w:val="nb-NO" w:eastAsia="ja-JP" w:bidi="th-TH"/>
        </w:rPr>
        <w:t xml:space="preserve">m, </w:t>
      </w:r>
      <w:r w:rsidRPr="00D105F9">
        <w:rPr>
          <w:rFonts w:eastAsia="MS Mincho"/>
          <w:shd w:val="clear" w:color="auto" w:fill="FFFFFF"/>
          <w:lang w:val="nb-NO" w:eastAsia="ja-JP" w:bidi="th-TH"/>
        </w:rPr>
        <w:t>10 bộ kích điện</w:t>
      </w:r>
      <w:r>
        <w:rPr>
          <w:rFonts w:eastAsia="MS Mincho"/>
          <w:shd w:val="clear" w:color="auto" w:fill="FFFFFF"/>
          <w:lang w:val="nb-NO" w:eastAsia="ja-JP" w:bidi="th-TH"/>
        </w:rPr>
        <w:t>;</w:t>
      </w:r>
    </w:p>
    <w:p w:rsidR="00794296" w:rsidRDefault="00794296" w:rsidP="00794296">
      <w:pPr>
        <w:pStyle w:val="FootnoteText"/>
        <w:spacing w:before="120"/>
        <w:jc w:val="both"/>
        <w:rPr>
          <w:color w:val="000000"/>
        </w:rPr>
      </w:pPr>
      <w:r>
        <w:rPr>
          <w:rFonts w:eastAsia="MS Mincho"/>
          <w:shd w:val="clear" w:color="auto" w:fill="FFFFFF"/>
          <w:lang w:val="nb-NO" w:eastAsia="ja-JP" w:bidi="th-TH"/>
        </w:rPr>
        <w:t xml:space="preserve">   - </w:t>
      </w:r>
      <w:r w:rsidRPr="00D105F9">
        <w:rPr>
          <w:color w:val="000000"/>
        </w:rPr>
        <w:t>Công an tỉnh</w:t>
      </w:r>
      <w:r>
        <w:rPr>
          <w:color w:val="000000"/>
        </w:rPr>
        <w:t xml:space="preserve"> </w:t>
      </w:r>
      <w:r w:rsidRPr="00D105F9">
        <w:rPr>
          <w:color w:val="000000"/>
        </w:rPr>
        <w:t>tổ chức 33 đợt kiểm tra, phát hiện 33 trường hợp vi phạm, thu phạt 8 triệu đồng</w:t>
      </w:r>
      <w:r>
        <w:rPr>
          <w:color w:val="000000"/>
        </w:rPr>
        <w:t>;</w:t>
      </w:r>
    </w:p>
    <w:p w:rsidR="00794296" w:rsidRDefault="00794296" w:rsidP="00794296">
      <w:pPr>
        <w:pStyle w:val="FootnoteText"/>
        <w:spacing w:before="120"/>
        <w:jc w:val="both"/>
      </w:pPr>
      <w:r>
        <w:rPr>
          <w:rFonts w:eastAsia="MS Mincho"/>
          <w:shd w:val="clear" w:color="auto" w:fill="FFFFFF"/>
          <w:lang w:val="nb-NO" w:eastAsia="ja-JP" w:bidi="th-TH"/>
        </w:rPr>
        <w:t xml:space="preserve">   - H</w:t>
      </w:r>
      <w:r w:rsidRPr="00D105F9">
        <w:rPr>
          <w:rFonts w:eastAsia="MS Mincho"/>
          <w:shd w:val="clear" w:color="auto" w:fill="FFFFFF"/>
          <w:lang w:val="nb-NO" w:eastAsia="ja-JP" w:bidi="th-TH"/>
        </w:rPr>
        <w:t>uyệ</w:t>
      </w:r>
      <w:r>
        <w:rPr>
          <w:rFonts w:eastAsia="MS Mincho"/>
          <w:shd w:val="clear" w:color="auto" w:fill="FFFFFF"/>
          <w:lang w:val="nb-NO" w:eastAsia="ja-JP" w:bidi="th-TH"/>
        </w:rPr>
        <w:t>n Tuyên H</w:t>
      </w:r>
      <w:r w:rsidRPr="00D105F9">
        <w:rPr>
          <w:rFonts w:eastAsia="MS Mincho"/>
          <w:shd w:val="clear" w:color="auto" w:fill="FFFFFF"/>
          <w:lang w:val="nb-NO" w:eastAsia="ja-JP" w:bidi="th-TH"/>
        </w:rPr>
        <w:t>óa đã tổ chức 35 đợt kiểm tra, phát hiện 245 trường hợp vi phạm, xử phạt 16 triệu đồng; huyện Quảng Trạch đã tổ chức 8 đợt kiểm tra, không phát hiện trường hợp vi phạm; thành phố Đồng Hới đã tổ chức 5 đợt kiểm tra, phát hiện 09 trường hợp vi phạm, xử phạt 72 triệu đồng và tịch thu 09 bộ kích điện</w:t>
      </w:r>
    </w:p>
  </w:footnote>
  <w:footnote w:id="7">
    <w:p w:rsidR="00542DB3" w:rsidRDefault="00542DB3" w:rsidP="00794296">
      <w:pPr>
        <w:pStyle w:val="FootnoteText"/>
        <w:spacing w:before="120"/>
        <w:jc w:val="both"/>
      </w:pPr>
      <w:r>
        <w:rPr>
          <w:rStyle w:val="FootnoteReference"/>
        </w:rPr>
        <w:footnoteRef/>
      </w:r>
      <w:r>
        <w:t xml:space="preserve"> </w:t>
      </w:r>
      <w:r>
        <w:rPr>
          <w:lang w:val="nl-NL"/>
        </w:rPr>
        <w:t>C</w:t>
      </w:r>
      <w:r w:rsidRPr="00D105F9">
        <w:rPr>
          <w:lang w:val="nl-NL"/>
        </w:rPr>
        <w:t xml:space="preserve">hính sách </w:t>
      </w:r>
      <w:r w:rsidRPr="00D105F9">
        <w:rPr>
          <w:lang w:val="nb-NO"/>
        </w:rPr>
        <w:t>nông nghiệp</w:t>
      </w:r>
      <w:r>
        <w:rPr>
          <w:lang w:val="nb-NO"/>
        </w:rPr>
        <w:t xml:space="preserve"> của tỉnh</w:t>
      </w:r>
      <w:r w:rsidRPr="00D105F9">
        <w:rPr>
          <w:lang w:val="nb-NO"/>
        </w:rPr>
        <w:t xml:space="preserve"> 400 triệu đồng</w:t>
      </w:r>
      <w:r>
        <w:rPr>
          <w:lang w:val="nb-NO"/>
        </w:rPr>
        <w:t>;</w:t>
      </w:r>
      <w:r w:rsidRPr="00D105F9">
        <w:rPr>
          <w:lang w:val="nb-NO"/>
        </w:rPr>
        <w:t xml:space="preserve"> UBND các huyện, thành phố, thị xã</w:t>
      </w:r>
      <w:r>
        <w:rPr>
          <w:lang w:val="nb-NO"/>
        </w:rPr>
        <w:t xml:space="preserve">: </w:t>
      </w:r>
      <w:r w:rsidRPr="00D105F9">
        <w:rPr>
          <w:lang w:val="nb-NO"/>
        </w:rPr>
        <w:t>455 triệu đồng</w:t>
      </w:r>
      <w:r w:rsidR="00AC5B0E">
        <w:rPr>
          <w:lang w:val="nb-NO"/>
        </w:rPr>
        <w:t xml:space="preserve"> (Lệ Thủy 95 triệu đồng, Quảng Ninh 90 triệu đồng, Bố Trạch 85 triệu đồng, Ba Đồn 131 triệu đồng, Quảng Trạch 27 triệu đồng, Tuyên Hóa 27 triệu đồng</w:t>
      </w:r>
      <w:r>
        <w:rPr>
          <w:lang w:val="nb-NO"/>
        </w:rPr>
        <w:t>.</w:t>
      </w:r>
    </w:p>
  </w:footnote>
  <w:footnote w:id="8">
    <w:p w:rsidR="00AC5B0E" w:rsidRDefault="00AC5B0E" w:rsidP="00794296">
      <w:pPr>
        <w:pStyle w:val="FootnoteText"/>
        <w:spacing w:before="120"/>
        <w:jc w:val="both"/>
      </w:pPr>
      <w:r>
        <w:rPr>
          <w:rStyle w:val="FootnoteReference"/>
        </w:rPr>
        <w:footnoteRef/>
      </w:r>
      <w:r>
        <w:t xml:space="preserve"> Sở Nông nghiệp và PTNT </w:t>
      </w:r>
      <w:r w:rsidRPr="00D105F9">
        <w:rPr>
          <w:lang w:val="nb-NO"/>
        </w:rPr>
        <w:t>thả 105 vạn tôm sú giống</w:t>
      </w:r>
      <w:r>
        <w:rPr>
          <w:lang w:val="nb-NO"/>
        </w:rPr>
        <w:t xml:space="preserve">, </w:t>
      </w:r>
      <w:r w:rsidRPr="00D105F9">
        <w:rPr>
          <w:lang w:val="nl-NL"/>
        </w:rPr>
        <w:t>huyện Lệ Thủy 6,14 vạn cá giống</w:t>
      </w:r>
      <w:r>
        <w:rPr>
          <w:lang w:val="nl-NL"/>
        </w:rPr>
        <w:t>,</w:t>
      </w:r>
      <w:r w:rsidRPr="00D105F9">
        <w:rPr>
          <w:lang w:val="nl-NL"/>
        </w:rPr>
        <w:t xml:space="preserve"> Quảng Ninh </w:t>
      </w:r>
      <w:r>
        <w:rPr>
          <w:lang w:val="nl-NL"/>
        </w:rPr>
        <w:t xml:space="preserve">3,34 vạn cá giống, </w:t>
      </w:r>
      <w:r w:rsidRPr="00D105F9">
        <w:rPr>
          <w:lang w:val="nl-NL"/>
        </w:rPr>
        <w:t>Bố Trạch 35 vạn tôm</w:t>
      </w:r>
      <w:r>
        <w:rPr>
          <w:lang w:val="nl-NL"/>
        </w:rPr>
        <w:t xml:space="preserve"> giống và 1,89 vạn cá giống, </w:t>
      </w:r>
      <w:r w:rsidRPr="00D105F9">
        <w:rPr>
          <w:lang w:val="nl-NL"/>
        </w:rPr>
        <w:t>Ba Đồn 70 vạn</w:t>
      </w:r>
      <w:r>
        <w:rPr>
          <w:lang w:val="nl-NL"/>
        </w:rPr>
        <w:t xml:space="preserve"> tôm giống và 1,42 vạn cá giống,</w:t>
      </w:r>
      <w:r w:rsidRPr="00D105F9">
        <w:rPr>
          <w:lang w:val="nl-NL"/>
        </w:rPr>
        <w:t xml:space="preserve"> Quảng Trạch </w:t>
      </w:r>
      <w:r w:rsidR="008D03E1">
        <w:rPr>
          <w:lang w:val="nl-NL"/>
        </w:rPr>
        <w:t>1,71 vạn cá giống,</w:t>
      </w:r>
      <w:r w:rsidRPr="00D105F9">
        <w:rPr>
          <w:lang w:val="nl-NL"/>
        </w:rPr>
        <w:t xml:space="preserve"> Tuyên Hóa 1,21 vạn cá giống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0C6"/>
    <w:multiLevelType w:val="hybridMultilevel"/>
    <w:tmpl w:val="8508FBA8"/>
    <w:lvl w:ilvl="0" w:tplc="FC26CFCC">
      <w:start w:val="2"/>
      <w:numFmt w:val="bullet"/>
      <w:lvlText w:val="-"/>
      <w:lvlJc w:val="left"/>
      <w:pPr>
        <w:tabs>
          <w:tab w:val="num" w:pos="1125"/>
        </w:tabs>
        <w:ind w:left="112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
    <w:nsid w:val="05BC3EBF"/>
    <w:multiLevelType w:val="hybridMultilevel"/>
    <w:tmpl w:val="6CD0000A"/>
    <w:lvl w:ilvl="0" w:tplc="CD9A03B6">
      <w:start w:val="1"/>
      <w:numFmt w:val="decimal"/>
      <w:lvlText w:val="%1."/>
      <w:lvlJc w:val="left"/>
      <w:pPr>
        <w:tabs>
          <w:tab w:val="num" w:pos="1080"/>
        </w:tabs>
        <w:ind w:left="1080" w:hanging="360"/>
      </w:pPr>
      <w:rPr>
        <w:rFonts w:hint="default"/>
      </w:rPr>
    </w:lvl>
    <w:lvl w:ilvl="1" w:tplc="AF68BC72">
      <w:numFmt w:val="none"/>
      <w:lvlText w:val=""/>
      <w:lvlJc w:val="left"/>
      <w:pPr>
        <w:tabs>
          <w:tab w:val="num" w:pos="360"/>
        </w:tabs>
      </w:pPr>
    </w:lvl>
    <w:lvl w:ilvl="2" w:tplc="DA069FB8">
      <w:numFmt w:val="none"/>
      <w:lvlText w:val=""/>
      <w:lvlJc w:val="left"/>
      <w:pPr>
        <w:tabs>
          <w:tab w:val="num" w:pos="360"/>
        </w:tabs>
      </w:pPr>
    </w:lvl>
    <w:lvl w:ilvl="3" w:tplc="FF9A5F0E">
      <w:numFmt w:val="none"/>
      <w:lvlText w:val=""/>
      <w:lvlJc w:val="left"/>
      <w:pPr>
        <w:tabs>
          <w:tab w:val="num" w:pos="360"/>
        </w:tabs>
      </w:pPr>
    </w:lvl>
    <w:lvl w:ilvl="4" w:tplc="2B721332">
      <w:numFmt w:val="none"/>
      <w:lvlText w:val=""/>
      <w:lvlJc w:val="left"/>
      <w:pPr>
        <w:tabs>
          <w:tab w:val="num" w:pos="360"/>
        </w:tabs>
      </w:pPr>
    </w:lvl>
    <w:lvl w:ilvl="5" w:tplc="D10E9DA0">
      <w:numFmt w:val="none"/>
      <w:lvlText w:val=""/>
      <w:lvlJc w:val="left"/>
      <w:pPr>
        <w:tabs>
          <w:tab w:val="num" w:pos="360"/>
        </w:tabs>
      </w:pPr>
    </w:lvl>
    <w:lvl w:ilvl="6" w:tplc="94C24B1E">
      <w:numFmt w:val="none"/>
      <w:lvlText w:val=""/>
      <w:lvlJc w:val="left"/>
      <w:pPr>
        <w:tabs>
          <w:tab w:val="num" w:pos="360"/>
        </w:tabs>
      </w:pPr>
    </w:lvl>
    <w:lvl w:ilvl="7" w:tplc="1620430E">
      <w:numFmt w:val="none"/>
      <w:lvlText w:val=""/>
      <w:lvlJc w:val="left"/>
      <w:pPr>
        <w:tabs>
          <w:tab w:val="num" w:pos="360"/>
        </w:tabs>
      </w:pPr>
    </w:lvl>
    <w:lvl w:ilvl="8" w:tplc="DBF01498">
      <w:numFmt w:val="none"/>
      <w:lvlText w:val=""/>
      <w:lvlJc w:val="left"/>
      <w:pPr>
        <w:tabs>
          <w:tab w:val="num" w:pos="360"/>
        </w:tabs>
      </w:pPr>
    </w:lvl>
  </w:abstractNum>
  <w:abstractNum w:abstractNumId="2">
    <w:nsid w:val="26BC2B00"/>
    <w:multiLevelType w:val="hybridMultilevel"/>
    <w:tmpl w:val="4FDCFF76"/>
    <w:lvl w:ilvl="0" w:tplc="18E8C662">
      <w:start w:val="1"/>
      <w:numFmt w:val="decimal"/>
      <w:lvlText w:val="%1."/>
      <w:lvlJc w:val="left"/>
      <w:pPr>
        <w:tabs>
          <w:tab w:val="num" w:pos="1860"/>
        </w:tabs>
        <w:ind w:left="1860" w:hanging="1095"/>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3">
    <w:nsid w:val="5BDA7A21"/>
    <w:multiLevelType w:val="hybridMultilevel"/>
    <w:tmpl w:val="F8C419C0"/>
    <w:lvl w:ilvl="0" w:tplc="8C82E7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314D9"/>
    <w:multiLevelType w:val="hybridMultilevel"/>
    <w:tmpl w:val="56B03A46"/>
    <w:lvl w:ilvl="0" w:tplc="FC7007AE">
      <w:start w:val="1"/>
      <w:numFmt w:val="decimal"/>
      <w:lvlText w:val="%1."/>
      <w:lvlJc w:val="left"/>
      <w:pPr>
        <w:tabs>
          <w:tab w:val="num" w:pos="1123"/>
        </w:tabs>
        <w:ind w:left="1123" w:hanging="360"/>
      </w:pPr>
      <w:rPr>
        <w:rFonts w:hint="default"/>
      </w:rPr>
    </w:lvl>
    <w:lvl w:ilvl="1" w:tplc="E81E85A4">
      <w:numFmt w:val="none"/>
      <w:lvlText w:val=""/>
      <w:lvlJc w:val="left"/>
      <w:pPr>
        <w:tabs>
          <w:tab w:val="num" w:pos="360"/>
        </w:tabs>
      </w:pPr>
    </w:lvl>
    <w:lvl w:ilvl="2" w:tplc="4BD81E52">
      <w:numFmt w:val="none"/>
      <w:lvlText w:val=""/>
      <w:lvlJc w:val="left"/>
      <w:pPr>
        <w:tabs>
          <w:tab w:val="num" w:pos="360"/>
        </w:tabs>
      </w:pPr>
    </w:lvl>
    <w:lvl w:ilvl="3" w:tplc="7884BC12">
      <w:numFmt w:val="none"/>
      <w:lvlText w:val=""/>
      <w:lvlJc w:val="left"/>
      <w:pPr>
        <w:tabs>
          <w:tab w:val="num" w:pos="360"/>
        </w:tabs>
      </w:pPr>
    </w:lvl>
    <w:lvl w:ilvl="4" w:tplc="B9B861BE">
      <w:numFmt w:val="none"/>
      <w:lvlText w:val=""/>
      <w:lvlJc w:val="left"/>
      <w:pPr>
        <w:tabs>
          <w:tab w:val="num" w:pos="360"/>
        </w:tabs>
      </w:pPr>
    </w:lvl>
    <w:lvl w:ilvl="5" w:tplc="4D10CA12">
      <w:numFmt w:val="none"/>
      <w:lvlText w:val=""/>
      <w:lvlJc w:val="left"/>
      <w:pPr>
        <w:tabs>
          <w:tab w:val="num" w:pos="360"/>
        </w:tabs>
      </w:pPr>
    </w:lvl>
    <w:lvl w:ilvl="6" w:tplc="BF06DB26">
      <w:numFmt w:val="none"/>
      <w:lvlText w:val=""/>
      <w:lvlJc w:val="left"/>
      <w:pPr>
        <w:tabs>
          <w:tab w:val="num" w:pos="360"/>
        </w:tabs>
      </w:pPr>
    </w:lvl>
    <w:lvl w:ilvl="7" w:tplc="E1D69306">
      <w:numFmt w:val="none"/>
      <w:lvlText w:val=""/>
      <w:lvlJc w:val="left"/>
      <w:pPr>
        <w:tabs>
          <w:tab w:val="num" w:pos="360"/>
        </w:tabs>
      </w:pPr>
    </w:lvl>
    <w:lvl w:ilvl="8" w:tplc="F3CCA448">
      <w:numFmt w:val="none"/>
      <w:lvlText w:val=""/>
      <w:lvlJc w:val="left"/>
      <w:pPr>
        <w:tabs>
          <w:tab w:val="num" w:pos="360"/>
        </w:tabs>
      </w:pPr>
    </w:lvl>
  </w:abstractNum>
  <w:abstractNum w:abstractNumId="5">
    <w:nsid w:val="5DAC67D6"/>
    <w:multiLevelType w:val="hybridMultilevel"/>
    <w:tmpl w:val="82649576"/>
    <w:lvl w:ilvl="0" w:tplc="9B048248">
      <w:numFmt w:val="bullet"/>
      <w:lvlText w:val="-"/>
      <w:lvlJc w:val="left"/>
      <w:pPr>
        <w:tabs>
          <w:tab w:val="num" w:pos="1125"/>
        </w:tabs>
        <w:ind w:left="112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6">
    <w:nsid w:val="61984048"/>
    <w:multiLevelType w:val="hybridMultilevel"/>
    <w:tmpl w:val="933AB4BC"/>
    <w:lvl w:ilvl="0" w:tplc="47D2C03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933573"/>
    <w:rsid w:val="000005CD"/>
    <w:rsid w:val="00000D44"/>
    <w:rsid w:val="00001601"/>
    <w:rsid w:val="00002758"/>
    <w:rsid w:val="000035E7"/>
    <w:rsid w:val="00003A18"/>
    <w:rsid w:val="00004081"/>
    <w:rsid w:val="000048E1"/>
    <w:rsid w:val="00004C31"/>
    <w:rsid w:val="000053F6"/>
    <w:rsid w:val="00005D70"/>
    <w:rsid w:val="0000606C"/>
    <w:rsid w:val="0000619B"/>
    <w:rsid w:val="000062C6"/>
    <w:rsid w:val="000062DE"/>
    <w:rsid w:val="0000652E"/>
    <w:rsid w:val="00007247"/>
    <w:rsid w:val="00007271"/>
    <w:rsid w:val="00007AEB"/>
    <w:rsid w:val="00007C74"/>
    <w:rsid w:val="00007D93"/>
    <w:rsid w:val="00007ED4"/>
    <w:rsid w:val="000106FF"/>
    <w:rsid w:val="00010994"/>
    <w:rsid w:val="00010C75"/>
    <w:rsid w:val="00010CDB"/>
    <w:rsid w:val="000122B8"/>
    <w:rsid w:val="00012B9C"/>
    <w:rsid w:val="00012FF6"/>
    <w:rsid w:val="00013249"/>
    <w:rsid w:val="00013573"/>
    <w:rsid w:val="00013BE2"/>
    <w:rsid w:val="0001679A"/>
    <w:rsid w:val="00016B2E"/>
    <w:rsid w:val="00020A68"/>
    <w:rsid w:val="00021844"/>
    <w:rsid w:val="00021BAC"/>
    <w:rsid w:val="00022E01"/>
    <w:rsid w:val="00022FEE"/>
    <w:rsid w:val="0002319D"/>
    <w:rsid w:val="00023434"/>
    <w:rsid w:val="00023D22"/>
    <w:rsid w:val="00023F1D"/>
    <w:rsid w:val="0002414A"/>
    <w:rsid w:val="00024336"/>
    <w:rsid w:val="00024747"/>
    <w:rsid w:val="00024CC4"/>
    <w:rsid w:val="000251BA"/>
    <w:rsid w:val="000263BB"/>
    <w:rsid w:val="000264CE"/>
    <w:rsid w:val="00026836"/>
    <w:rsid w:val="0002751F"/>
    <w:rsid w:val="000303A3"/>
    <w:rsid w:val="00030FEB"/>
    <w:rsid w:val="00031065"/>
    <w:rsid w:val="00033091"/>
    <w:rsid w:val="000335FD"/>
    <w:rsid w:val="00033EF2"/>
    <w:rsid w:val="00033FBD"/>
    <w:rsid w:val="00034075"/>
    <w:rsid w:val="00034720"/>
    <w:rsid w:val="000357C7"/>
    <w:rsid w:val="00035A3C"/>
    <w:rsid w:val="00035AB2"/>
    <w:rsid w:val="00035C79"/>
    <w:rsid w:val="0003677D"/>
    <w:rsid w:val="000402C2"/>
    <w:rsid w:val="00040317"/>
    <w:rsid w:val="00040BC0"/>
    <w:rsid w:val="00041B72"/>
    <w:rsid w:val="00041CCE"/>
    <w:rsid w:val="000422DE"/>
    <w:rsid w:val="000423EF"/>
    <w:rsid w:val="00042C52"/>
    <w:rsid w:val="000433DA"/>
    <w:rsid w:val="00043695"/>
    <w:rsid w:val="00043A66"/>
    <w:rsid w:val="00043C57"/>
    <w:rsid w:val="00044ED1"/>
    <w:rsid w:val="00045941"/>
    <w:rsid w:val="00045A1F"/>
    <w:rsid w:val="00045ACB"/>
    <w:rsid w:val="00046206"/>
    <w:rsid w:val="0004766F"/>
    <w:rsid w:val="00047C6F"/>
    <w:rsid w:val="000500EE"/>
    <w:rsid w:val="00050AA2"/>
    <w:rsid w:val="00050FF2"/>
    <w:rsid w:val="00051572"/>
    <w:rsid w:val="000522C2"/>
    <w:rsid w:val="000522EE"/>
    <w:rsid w:val="000528B9"/>
    <w:rsid w:val="000530B0"/>
    <w:rsid w:val="00053379"/>
    <w:rsid w:val="0005364C"/>
    <w:rsid w:val="000544B2"/>
    <w:rsid w:val="00054572"/>
    <w:rsid w:val="0005481F"/>
    <w:rsid w:val="00054C1E"/>
    <w:rsid w:val="00054D8E"/>
    <w:rsid w:val="0005578E"/>
    <w:rsid w:val="00055D29"/>
    <w:rsid w:val="00056089"/>
    <w:rsid w:val="0005616C"/>
    <w:rsid w:val="000568E5"/>
    <w:rsid w:val="000570CB"/>
    <w:rsid w:val="0005760B"/>
    <w:rsid w:val="000576CB"/>
    <w:rsid w:val="000578F1"/>
    <w:rsid w:val="00060F5C"/>
    <w:rsid w:val="00061D89"/>
    <w:rsid w:val="000620FD"/>
    <w:rsid w:val="000621C6"/>
    <w:rsid w:val="00062D7E"/>
    <w:rsid w:val="00062E67"/>
    <w:rsid w:val="00063403"/>
    <w:rsid w:val="00063BDD"/>
    <w:rsid w:val="00064448"/>
    <w:rsid w:val="00064C2E"/>
    <w:rsid w:val="00064E2F"/>
    <w:rsid w:val="00065BEA"/>
    <w:rsid w:val="0006685F"/>
    <w:rsid w:val="00066E36"/>
    <w:rsid w:val="00066EDC"/>
    <w:rsid w:val="00067449"/>
    <w:rsid w:val="0006795A"/>
    <w:rsid w:val="000704FB"/>
    <w:rsid w:val="000706C2"/>
    <w:rsid w:val="000713B1"/>
    <w:rsid w:val="00071FE7"/>
    <w:rsid w:val="00072477"/>
    <w:rsid w:val="00072AA5"/>
    <w:rsid w:val="00072ABB"/>
    <w:rsid w:val="0007309F"/>
    <w:rsid w:val="000748BA"/>
    <w:rsid w:val="00074F52"/>
    <w:rsid w:val="000755C6"/>
    <w:rsid w:val="00075B6C"/>
    <w:rsid w:val="00075E0D"/>
    <w:rsid w:val="00075FC3"/>
    <w:rsid w:val="0007697C"/>
    <w:rsid w:val="00076EDF"/>
    <w:rsid w:val="000779FC"/>
    <w:rsid w:val="00077FF7"/>
    <w:rsid w:val="00080AED"/>
    <w:rsid w:val="00080C47"/>
    <w:rsid w:val="0008169D"/>
    <w:rsid w:val="0008178F"/>
    <w:rsid w:val="00081A07"/>
    <w:rsid w:val="0008291F"/>
    <w:rsid w:val="00082F39"/>
    <w:rsid w:val="000832E2"/>
    <w:rsid w:val="0008381F"/>
    <w:rsid w:val="00083E37"/>
    <w:rsid w:val="00083EFA"/>
    <w:rsid w:val="00083F22"/>
    <w:rsid w:val="0008469A"/>
    <w:rsid w:val="000846B3"/>
    <w:rsid w:val="00084BAD"/>
    <w:rsid w:val="00084D8D"/>
    <w:rsid w:val="00084EC9"/>
    <w:rsid w:val="00085579"/>
    <w:rsid w:val="00085D27"/>
    <w:rsid w:val="00085F05"/>
    <w:rsid w:val="00086991"/>
    <w:rsid w:val="00086A07"/>
    <w:rsid w:val="00086AC4"/>
    <w:rsid w:val="0008770F"/>
    <w:rsid w:val="00090143"/>
    <w:rsid w:val="000907AD"/>
    <w:rsid w:val="000907D1"/>
    <w:rsid w:val="00090DA5"/>
    <w:rsid w:val="00091314"/>
    <w:rsid w:val="0009149C"/>
    <w:rsid w:val="00091810"/>
    <w:rsid w:val="000919C1"/>
    <w:rsid w:val="00092795"/>
    <w:rsid w:val="00092C5E"/>
    <w:rsid w:val="00093064"/>
    <w:rsid w:val="00093A28"/>
    <w:rsid w:val="00093C4D"/>
    <w:rsid w:val="00093FD9"/>
    <w:rsid w:val="000947B6"/>
    <w:rsid w:val="00095111"/>
    <w:rsid w:val="000951C5"/>
    <w:rsid w:val="000959DF"/>
    <w:rsid w:val="0009619E"/>
    <w:rsid w:val="000961DB"/>
    <w:rsid w:val="000965F9"/>
    <w:rsid w:val="00096F0A"/>
    <w:rsid w:val="00097466"/>
    <w:rsid w:val="00097E64"/>
    <w:rsid w:val="00097F5C"/>
    <w:rsid w:val="000A0026"/>
    <w:rsid w:val="000A1AE1"/>
    <w:rsid w:val="000A216C"/>
    <w:rsid w:val="000A230F"/>
    <w:rsid w:val="000A2772"/>
    <w:rsid w:val="000A2ADA"/>
    <w:rsid w:val="000A2C06"/>
    <w:rsid w:val="000A4088"/>
    <w:rsid w:val="000A4436"/>
    <w:rsid w:val="000A4909"/>
    <w:rsid w:val="000A4951"/>
    <w:rsid w:val="000A4D72"/>
    <w:rsid w:val="000A4E91"/>
    <w:rsid w:val="000A511E"/>
    <w:rsid w:val="000A521C"/>
    <w:rsid w:val="000A5A6C"/>
    <w:rsid w:val="000A5E52"/>
    <w:rsid w:val="000A6291"/>
    <w:rsid w:val="000A6E24"/>
    <w:rsid w:val="000A76B9"/>
    <w:rsid w:val="000B07FE"/>
    <w:rsid w:val="000B0E92"/>
    <w:rsid w:val="000B12EE"/>
    <w:rsid w:val="000B1395"/>
    <w:rsid w:val="000B297C"/>
    <w:rsid w:val="000B2CA9"/>
    <w:rsid w:val="000B31BE"/>
    <w:rsid w:val="000B3240"/>
    <w:rsid w:val="000B3D42"/>
    <w:rsid w:val="000B3F1B"/>
    <w:rsid w:val="000B41AA"/>
    <w:rsid w:val="000B44D0"/>
    <w:rsid w:val="000B45CB"/>
    <w:rsid w:val="000B45EE"/>
    <w:rsid w:val="000B5058"/>
    <w:rsid w:val="000B5122"/>
    <w:rsid w:val="000B5848"/>
    <w:rsid w:val="000B5B4C"/>
    <w:rsid w:val="000B6293"/>
    <w:rsid w:val="000B6B40"/>
    <w:rsid w:val="000B7FD7"/>
    <w:rsid w:val="000C0608"/>
    <w:rsid w:val="000C0673"/>
    <w:rsid w:val="000C0D3D"/>
    <w:rsid w:val="000C0F10"/>
    <w:rsid w:val="000C1E92"/>
    <w:rsid w:val="000C1EAB"/>
    <w:rsid w:val="000C1F77"/>
    <w:rsid w:val="000C3110"/>
    <w:rsid w:val="000C3D19"/>
    <w:rsid w:val="000C4A9F"/>
    <w:rsid w:val="000C4E1A"/>
    <w:rsid w:val="000C51E9"/>
    <w:rsid w:val="000C61DF"/>
    <w:rsid w:val="000C6948"/>
    <w:rsid w:val="000C6FD7"/>
    <w:rsid w:val="000C7FC4"/>
    <w:rsid w:val="000C7FE5"/>
    <w:rsid w:val="000D0789"/>
    <w:rsid w:val="000D14DA"/>
    <w:rsid w:val="000D176A"/>
    <w:rsid w:val="000D1833"/>
    <w:rsid w:val="000D1AE9"/>
    <w:rsid w:val="000D1D21"/>
    <w:rsid w:val="000D2798"/>
    <w:rsid w:val="000D2ADD"/>
    <w:rsid w:val="000D2BDF"/>
    <w:rsid w:val="000D2CEE"/>
    <w:rsid w:val="000D30FA"/>
    <w:rsid w:val="000D38C3"/>
    <w:rsid w:val="000D39CA"/>
    <w:rsid w:val="000D3FEB"/>
    <w:rsid w:val="000D46B8"/>
    <w:rsid w:val="000D4C98"/>
    <w:rsid w:val="000D4E22"/>
    <w:rsid w:val="000D5BCC"/>
    <w:rsid w:val="000D64AF"/>
    <w:rsid w:val="000D64F6"/>
    <w:rsid w:val="000D7583"/>
    <w:rsid w:val="000D75C8"/>
    <w:rsid w:val="000E050D"/>
    <w:rsid w:val="000E0546"/>
    <w:rsid w:val="000E13CC"/>
    <w:rsid w:val="000E13D2"/>
    <w:rsid w:val="000E18C4"/>
    <w:rsid w:val="000E18D9"/>
    <w:rsid w:val="000E2839"/>
    <w:rsid w:val="000E2BF6"/>
    <w:rsid w:val="000E33E0"/>
    <w:rsid w:val="000E41D4"/>
    <w:rsid w:val="000E48F4"/>
    <w:rsid w:val="000E497E"/>
    <w:rsid w:val="000E57F4"/>
    <w:rsid w:val="000E5B5F"/>
    <w:rsid w:val="000E60E1"/>
    <w:rsid w:val="000E6F6B"/>
    <w:rsid w:val="000E7A59"/>
    <w:rsid w:val="000F1036"/>
    <w:rsid w:val="000F114A"/>
    <w:rsid w:val="000F11EF"/>
    <w:rsid w:val="000F1884"/>
    <w:rsid w:val="000F224B"/>
    <w:rsid w:val="000F2507"/>
    <w:rsid w:val="000F263E"/>
    <w:rsid w:val="000F34EF"/>
    <w:rsid w:val="000F4611"/>
    <w:rsid w:val="000F4DC6"/>
    <w:rsid w:val="000F4F77"/>
    <w:rsid w:val="000F508A"/>
    <w:rsid w:val="000F5801"/>
    <w:rsid w:val="000F6426"/>
    <w:rsid w:val="000F6555"/>
    <w:rsid w:val="000F709F"/>
    <w:rsid w:val="000F7571"/>
    <w:rsid w:val="000F765D"/>
    <w:rsid w:val="000F7DAA"/>
    <w:rsid w:val="00100E2B"/>
    <w:rsid w:val="00101205"/>
    <w:rsid w:val="001013FC"/>
    <w:rsid w:val="001015FB"/>
    <w:rsid w:val="00101622"/>
    <w:rsid w:val="001016F0"/>
    <w:rsid w:val="00101B59"/>
    <w:rsid w:val="00101B6B"/>
    <w:rsid w:val="00102BF4"/>
    <w:rsid w:val="00102CAC"/>
    <w:rsid w:val="00103882"/>
    <w:rsid w:val="00103B8A"/>
    <w:rsid w:val="00103DFC"/>
    <w:rsid w:val="00103E4B"/>
    <w:rsid w:val="00103E7B"/>
    <w:rsid w:val="00104217"/>
    <w:rsid w:val="001042C5"/>
    <w:rsid w:val="00104CF9"/>
    <w:rsid w:val="00105210"/>
    <w:rsid w:val="0010580B"/>
    <w:rsid w:val="00105A65"/>
    <w:rsid w:val="001062E2"/>
    <w:rsid w:val="00107272"/>
    <w:rsid w:val="001074F3"/>
    <w:rsid w:val="00107A59"/>
    <w:rsid w:val="00107D66"/>
    <w:rsid w:val="001102F9"/>
    <w:rsid w:val="0011105D"/>
    <w:rsid w:val="00111D1D"/>
    <w:rsid w:val="00111D9C"/>
    <w:rsid w:val="0011235B"/>
    <w:rsid w:val="001126C1"/>
    <w:rsid w:val="00112E90"/>
    <w:rsid w:val="00113279"/>
    <w:rsid w:val="00113381"/>
    <w:rsid w:val="001134F0"/>
    <w:rsid w:val="00113F0B"/>
    <w:rsid w:val="00114393"/>
    <w:rsid w:val="0011489E"/>
    <w:rsid w:val="0011546E"/>
    <w:rsid w:val="0011570E"/>
    <w:rsid w:val="00116003"/>
    <w:rsid w:val="001166FA"/>
    <w:rsid w:val="00116F09"/>
    <w:rsid w:val="00117039"/>
    <w:rsid w:val="0012000A"/>
    <w:rsid w:val="0012055D"/>
    <w:rsid w:val="00120BA5"/>
    <w:rsid w:val="00120C72"/>
    <w:rsid w:val="0012179E"/>
    <w:rsid w:val="001217BA"/>
    <w:rsid w:val="00121A78"/>
    <w:rsid w:val="00121CB8"/>
    <w:rsid w:val="001222C1"/>
    <w:rsid w:val="001223F7"/>
    <w:rsid w:val="00122B5C"/>
    <w:rsid w:val="0012340D"/>
    <w:rsid w:val="00123412"/>
    <w:rsid w:val="00124659"/>
    <w:rsid w:val="00124A15"/>
    <w:rsid w:val="00124AA8"/>
    <w:rsid w:val="0012528E"/>
    <w:rsid w:val="00126146"/>
    <w:rsid w:val="001266CC"/>
    <w:rsid w:val="00126A4A"/>
    <w:rsid w:val="00127C5C"/>
    <w:rsid w:val="00127E7B"/>
    <w:rsid w:val="00130101"/>
    <w:rsid w:val="00130449"/>
    <w:rsid w:val="00130BB2"/>
    <w:rsid w:val="00130E00"/>
    <w:rsid w:val="0013295C"/>
    <w:rsid w:val="00132A67"/>
    <w:rsid w:val="00132E9B"/>
    <w:rsid w:val="001330B1"/>
    <w:rsid w:val="00134852"/>
    <w:rsid w:val="00134DA6"/>
    <w:rsid w:val="001350E0"/>
    <w:rsid w:val="001357EA"/>
    <w:rsid w:val="00136E78"/>
    <w:rsid w:val="00137331"/>
    <w:rsid w:val="0013755D"/>
    <w:rsid w:val="00137581"/>
    <w:rsid w:val="00137650"/>
    <w:rsid w:val="001378AE"/>
    <w:rsid w:val="00137FEC"/>
    <w:rsid w:val="00140336"/>
    <w:rsid w:val="001409EE"/>
    <w:rsid w:val="00141C4C"/>
    <w:rsid w:val="00142178"/>
    <w:rsid w:val="00142212"/>
    <w:rsid w:val="00142969"/>
    <w:rsid w:val="00142A37"/>
    <w:rsid w:val="0014360F"/>
    <w:rsid w:val="00143E32"/>
    <w:rsid w:val="0014426E"/>
    <w:rsid w:val="001445DD"/>
    <w:rsid w:val="00144C3B"/>
    <w:rsid w:val="0014626D"/>
    <w:rsid w:val="00147047"/>
    <w:rsid w:val="00147ADC"/>
    <w:rsid w:val="00147DC1"/>
    <w:rsid w:val="001505C8"/>
    <w:rsid w:val="00150947"/>
    <w:rsid w:val="00150A93"/>
    <w:rsid w:val="00150D72"/>
    <w:rsid w:val="0015104D"/>
    <w:rsid w:val="001512CC"/>
    <w:rsid w:val="00151C44"/>
    <w:rsid w:val="0015213C"/>
    <w:rsid w:val="00152396"/>
    <w:rsid w:val="001529D7"/>
    <w:rsid w:val="00152AA0"/>
    <w:rsid w:val="00154CBD"/>
    <w:rsid w:val="00155844"/>
    <w:rsid w:val="0015602F"/>
    <w:rsid w:val="00156311"/>
    <w:rsid w:val="00156811"/>
    <w:rsid w:val="001568DE"/>
    <w:rsid w:val="00156A0D"/>
    <w:rsid w:val="00157394"/>
    <w:rsid w:val="001577CA"/>
    <w:rsid w:val="001600B9"/>
    <w:rsid w:val="001606C4"/>
    <w:rsid w:val="00160C6E"/>
    <w:rsid w:val="00160CC0"/>
    <w:rsid w:val="001610F8"/>
    <w:rsid w:val="00161270"/>
    <w:rsid w:val="0016167B"/>
    <w:rsid w:val="00161944"/>
    <w:rsid w:val="00161CDC"/>
    <w:rsid w:val="00162325"/>
    <w:rsid w:val="001629DE"/>
    <w:rsid w:val="00162BAF"/>
    <w:rsid w:val="00163778"/>
    <w:rsid w:val="0016390F"/>
    <w:rsid w:val="00163C9F"/>
    <w:rsid w:val="001643E5"/>
    <w:rsid w:val="00164ED6"/>
    <w:rsid w:val="00165308"/>
    <w:rsid w:val="001661EE"/>
    <w:rsid w:val="00166460"/>
    <w:rsid w:val="00166B74"/>
    <w:rsid w:val="00166E77"/>
    <w:rsid w:val="0016757D"/>
    <w:rsid w:val="00167CF7"/>
    <w:rsid w:val="0017027A"/>
    <w:rsid w:val="001704CE"/>
    <w:rsid w:val="00170F9B"/>
    <w:rsid w:val="00170FAD"/>
    <w:rsid w:val="00171E41"/>
    <w:rsid w:val="00172638"/>
    <w:rsid w:val="00173078"/>
    <w:rsid w:val="00173531"/>
    <w:rsid w:val="001738AC"/>
    <w:rsid w:val="001742C6"/>
    <w:rsid w:val="001749B3"/>
    <w:rsid w:val="001749CD"/>
    <w:rsid w:val="00175CFE"/>
    <w:rsid w:val="00176707"/>
    <w:rsid w:val="00176C00"/>
    <w:rsid w:val="00177310"/>
    <w:rsid w:val="0017744C"/>
    <w:rsid w:val="00177F87"/>
    <w:rsid w:val="00180709"/>
    <w:rsid w:val="00180E02"/>
    <w:rsid w:val="00181211"/>
    <w:rsid w:val="001814C9"/>
    <w:rsid w:val="0018154C"/>
    <w:rsid w:val="00181B32"/>
    <w:rsid w:val="00181BCB"/>
    <w:rsid w:val="00181BCE"/>
    <w:rsid w:val="00182545"/>
    <w:rsid w:val="00182B93"/>
    <w:rsid w:val="00182FEE"/>
    <w:rsid w:val="001843E2"/>
    <w:rsid w:val="00184CB5"/>
    <w:rsid w:val="00185E3A"/>
    <w:rsid w:val="001867FD"/>
    <w:rsid w:val="00186A3F"/>
    <w:rsid w:val="00186C84"/>
    <w:rsid w:val="0018748D"/>
    <w:rsid w:val="00190C71"/>
    <w:rsid w:val="00190E39"/>
    <w:rsid w:val="001910FE"/>
    <w:rsid w:val="00191F65"/>
    <w:rsid w:val="00192074"/>
    <w:rsid w:val="001921D7"/>
    <w:rsid w:val="00192EDC"/>
    <w:rsid w:val="001930F3"/>
    <w:rsid w:val="001931F9"/>
    <w:rsid w:val="0019435D"/>
    <w:rsid w:val="00194569"/>
    <w:rsid w:val="00194907"/>
    <w:rsid w:val="00195A74"/>
    <w:rsid w:val="00195DE9"/>
    <w:rsid w:val="00195E23"/>
    <w:rsid w:val="00196546"/>
    <w:rsid w:val="001965C6"/>
    <w:rsid w:val="0019671F"/>
    <w:rsid w:val="001971BE"/>
    <w:rsid w:val="001977EA"/>
    <w:rsid w:val="00197D32"/>
    <w:rsid w:val="001A05E4"/>
    <w:rsid w:val="001A071D"/>
    <w:rsid w:val="001A0930"/>
    <w:rsid w:val="001A0AC7"/>
    <w:rsid w:val="001A14F1"/>
    <w:rsid w:val="001A1894"/>
    <w:rsid w:val="001A1C78"/>
    <w:rsid w:val="001A218E"/>
    <w:rsid w:val="001A2B8A"/>
    <w:rsid w:val="001A2F42"/>
    <w:rsid w:val="001A3163"/>
    <w:rsid w:val="001A3164"/>
    <w:rsid w:val="001A3254"/>
    <w:rsid w:val="001A405E"/>
    <w:rsid w:val="001A43AE"/>
    <w:rsid w:val="001A48EC"/>
    <w:rsid w:val="001A4E5C"/>
    <w:rsid w:val="001A5957"/>
    <w:rsid w:val="001A5B3F"/>
    <w:rsid w:val="001A5EDF"/>
    <w:rsid w:val="001A62C5"/>
    <w:rsid w:val="001A63D0"/>
    <w:rsid w:val="001A6FDE"/>
    <w:rsid w:val="001A71A4"/>
    <w:rsid w:val="001A7A19"/>
    <w:rsid w:val="001A7ABC"/>
    <w:rsid w:val="001A7C36"/>
    <w:rsid w:val="001B06EB"/>
    <w:rsid w:val="001B0A1F"/>
    <w:rsid w:val="001B0A8B"/>
    <w:rsid w:val="001B186B"/>
    <w:rsid w:val="001B2C20"/>
    <w:rsid w:val="001B2CBF"/>
    <w:rsid w:val="001B33B8"/>
    <w:rsid w:val="001B38BE"/>
    <w:rsid w:val="001B4E6A"/>
    <w:rsid w:val="001B54E8"/>
    <w:rsid w:val="001B5708"/>
    <w:rsid w:val="001B5B39"/>
    <w:rsid w:val="001B6471"/>
    <w:rsid w:val="001B6767"/>
    <w:rsid w:val="001B6D31"/>
    <w:rsid w:val="001B708E"/>
    <w:rsid w:val="001B7A81"/>
    <w:rsid w:val="001C0126"/>
    <w:rsid w:val="001C095B"/>
    <w:rsid w:val="001C1E33"/>
    <w:rsid w:val="001C2425"/>
    <w:rsid w:val="001C25B3"/>
    <w:rsid w:val="001C25B8"/>
    <w:rsid w:val="001C2E05"/>
    <w:rsid w:val="001C329E"/>
    <w:rsid w:val="001C3515"/>
    <w:rsid w:val="001C3D5B"/>
    <w:rsid w:val="001C48D6"/>
    <w:rsid w:val="001C5CDC"/>
    <w:rsid w:val="001C612F"/>
    <w:rsid w:val="001C6C86"/>
    <w:rsid w:val="001C6E9E"/>
    <w:rsid w:val="001C745D"/>
    <w:rsid w:val="001C74DF"/>
    <w:rsid w:val="001D0C33"/>
    <w:rsid w:val="001D0DFF"/>
    <w:rsid w:val="001D1155"/>
    <w:rsid w:val="001D19E8"/>
    <w:rsid w:val="001D1B96"/>
    <w:rsid w:val="001D20AB"/>
    <w:rsid w:val="001D241D"/>
    <w:rsid w:val="001D27CE"/>
    <w:rsid w:val="001D2D4B"/>
    <w:rsid w:val="001D351D"/>
    <w:rsid w:val="001D379A"/>
    <w:rsid w:val="001D4906"/>
    <w:rsid w:val="001D4C03"/>
    <w:rsid w:val="001D522E"/>
    <w:rsid w:val="001D59C7"/>
    <w:rsid w:val="001D6407"/>
    <w:rsid w:val="001D6FCE"/>
    <w:rsid w:val="001D71BE"/>
    <w:rsid w:val="001D7B40"/>
    <w:rsid w:val="001D7BA7"/>
    <w:rsid w:val="001E019C"/>
    <w:rsid w:val="001E01A0"/>
    <w:rsid w:val="001E0228"/>
    <w:rsid w:val="001E025C"/>
    <w:rsid w:val="001E0BF4"/>
    <w:rsid w:val="001E0D02"/>
    <w:rsid w:val="001E192D"/>
    <w:rsid w:val="001E194A"/>
    <w:rsid w:val="001E1B09"/>
    <w:rsid w:val="001E1EA1"/>
    <w:rsid w:val="001E3065"/>
    <w:rsid w:val="001E3294"/>
    <w:rsid w:val="001E393E"/>
    <w:rsid w:val="001E5154"/>
    <w:rsid w:val="001E51A8"/>
    <w:rsid w:val="001E52D9"/>
    <w:rsid w:val="001E5698"/>
    <w:rsid w:val="001E57E8"/>
    <w:rsid w:val="001E592A"/>
    <w:rsid w:val="001E60C7"/>
    <w:rsid w:val="001E6867"/>
    <w:rsid w:val="001E6B9E"/>
    <w:rsid w:val="001E768F"/>
    <w:rsid w:val="001E7F1E"/>
    <w:rsid w:val="001F027A"/>
    <w:rsid w:val="001F034B"/>
    <w:rsid w:val="001F0E8F"/>
    <w:rsid w:val="001F13B9"/>
    <w:rsid w:val="001F198F"/>
    <w:rsid w:val="001F1EEE"/>
    <w:rsid w:val="001F236E"/>
    <w:rsid w:val="001F2370"/>
    <w:rsid w:val="001F238C"/>
    <w:rsid w:val="001F2B99"/>
    <w:rsid w:val="001F2FB1"/>
    <w:rsid w:val="001F384B"/>
    <w:rsid w:val="001F385D"/>
    <w:rsid w:val="001F39F4"/>
    <w:rsid w:val="001F428C"/>
    <w:rsid w:val="001F4A1F"/>
    <w:rsid w:val="001F50DD"/>
    <w:rsid w:val="001F5415"/>
    <w:rsid w:val="001F560F"/>
    <w:rsid w:val="001F5BA1"/>
    <w:rsid w:val="001F607C"/>
    <w:rsid w:val="001F6636"/>
    <w:rsid w:val="001F69AA"/>
    <w:rsid w:val="001F76B0"/>
    <w:rsid w:val="001F7F02"/>
    <w:rsid w:val="002016E8"/>
    <w:rsid w:val="002022FC"/>
    <w:rsid w:val="0020241E"/>
    <w:rsid w:val="0020360B"/>
    <w:rsid w:val="002038D7"/>
    <w:rsid w:val="00203AAB"/>
    <w:rsid w:val="00203C3D"/>
    <w:rsid w:val="00203FF5"/>
    <w:rsid w:val="0020446D"/>
    <w:rsid w:val="0020477A"/>
    <w:rsid w:val="0020565A"/>
    <w:rsid w:val="00205FFE"/>
    <w:rsid w:val="00206630"/>
    <w:rsid w:val="00206816"/>
    <w:rsid w:val="002069A9"/>
    <w:rsid w:val="00206ED5"/>
    <w:rsid w:val="00207471"/>
    <w:rsid w:val="0020771F"/>
    <w:rsid w:val="00207EC8"/>
    <w:rsid w:val="00207F98"/>
    <w:rsid w:val="00210AD6"/>
    <w:rsid w:val="00210C8E"/>
    <w:rsid w:val="00210D39"/>
    <w:rsid w:val="00211594"/>
    <w:rsid w:val="00212131"/>
    <w:rsid w:val="0021230B"/>
    <w:rsid w:val="0021296D"/>
    <w:rsid w:val="00212A35"/>
    <w:rsid w:val="00213032"/>
    <w:rsid w:val="002138D4"/>
    <w:rsid w:val="00213EC6"/>
    <w:rsid w:val="00213FF3"/>
    <w:rsid w:val="002147C9"/>
    <w:rsid w:val="0021498D"/>
    <w:rsid w:val="0021545F"/>
    <w:rsid w:val="00215746"/>
    <w:rsid w:val="00215C70"/>
    <w:rsid w:val="00216202"/>
    <w:rsid w:val="00216AE1"/>
    <w:rsid w:val="0021704B"/>
    <w:rsid w:val="00217AB1"/>
    <w:rsid w:val="00217C68"/>
    <w:rsid w:val="00217D8B"/>
    <w:rsid w:val="00217E50"/>
    <w:rsid w:val="00217E94"/>
    <w:rsid w:val="00220493"/>
    <w:rsid w:val="002208A9"/>
    <w:rsid w:val="00220A03"/>
    <w:rsid w:val="00221993"/>
    <w:rsid w:val="00221E5F"/>
    <w:rsid w:val="002222EB"/>
    <w:rsid w:val="00222BBC"/>
    <w:rsid w:val="00222CEB"/>
    <w:rsid w:val="00223115"/>
    <w:rsid w:val="00223B78"/>
    <w:rsid w:val="00223DCF"/>
    <w:rsid w:val="00223DF2"/>
    <w:rsid w:val="00223EE0"/>
    <w:rsid w:val="0022459A"/>
    <w:rsid w:val="002245A1"/>
    <w:rsid w:val="00224A11"/>
    <w:rsid w:val="00224A78"/>
    <w:rsid w:val="00224CA9"/>
    <w:rsid w:val="0022593F"/>
    <w:rsid w:val="00225B5F"/>
    <w:rsid w:val="00225E93"/>
    <w:rsid w:val="002260AD"/>
    <w:rsid w:val="0022672B"/>
    <w:rsid w:val="00226733"/>
    <w:rsid w:val="00226782"/>
    <w:rsid w:val="00226C02"/>
    <w:rsid w:val="00227266"/>
    <w:rsid w:val="0022739D"/>
    <w:rsid w:val="00227DC7"/>
    <w:rsid w:val="00230460"/>
    <w:rsid w:val="00230B40"/>
    <w:rsid w:val="00230CA1"/>
    <w:rsid w:val="00230DD3"/>
    <w:rsid w:val="00231373"/>
    <w:rsid w:val="00232098"/>
    <w:rsid w:val="00232ABF"/>
    <w:rsid w:val="00233097"/>
    <w:rsid w:val="0023374F"/>
    <w:rsid w:val="002339E5"/>
    <w:rsid w:val="00234CB2"/>
    <w:rsid w:val="002356C7"/>
    <w:rsid w:val="0023612F"/>
    <w:rsid w:val="002368C5"/>
    <w:rsid w:val="00236A70"/>
    <w:rsid w:val="00236CFA"/>
    <w:rsid w:val="00237B4B"/>
    <w:rsid w:val="00237BC9"/>
    <w:rsid w:val="002408F0"/>
    <w:rsid w:val="00240AB0"/>
    <w:rsid w:val="00240B9D"/>
    <w:rsid w:val="00241512"/>
    <w:rsid w:val="00241A9E"/>
    <w:rsid w:val="00241B6B"/>
    <w:rsid w:val="00241C44"/>
    <w:rsid w:val="00241F60"/>
    <w:rsid w:val="002422C3"/>
    <w:rsid w:val="002428DE"/>
    <w:rsid w:val="00243C7B"/>
    <w:rsid w:val="00243DF6"/>
    <w:rsid w:val="0024428D"/>
    <w:rsid w:val="0024584D"/>
    <w:rsid w:val="00245A4D"/>
    <w:rsid w:val="00245EC6"/>
    <w:rsid w:val="00247E5D"/>
    <w:rsid w:val="00250FB2"/>
    <w:rsid w:val="002510B4"/>
    <w:rsid w:val="002512BB"/>
    <w:rsid w:val="00251A62"/>
    <w:rsid w:val="00252A92"/>
    <w:rsid w:val="00252DA0"/>
    <w:rsid w:val="00252E1F"/>
    <w:rsid w:val="00253040"/>
    <w:rsid w:val="0025385A"/>
    <w:rsid w:val="00253FC0"/>
    <w:rsid w:val="0025482D"/>
    <w:rsid w:val="00254A58"/>
    <w:rsid w:val="00254A9F"/>
    <w:rsid w:val="00254AB8"/>
    <w:rsid w:val="00254DD7"/>
    <w:rsid w:val="00254F8E"/>
    <w:rsid w:val="00255AA5"/>
    <w:rsid w:val="0025634B"/>
    <w:rsid w:val="00256742"/>
    <w:rsid w:val="00256B1C"/>
    <w:rsid w:val="00256CA5"/>
    <w:rsid w:val="00256FFC"/>
    <w:rsid w:val="002573B1"/>
    <w:rsid w:val="002573F1"/>
    <w:rsid w:val="0025740B"/>
    <w:rsid w:val="00260B12"/>
    <w:rsid w:val="00260DA5"/>
    <w:rsid w:val="0026101C"/>
    <w:rsid w:val="00261E07"/>
    <w:rsid w:val="002629B2"/>
    <w:rsid w:val="00262B7F"/>
    <w:rsid w:val="00262D41"/>
    <w:rsid w:val="00262EAB"/>
    <w:rsid w:val="0026351E"/>
    <w:rsid w:val="00263684"/>
    <w:rsid w:val="002636C7"/>
    <w:rsid w:val="0026374E"/>
    <w:rsid w:val="002638C9"/>
    <w:rsid w:val="00264C17"/>
    <w:rsid w:val="00264EDE"/>
    <w:rsid w:val="00264EE7"/>
    <w:rsid w:val="0026508A"/>
    <w:rsid w:val="00265CC6"/>
    <w:rsid w:val="00265E07"/>
    <w:rsid w:val="00265E24"/>
    <w:rsid w:val="00265FAF"/>
    <w:rsid w:val="00266765"/>
    <w:rsid w:val="002668CA"/>
    <w:rsid w:val="00266B8F"/>
    <w:rsid w:val="00266CD9"/>
    <w:rsid w:val="00267160"/>
    <w:rsid w:val="00267532"/>
    <w:rsid w:val="00267A84"/>
    <w:rsid w:val="00270233"/>
    <w:rsid w:val="00270CF9"/>
    <w:rsid w:val="00271A53"/>
    <w:rsid w:val="00271D26"/>
    <w:rsid w:val="00271E6E"/>
    <w:rsid w:val="00272472"/>
    <w:rsid w:val="0027295E"/>
    <w:rsid w:val="00272C7A"/>
    <w:rsid w:val="002738EB"/>
    <w:rsid w:val="00273D02"/>
    <w:rsid w:val="00273EB9"/>
    <w:rsid w:val="002742BB"/>
    <w:rsid w:val="00274BBC"/>
    <w:rsid w:val="00275FDE"/>
    <w:rsid w:val="002761B1"/>
    <w:rsid w:val="00276279"/>
    <w:rsid w:val="00276675"/>
    <w:rsid w:val="002769DE"/>
    <w:rsid w:val="00276D45"/>
    <w:rsid w:val="00277BDF"/>
    <w:rsid w:val="00280367"/>
    <w:rsid w:val="00280470"/>
    <w:rsid w:val="00280A83"/>
    <w:rsid w:val="00280C49"/>
    <w:rsid w:val="00280D18"/>
    <w:rsid w:val="002811BD"/>
    <w:rsid w:val="00281833"/>
    <w:rsid w:val="00281933"/>
    <w:rsid w:val="0028201E"/>
    <w:rsid w:val="00282586"/>
    <w:rsid w:val="00282D22"/>
    <w:rsid w:val="00282E08"/>
    <w:rsid w:val="00282EE3"/>
    <w:rsid w:val="00283480"/>
    <w:rsid w:val="00284517"/>
    <w:rsid w:val="00285C20"/>
    <w:rsid w:val="00285CD0"/>
    <w:rsid w:val="0028631A"/>
    <w:rsid w:val="00287802"/>
    <w:rsid w:val="00287B80"/>
    <w:rsid w:val="002907A1"/>
    <w:rsid w:val="00290AC4"/>
    <w:rsid w:val="00290F92"/>
    <w:rsid w:val="00291856"/>
    <w:rsid w:val="00292117"/>
    <w:rsid w:val="00292509"/>
    <w:rsid w:val="002927CA"/>
    <w:rsid w:val="00292AB0"/>
    <w:rsid w:val="0029433A"/>
    <w:rsid w:val="00295005"/>
    <w:rsid w:val="00295197"/>
    <w:rsid w:val="002958E6"/>
    <w:rsid w:val="002959C7"/>
    <w:rsid w:val="002959D4"/>
    <w:rsid w:val="00296E5F"/>
    <w:rsid w:val="00296FF8"/>
    <w:rsid w:val="002970FF"/>
    <w:rsid w:val="0029727B"/>
    <w:rsid w:val="002978A4"/>
    <w:rsid w:val="002A011C"/>
    <w:rsid w:val="002A05D2"/>
    <w:rsid w:val="002A0CC2"/>
    <w:rsid w:val="002A1461"/>
    <w:rsid w:val="002A1A7D"/>
    <w:rsid w:val="002A295A"/>
    <w:rsid w:val="002A2A8C"/>
    <w:rsid w:val="002A2A90"/>
    <w:rsid w:val="002A2B51"/>
    <w:rsid w:val="002A2F8F"/>
    <w:rsid w:val="002A3059"/>
    <w:rsid w:val="002A3548"/>
    <w:rsid w:val="002A3C53"/>
    <w:rsid w:val="002A3CEF"/>
    <w:rsid w:val="002A3E5E"/>
    <w:rsid w:val="002A448C"/>
    <w:rsid w:val="002A4D69"/>
    <w:rsid w:val="002A53F9"/>
    <w:rsid w:val="002A56D3"/>
    <w:rsid w:val="002A6062"/>
    <w:rsid w:val="002A6219"/>
    <w:rsid w:val="002A72FA"/>
    <w:rsid w:val="002A756B"/>
    <w:rsid w:val="002B0F49"/>
    <w:rsid w:val="002B1396"/>
    <w:rsid w:val="002B158C"/>
    <w:rsid w:val="002B1A06"/>
    <w:rsid w:val="002B1BD3"/>
    <w:rsid w:val="002B26BC"/>
    <w:rsid w:val="002B2938"/>
    <w:rsid w:val="002B420B"/>
    <w:rsid w:val="002B4467"/>
    <w:rsid w:val="002B4E90"/>
    <w:rsid w:val="002B539C"/>
    <w:rsid w:val="002B5450"/>
    <w:rsid w:val="002B5E86"/>
    <w:rsid w:val="002B6075"/>
    <w:rsid w:val="002B6F55"/>
    <w:rsid w:val="002B79B8"/>
    <w:rsid w:val="002B7B80"/>
    <w:rsid w:val="002B7E40"/>
    <w:rsid w:val="002B7FFE"/>
    <w:rsid w:val="002C0840"/>
    <w:rsid w:val="002C08E4"/>
    <w:rsid w:val="002C0F03"/>
    <w:rsid w:val="002C1511"/>
    <w:rsid w:val="002C16E7"/>
    <w:rsid w:val="002C1D8D"/>
    <w:rsid w:val="002C1FF9"/>
    <w:rsid w:val="002C2564"/>
    <w:rsid w:val="002C2B97"/>
    <w:rsid w:val="002C2F1F"/>
    <w:rsid w:val="002C30A1"/>
    <w:rsid w:val="002C3383"/>
    <w:rsid w:val="002C3711"/>
    <w:rsid w:val="002C3AAE"/>
    <w:rsid w:val="002C3B20"/>
    <w:rsid w:val="002C3C6D"/>
    <w:rsid w:val="002C3F83"/>
    <w:rsid w:val="002C40A7"/>
    <w:rsid w:val="002C522C"/>
    <w:rsid w:val="002C5330"/>
    <w:rsid w:val="002C5418"/>
    <w:rsid w:val="002C60CC"/>
    <w:rsid w:val="002C6924"/>
    <w:rsid w:val="002C6C2A"/>
    <w:rsid w:val="002C76DA"/>
    <w:rsid w:val="002D02E8"/>
    <w:rsid w:val="002D037B"/>
    <w:rsid w:val="002D04AB"/>
    <w:rsid w:val="002D060E"/>
    <w:rsid w:val="002D15C4"/>
    <w:rsid w:val="002D1A16"/>
    <w:rsid w:val="002D1A23"/>
    <w:rsid w:val="002D1EFD"/>
    <w:rsid w:val="002D235F"/>
    <w:rsid w:val="002D273A"/>
    <w:rsid w:val="002D2C40"/>
    <w:rsid w:val="002D2C70"/>
    <w:rsid w:val="002D2C8A"/>
    <w:rsid w:val="002D2D82"/>
    <w:rsid w:val="002D3328"/>
    <w:rsid w:val="002D3353"/>
    <w:rsid w:val="002D348C"/>
    <w:rsid w:val="002D39F9"/>
    <w:rsid w:val="002D4031"/>
    <w:rsid w:val="002D5026"/>
    <w:rsid w:val="002D53BE"/>
    <w:rsid w:val="002D54EE"/>
    <w:rsid w:val="002D5C04"/>
    <w:rsid w:val="002D5D06"/>
    <w:rsid w:val="002E02C4"/>
    <w:rsid w:val="002E0435"/>
    <w:rsid w:val="002E131A"/>
    <w:rsid w:val="002E34FC"/>
    <w:rsid w:val="002E3656"/>
    <w:rsid w:val="002E3988"/>
    <w:rsid w:val="002E4164"/>
    <w:rsid w:val="002E4D1B"/>
    <w:rsid w:val="002E5BC7"/>
    <w:rsid w:val="002E62A9"/>
    <w:rsid w:val="002E72E3"/>
    <w:rsid w:val="002F0006"/>
    <w:rsid w:val="002F192A"/>
    <w:rsid w:val="002F24C5"/>
    <w:rsid w:val="002F2616"/>
    <w:rsid w:val="002F267B"/>
    <w:rsid w:val="002F3200"/>
    <w:rsid w:val="002F3CFF"/>
    <w:rsid w:val="002F3E24"/>
    <w:rsid w:val="002F4E0A"/>
    <w:rsid w:val="002F58C3"/>
    <w:rsid w:val="002F635D"/>
    <w:rsid w:val="002F6AB1"/>
    <w:rsid w:val="002F6FB0"/>
    <w:rsid w:val="003002D6"/>
    <w:rsid w:val="00300316"/>
    <w:rsid w:val="003009B8"/>
    <w:rsid w:val="00300EE4"/>
    <w:rsid w:val="0030175A"/>
    <w:rsid w:val="00301F15"/>
    <w:rsid w:val="003029B3"/>
    <w:rsid w:val="003035E0"/>
    <w:rsid w:val="0030361A"/>
    <w:rsid w:val="00303C23"/>
    <w:rsid w:val="00303E69"/>
    <w:rsid w:val="00304A81"/>
    <w:rsid w:val="00304D8A"/>
    <w:rsid w:val="00304F41"/>
    <w:rsid w:val="003050FE"/>
    <w:rsid w:val="00306536"/>
    <w:rsid w:val="00307140"/>
    <w:rsid w:val="00310C44"/>
    <w:rsid w:val="00310EA3"/>
    <w:rsid w:val="00311201"/>
    <w:rsid w:val="003113E0"/>
    <w:rsid w:val="003119C6"/>
    <w:rsid w:val="00311C29"/>
    <w:rsid w:val="00312C11"/>
    <w:rsid w:val="00312EA6"/>
    <w:rsid w:val="00313A2E"/>
    <w:rsid w:val="003140CE"/>
    <w:rsid w:val="003148C9"/>
    <w:rsid w:val="00314AA2"/>
    <w:rsid w:val="00314DC9"/>
    <w:rsid w:val="00315EF5"/>
    <w:rsid w:val="00316269"/>
    <w:rsid w:val="003163F4"/>
    <w:rsid w:val="00316A0B"/>
    <w:rsid w:val="00316C1D"/>
    <w:rsid w:val="003179AB"/>
    <w:rsid w:val="0032007C"/>
    <w:rsid w:val="0032058B"/>
    <w:rsid w:val="00320A9A"/>
    <w:rsid w:val="00320FF1"/>
    <w:rsid w:val="0032228D"/>
    <w:rsid w:val="003222C1"/>
    <w:rsid w:val="00322F6C"/>
    <w:rsid w:val="0032341C"/>
    <w:rsid w:val="00323EB4"/>
    <w:rsid w:val="00324388"/>
    <w:rsid w:val="003247F1"/>
    <w:rsid w:val="0032581B"/>
    <w:rsid w:val="00325ABC"/>
    <w:rsid w:val="00326100"/>
    <w:rsid w:val="00326516"/>
    <w:rsid w:val="00326CAF"/>
    <w:rsid w:val="00326FC0"/>
    <w:rsid w:val="003272BB"/>
    <w:rsid w:val="00327422"/>
    <w:rsid w:val="00327658"/>
    <w:rsid w:val="00327827"/>
    <w:rsid w:val="00327C67"/>
    <w:rsid w:val="00330C0E"/>
    <w:rsid w:val="00331A88"/>
    <w:rsid w:val="00331E17"/>
    <w:rsid w:val="00332EB2"/>
    <w:rsid w:val="0033343B"/>
    <w:rsid w:val="00333E7B"/>
    <w:rsid w:val="00334AEF"/>
    <w:rsid w:val="0033514D"/>
    <w:rsid w:val="0033656C"/>
    <w:rsid w:val="00337423"/>
    <w:rsid w:val="00337B97"/>
    <w:rsid w:val="00337CFB"/>
    <w:rsid w:val="00340305"/>
    <w:rsid w:val="003410EC"/>
    <w:rsid w:val="0034117B"/>
    <w:rsid w:val="00341926"/>
    <w:rsid w:val="003420B9"/>
    <w:rsid w:val="00342C2D"/>
    <w:rsid w:val="00342EB7"/>
    <w:rsid w:val="003432E3"/>
    <w:rsid w:val="00344831"/>
    <w:rsid w:val="00345867"/>
    <w:rsid w:val="0034691B"/>
    <w:rsid w:val="00350068"/>
    <w:rsid w:val="00350C87"/>
    <w:rsid w:val="00351027"/>
    <w:rsid w:val="00351153"/>
    <w:rsid w:val="003514B9"/>
    <w:rsid w:val="00351552"/>
    <w:rsid w:val="00351731"/>
    <w:rsid w:val="00351BD8"/>
    <w:rsid w:val="0035293B"/>
    <w:rsid w:val="00352C04"/>
    <w:rsid w:val="00352E02"/>
    <w:rsid w:val="00353285"/>
    <w:rsid w:val="0035359F"/>
    <w:rsid w:val="00354B54"/>
    <w:rsid w:val="00354D28"/>
    <w:rsid w:val="0035588D"/>
    <w:rsid w:val="00355B09"/>
    <w:rsid w:val="0035630C"/>
    <w:rsid w:val="0035634F"/>
    <w:rsid w:val="00356B2E"/>
    <w:rsid w:val="00357015"/>
    <w:rsid w:val="003577F3"/>
    <w:rsid w:val="0035798A"/>
    <w:rsid w:val="00357A95"/>
    <w:rsid w:val="00357ED0"/>
    <w:rsid w:val="00357EFE"/>
    <w:rsid w:val="00360426"/>
    <w:rsid w:val="0036074D"/>
    <w:rsid w:val="00360AE4"/>
    <w:rsid w:val="003618AE"/>
    <w:rsid w:val="003619A2"/>
    <w:rsid w:val="00361D05"/>
    <w:rsid w:val="003625F6"/>
    <w:rsid w:val="00362AF1"/>
    <w:rsid w:val="0036303C"/>
    <w:rsid w:val="00363794"/>
    <w:rsid w:val="00364073"/>
    <w:rsid w:val="00364222"/>
    <w:rsid w:val="00364639"/>
    <w:rsid w:val="00364E3E"/>
    <w:rsid w:val="00364F82"/>
    <w:rsid w:val="00365129"/>
    <w:rsid w:val="00365FC3"/>
    <w:rsid w:val="003671AC"/>
    <w:rsid w:val="00370B5A"/>
    <w:rsid w:val="0037234C"/>
    <w:rsid w:val="003729AD"/>
    <w:rsid w:val="00372A22"/>
    <w:rsid w:val="00373290"/>
    <w:rsid w:val="003733C2"/>
    <w:rsid w:val="00373C79"/>
    <w:rsid w:val="00373CBA"/>
    <w:rsid w:val="00374415"/>
    <w:rsid w:val="00374E10"/>
    <w:rsid w:val="00375872"/>
    <w:rsid w:val="00375F36"/>
    <w:rsid w:val="00376364"/>
    <w:rsid w:val="00376781"/>
    <w:rsid w:val="00376EA2"/>
    <w:rsid w:val="00377097"/>
    <w:rsid w:val="00377106"/>
    <w:rsid w:val="003771BB"/>
    <w:rsid w:val="00377310"/>
    <w:rsid w:val="003777A5"/>
    <w:rsid w:val="00377832"/>
    <w:rsid w:val="00377886"/>
    <w:rsid w:val="00377B2E"/>
    <w:rsid w:val="00380242"/>
    <w:rsid w:val="003813D1"/>
    <w:rsid w:val="0038168B"/>
    <w:rsid w:val="003819ED"/>
    <w:rsid w:val="003829E9"/>
    <w:rsid w:val="00382A54"/>
    <w:rsid w:val="003842D2"/>
    <w:rsid w:val="003843D7"/>
    <w:rsid w:val="00385ECC"/>
    <w:rsid w:val="0038647E"/>
    <w:rsid w:val="003877FF"/>
    <w:rsid w:val="00387857"/>
    <w:rsid w:val="003878E4"/>
    <w:rsid w:val="00387B2D"/>
    <w:rsid w:val="003907E6"/>
    <w:rsid w:val="00390B38"/>
    <w:rsid w:val="00391996"/>
    <w:rsid w:val="00391FFD"/>
    <w:rsid w:val="0039264D"/>
    <w:rsid w:val="00392D99"/>
    <w:rsid w:val="003933BE"/>
    <w:rsid w:val="003935B8"/>
    <w:rsid w:val="003937E4"/>
    <w:rsid w:val="00393CCA"/>
    <w:rsid w:val="00394C25"/>
    <w:rsid w:val="00395344"/>
    <w:rsid w:val="0039625E"/>
    <w:rsid w:val="00396CEF"/>
    <w:rsid w:val="00397569"/>
    <w:rsid w:val="003975B1"/>
    <w:rsid w:val="003977BC"/>
    <w:rsid w:val="003A0967"/>
    <w:rsid w:val="003A0C88"/>
    <w:rsid w:val="003A112E"/>
    <w:rsid w:val="003A1362"/>
    <w:rsid w:val="003A1B5B"/>
    <w:rsid w:val="003A1CCC"/>
    <w:rsid w:val="003A2286"/>
    <w:rsid w:val="003A2538"/>
    <w:rsid w:val="003A2B8F"/>
    <w:rsid w:val="003A2CAA"/>
    <w:rsid w:val="003A34C1"/>
    <w:rsid w:val="003A42A2"/>
    <w:rsid w:val="003A4513"/>
    <w:rsid w:val="003A4598"/>
    <w:rsid w:val="003A50DF"/>
    <w:rsid w:val="003A5384"/>
    <w:rsid w:val="003A5405"/>
    <w:rsid w:val="003A5408"/>
    <w:rsid w:val="003A5D00"/>
    <w:rsid w:val="003A627F"/>
    <w:rsid w:val="003A6FE7"/>
    <w:rsid w:val="003A75DE"/>
    <w:rsid w:val="003A769C"/>
    <w:rsid w:val="003A7992"/>
    <w:rsid w:val="003A7C3E"/>
    <w:rsid w:val="003A7F08"/>
    <w:rsid w:val="003B0EC4"/>
    <w:rsid w:val="003B16B6"/>
    <w:rsid w:val="003B182C"/>
    <w:rsid w:val="003B1E0E"/>
    <w:rsid w:val="003B2E97"/>
    <w:rsid w:val="003B3947"/>
    <w:rsid w:val="003B3953"/>
    <w:rsid w:val="003B39C3"/>
    <w:rsid w:val="003B3E25"/>
    <w:rsid w:val="003B46CF"/>
    <w:rsid w:val="003B559A"/>
    <w:rsid w:val="003B568E"/>
    <w:rsid w:val="003B5C72"/>
    <w:rsid w:val="003B5C78"/>
    <w:rsid w:val="003B74C1"/>
    <w:rsid w:val="003B7C73"/>
    <w:rsid w:val="003C0296"/>
    <w:rsid w:val="003C05EA"/>
    <w:rsid w:val="003C2FB7"/>
    <w:rsid w:val="003C2FC5"/>
    <w:rsid w:val="003C31A5"/>
    <w:rsid w:val="003C31B3"/>
    <w:rsid w:val="003C341C"/>
    <w:rsid w:val="003C3646"/>
    <w:rsid w:val="003C4907"/>
    <w:rsid w:val="003C5534"/>
    <w:rsid w:val="003C5A5A"/>
    <w:rsid w:val="003C5AB4"/>
    <w:rsid w:val="003C661E"/>
    <w:rsid w:val="003C6DBF"/>
    <w:rsid w:val="003C7421"/>
    <w:rsid w:val="003C75DA"/>
    <w:rsid w:val="003C7652"/>
    <w:rsid w:val="003D0850"/>
    <w:rsid w:val="003D0BF8"/>
    <w:rsid w:val="003D0D80"/>
    <w:rsid w:val="003D0F5A"/>
    <w:rsid w:val="003D14F9"/>
    <w:rsid w:val="003D1762"/>
    <w:rsid w:val="003D187F"/>
    <w:rsid w:val="003D1E13"/>
    <w:rsid w:val="003D2271"/>
    <w:rsid w:val="003D2595"/>
    <w:rsid w:val="003D26A0"/>
    <w:rsid w:val="003D2CA6"/>
    <w:rsid w:val="003D3443"/>
    <w:rsid w:val="003D3489"/>
    <w:rsid w:val="003D3533"/>
    <w:rsid w:val="003D3EA2"/>
    <w:rsid w:val="003D48AB"/>
    <w:rsid w:val="003D568C"/>
    <w:rsid w:val="003D5C2E"/>
    <w:rsid w:val="003D6C86"/>
    <w:rsid w:val="003D745F"/>
    <w:rsid w:val="003E07B1"/>
    <w:rsid w:val="003E0853"/>
    <w:rsid w:val="003E0C25"/>
    <w:rsid w:val="003E18AD"/>
    <w:rsid w:val="003E2ACD"/>
    <w:rsid w:val="003E2BC3"/>
    <w:rsid w:val="003E2E52"/>
    <w:rsid w:val="003E310E"/>
    <w:rsid w:val="003E326C"/>
    <w:rsid w:val="003E3C53"/>
    <w:rsid w:val="003E4157"/>
    <w:rsid w:val="003E4FDA"/>
    <w:rsid w:val="003E51B8"/>
    <w:rsid w:val="003E52CF"/>
    <w:rsid w:val="003E553D"/>
    <w:rsid w:val="003E5729"/>
    <w:rsid w:val="003E5C3D"/>
    <w:rsid w:val="003E5D4C"/>
    <w:rsid w:val="003E6621"/>
    <w:rsid w:val="003E6B39"/>
    <w:rsid w:val="003E6DEF"/>
    <w:rsid w:val="003E7185"/>
    <w:rsid w:val="003E7205"/>
    <w:rsid w:val="003E752B"/>
    <w:rsid w:val="003E775F"/>
    <w:rsid w:val="003E77AE"/>
    <w:rsid w:val="003E7875"/>
    <w:rsid w:val="003E7E24"/>
    <w:rsid w:val="003F0341"/>
    <w:rsid w:val="003F07C0"/>
    <w:rsid w:val="003F1785"/>
    <w:rsid w:val="003F1D7B"/>
    <w:rsid w:val="003F29A6"/>
    <w:rsid w:val="003F3687"/>
    <w:rsid w:val="003F4775"/>
    <w:rsid w:val="003F4932"/>
    <w:rsid w:val="003F4F8C"/>
    <w:rsid w:val="003F560D"/>
    <w:rsid w:val="003F6202"/>
    <w:rsid w:val="003F643B"/>
    <w:rsid w:val="003F6679"/>
    <w:rsid w:val="003F6EF8"/>
    <w:rsid w:val="003F7C21"/>
    <w:rsid w:val="003F7EBD"/>
    <w:rsid w:val="003F7EFE"/>
    <w:rsid w:val="0040028A"/>
    <w:rsid w:val="004003D5"/>
    <w:rsid w:val="00400702"/>
    <w:rsid w:val="0040092C"/>
    <w:rsid w:val="00400A3E"/>
    <w:rsid w:val="00400C00"/>
    <w:rsid w:val="00400E45"/>
    <w:rsid w:val="0040126C"/>
    <w:rsid w:val="0040210A"/>
    <w:rsid w:val="004024E5"/>
    <w:rsid w:val="00402C2C"/>
    <w:rsid w:val="00402D16"/>
    <w:rsid w:val="00402D84"/>
    <w:rsid w:val="00402F56"/>
    <w:rsid w:val="00403760"/>
    <w:rsid w:val="00403C2F"/>
    <w:rsid w:val="00403C8B"/>
    <w:rsid w:val="004051BA"/>
    <w:rsid w:val="00405210"/>
    <w:rsid w:val="0040532A"/>
    <w:rsid w:val="00405804"/>
    <w:rsid w:val="004060CC"/>
    <w:rsid w:val="004066E7"/>
    <w:rsid w:val="0040690A"/>
    <w:rsid w:val="00406A99"/>
    <w:rsid w:val="00406CE6"/>
    <w:rsid w:val="00406E4A"/>
    <w:rsid w:val="004076FB"/>
    <w:rsid w:val="004077E9"/>
    <w:rsid w:val="00407D5E"/>
    <w:rsid w:val="00407F64"/>
    <w:rsid w:val="00410C93"/>
    <w:rsid w:val="00411005"/>
    <w:rsid w:val="00413378"/>
    <w:rsid w:val="00413BF0"/>
    <w:rsid w:val="00414583"/>
    <w:rsid w:val="00416231"/>
    <w:rsid w:val="004166BA"/>
    <w:rsid w:val="00416AF0"/>
    <w:rsid w:val="0041705A"/>
    <w:rsid w:val="0041760D"/>
    <w:rsid w:val="00417884"/>
    <w:rsid w:val="00417A04"/>
    <w:rsid w:val="00417FC1"/>
    <w:rsid w:val="004209EE"/>
    <w:rsid w:val="00420A50"/>
    <w:rsid w:val="004213C9"/>
    <w:rsid w:val="00421691"/>
    <w:rsid w:val="00421AD6"/>
    <w:rsid w:val="00422115"/>
    <w:rsid w:val="00422830"/>
    <w:rsid w:val="0042297E"/>
    <w:rsid w:val="0042349C"/>
    <w:rsid w:val="004234E1"/>
    <w:rsid w:val="0042420C"/>
    <w:rsid w:val="004246D3"/>
    <w:rsid w:val="0042564E"/>
    <w:rsid w:val="004258FD"/>
    <w:rsid w:val="00430513"/>
    <w:rsid w:val="0043068A"/>
    <w:rsid w:val="004306EB"/>
    <w:rsid w:val="00430A8E"/>
    <w:rsid w:val="00430B84"/>
    <w:rsid w:val="00431A88"/>
    <w:rsid w:val="00431EAD"/>
    <w:rsid w:val="00432C72"/>
    <w:rsid w:val="00433F81"/>
    <w:rsid w:val="004346D1"/>
    <w:rsid w:val="00434785"/>
    <w:rsid w:val="00434A7F"/>
    <w:rsid w:val="00434FFC"/>
    <w:rsid w:val="0043545D"/>
    <w:rsid w:val="00436775"/>
    <w:rsid w:val="004373D5"/>
    <w:rsid w:val="00437815"/>
    <w:rsid w:val="00440125"/>
    <w:rsid w:val="00440C23"/>
    <w:rsid w:val="00441661"/>
    <w:rsid w:val="004421C9"/>
    <w:rsid w:val="0044381A"/>
    <w:rsid w:val="00443A08"/>
    <w:rsid w:val="00443BDA"/>
    <w:rsid w:val="00444C76"/>
    <w:rsid w:val="00444CA3"/>
    <w:rsid w:val="00445A12"/>
    <w:rsid w:val="0044707C"/>
    <w:rsid w:val="004470D1"/>
    <w:rsid w:val="00447316"/>
    <w:rsid w:val="00447A00"/>
    <w:rsid w:val="00447F0E"/>
    <w:rsid w:val="00450BA9"/>
    <w:rsid w:val="00450F42"/>
    <w:rsid w:val="0045196F"/>
    <w:rsid w:val="0045211A"/>
    <w:rsid w:val="004527E7"/>
    <w:rsid w:val="004536EC"/>
    <w:rsid w:val="00453AB8"/>
    <w:rsid w:val="00453C6D"/>
    <w:rsid w:val="004541F0"/>
    <w:rsid w:val="004550B6"/>
    <w:rsid w:val="0045547F"/>
    <w:rsid w:val="00455CBA"/>
    <w:rsid w:val="00455E03"/>
    <w:rsid w:val="00455FF5"/>
    <w:rsid w:val="0045659F"/>
    <w:rsid w:val="00457234"/>
    <w:rsid w:val="004574D6"/>
    <w:rsid w:val="00457AA6"/>
    <w:rsid w:val="00457E0A"/>
    <w:rsid w:val="0046027D"/>
    <w:rsid w:val="00460468"/>
    <w:rsid w:val="00461449"/>
    <w:rsid w:val="00461960"/>
    <w:rsid w:val="00462125"/>
    <w:rsid w:val="004621AC"/>
    <w:rsid w:val="00462480"/>
    <w:rsid w:val="004628F0"/>
    <w:rsid w:val="0046314A"/>
    <w:rsid w:val="004633CC"/>
    <w:rsid w:val="004637DA"/>
    <w:rsid w:val="00463D2F"/>
    <w:rsid w:val="00464853"/>
    <w:rsid w:val="00464AE1"/>
    <w:rsid w:val="00465A6C"/>
    <w:rsid w:val="004665FF"/>
    <w:rsid w:val="00466702"/>
    <w:rsid w:val="00466BE4"/>
    <w:rsid w:val="0046712C"/>
    <w:rsid w:val="004674B9"/>
    <w:rsid w:val="00467E70"/>
    <w:rsid w:val="0047007C"/>
    <w:rsid w:val="0047015F"/>
    <w:rsid w:val="00470316"/>
    <w:rsid w:val="00470380"/>
    <w:rsid w:val="004706F3"/>
    <w:rsid w:val="0047076C"/>
    <w:rsid w:val="00471920"/>
    <w:rsid w:val="00471C17"/>
    <w:rsid w:val="00472B51"/>
    <w:rsid w:val="00472BA4"/>
    <w:rsid w:val="00473F64"/>
    <w:rsid w:val="0047460E"/>
    <w:rsid w:val="004749C5"/>
    <w:rsid w:val="00474DE0"/>
    <w:rsid w:val="00474F88"/>
    <w:rsid w:val="0047503A"/>
    <w:rsid w:val="00475203"/>
    <w:rsid w:val="00475489"/>
    <w:rsid w:val="00475673"/>
    <w:rsid w:val="00475BFA"/>
    <w:rsid w:val="0047623C"/>
    <w:rsid w:val="00476654"/>
    <w:rsid w:val="00476C56"/>
    <w:rsid w:val="004776DF"/>
    <w:rsid w:val="00477758"/>
    <w:rsid w:val="0048044B"/>
    <w:rsid w:val="004808C0"/>
    <w:rsid w:val="004808C3"/>
    <w:rsid w:val="00480D06"/>
    <w:rsid w:val="004811B5"/>
    <w:rsid w:val="0048194F"/>
    <w:rsid w:val="00481D3B"/>
    <w:rsid w:val="00482036"/>
    <w:rsid w:val="004828CF"/>
    <w:rsid w:val="00483786"/>
    <w:rsid w:val="00483985"/>
    <w:rsid w:val="00483D52"/>
    <w:rsid w:val="004849B1"/>
    <w:rsid w:val="00485710"/>
    <w:rsid w:val="004857DC"/>
    <w:rsid w:val="004865C3"/>
    <w:rsid w:val="004867E2"/>
    <w:rsid w:val="00486967"/>
    <w:rsid w:val="00486CB3"/>
    <w:rsid w:val="00486E9D"/>
    <w:rsid w:val="00487112"/>
    <w:rsid w:val="00487918"/>
    <w:rsid w:val="00490A8D"/>
    <w:rsid w:val="00491A08"/>
    <w:rsid w:val="00491C4A"/>
    <w:rsid w:val="004922F6"/>
    <w:rsid w:val="00492AE6"/>
    <w:rsid w:val="00492F87"/>
    <w:rsid w:val="00493470"/>
    <w:rsid w:val="00493748"/>
    <w:rsid w:val="004939B1"/>
    <w:rsid w:val="00493AED"/>
    <w:rsid w:val="00494896"/>
    <w:rsid w:val="00494DF3"/>
    <w:rsid w:val="00494E85"/>
    <w:rsid w:val="00495936"/>
    <w:rsid w:val="004960D8"/>
    <w:rsid w:val="00496132"/>
    <w:rsid w:val="00496D90"/>
    <w:rsid w:val="00496ED1"/>
    <w:rsid w:val="00497977"/>
    <w:rsid w:val="004A001A"/>
    <w:rsid w:val="004A0671"/>
    <w:rsid w:val="004A06D6"/>
    <w:rsid w:val="004A074A"/>
    <w:rsid w:val="004A0A29"/>
    <w:rsid w:val="004A126C"/>
    <w:rsid w:val="004A2099"/>
    <w:rsid w:val="004A28A6"/>
    <w:rsid w:val="004A2A2B"/>
    <w:rsid w:val="004A2F45"/>
    <w:rsid w:val="004A2FFB"/>
    <w:rsid w:val="004A3641"/>
    <w:rsid w:val="004A39D7"/>
    <w:rsid w:val="004A3C99"/>
    <w:rsid w:val="004A4380"/>
    <w:rsid w:val="004A453F"/>
    <w:rsid w:val="004A4991"/>
    <w:rsid w:val="004A4B90"/>
    <w:rsid w:val="004A4CC8"/>
    <w:rsid w:val="004A4FA8"/>
    <w:rsid w:val="004A5193"/>
    <w:rsid w:val="004A53C2"/>
    <w:rsid w:val="004A5A1D"/>
    <w:rsid w:val="004A6091"/>
    <w:rsid w:val="004A639B"/>
    <w:rsid w:val="004A6B56"/>
    <w:rsid w:val="004A6D35"/>
    <w:rsid w:val="004A7728"/>
    <w:rsid w:val="004A78B0"/>
    <w:rsid w:val="004A7B4A"/>
    <w:rsid w:val="004A7EE6"/>
    <w:rsid w:val="004B05C4"/>
    <w:rsid w:val="004B063B"/>
    <w:rsid w:val="004B066A"/>
    <w:rsid w:val="004B0B9B"/>
    <w:rsid w:val="004B1246"/>
    <w:rsid w:val="004B1454"/>
    <w:rsid w:val="004B19E6"/>
    <w:rsid w:val="004B2185"/>
    <w:rsid w:val="004B2973"/>
    <w:rsid w:val="004B2B0C"/>
    <w:rsid w:val="004B3D21"/>
    <w:rsid w:val="004B4352"/>
    <w:rsid w:val="004B495F"/>
    <w:rsid w:val="004B4DDB"/>
    <w:rsid w:val="004B503F"/>
    <w:rsid w:val="004B56A0"/>
    <w:rsid w:val="004B6209"/>
    <w:rsid w:val="004B6D7E"/>
    <w:rsid w:val="004B6F7F"/>
    <w:rsid w:val="004B705E"/>
    <w:rsid w:val="004B7E3C"/>
    <w:rsid w:val="004C01D4"/>
    <w:rsid w:val="004C10BD"/>
    <w:rsid w:val="004C121A"/>
    <w:rsid w:val="004C1615"/>
    <w:rsid w:val="004C1630"/>
    <w:rsid w:val="004C1782"/>
    <w:rsid w:val="004C1FFE"/>
    <w:rsid w:val="004C2514"/>
    <w:rsid w:val="004C2B5D"/>
    <w:rsid w:val="004C336E"/>
    <w:rsid w:val="004C3800"/>
    <w:rsid w:val="004C4555"/>
    <w:rsid w:val="004C4942"/>
    <w:rsid w:val="004C4ABB"/>
    <w:rsid w:val="004C4AFC"/>
    <w:rsid w:val="004C4C16"/>
    <w:rsid w:val="004C4F36"/>
    <w:rsid w:val="004C5EFA"/>
    <w:rsid w:val="004C6088"/>
    <w:rsid w:val="004C6411"/>
    <w:rsid w:val="004C758E"/>
    <w:rsid w:val="004C792C"/>
    <w:rsid w:val="004C7BE0"/>
    <w:rsid w:val="004D0219"/>
    <w:rsid w:val="004D0A94"/>
    <w:rsid w:val="004D109F"/>
    <w:rsid w:val="004D2971"/>
    <w:rsid w:val="004D2AE9"/>
    <w:rsid w:val="004D2C7A"/>
    <w:rsid w:val="004D32E7"/>
    <w:rsid w:val="004D3CDB"/>
    <w:rsid w:val="004D4110"/>
    <w:rsid w:val="004D4216"/>
    <w:rsid w:val="004D49FD"/>
    <w:rsid w:val="004D5A62"/>
    <w:rsid w:val="004D5A8D"/>
    <w:rsid w:val="004D7B52"/>
    <w:rsid w:val="004E0234"/>
    <w:rsid w:val="004E04CF"/>
    <w:rsid w:val="004E0612"/>
    <w:rsid w:val="004E1099"/>
    <w:rsid w:val="004E112F"/>
    <w:rsid w:val="004E1BEB"/>
    <w:rsid w:val="004E20F5"/>
    <w:rsid w:val="004E2727"/>
    <w:rsid w:val="004E2CA7"/>
    <w:rsid w:val="004E2D78"/>
    <w:rsid w:val="004E43E1"/>
    <w:rsid w:val="004E45A0"/>
    <w:rsid w:val="004E48B0"/>
    <w:rsid w:val="004E4B05"/>
    <w:rsid w:val="004E4E51"/>
    <w:rsid w:val="004E4F64"/>
    <w:rsid w:val="004E53E1"/>
    <w:rsid w:val="004E5A4B"/>
    <w:rsid w:val="004E696E"/>
    <w:rsid w:val="004E6AD3"/>
    <w:rsid w:val="004F04DD"/>
    <w:rsid w:val="004F077F"/>
    <w:rsid w:val="004F0AB2"/>
    <w:rsid w:val="004F1226"/>
    <w:rsid w:val="004F1FE8"/>
    <w:rsid w:val="004F285B"/>
    <w:rsid w:val="004F2A10"/>
    <w:rsid w:val="004F2AF0"/>
    <w:rsid w:val="004F3663"/>
    <w:rsid w:val="004F4078"/>
    <w:rsid w:val="004F51FA"/>
    <w:rsid w:val="004F5624"/>
    <w:rsid w:val="004F5ED7"/>
    <w:rsid w:val="004F5FA3"/>
    <w:rsid w:val="004F6BAB"/>
    <w:rsid w:val="004F6E30"/>
    <w:rsid w:val="004F7299"/>
    <w:rsid w:val="004F7F1E"/>
    <w:rsid w:val="00500337"/>
    <w:rsid w:val="005007AC"/>
    <w:rsid w:val="00500859"/>
    <w:rsid w:val="005011F1"/>
    <w:rsid w:val="00501276"/>
    <w:rsid w:val="00501D45"/>
    <w:rsid w:val="00502BDD"/>
    <w:rsid w:val="0050304B"/>
    <w:rsid w:val="005036F3"/>
    <w:rsid w:val="00503BE6"/>
    <w:rsid w:val="00503EDB"/>
    <w:rsid w:val="00504B8A"/>
    <w:rsid w:val="00504EB4"/>
    <w:rsid w:val="00505648"/>
    <w:rsid w:val="00505AA7"/>
    <w:rsid w:val="0050650E"/>
    <w:rsid w:val="00506B17"/>
    <w:rsid w:val="0050756E"/>
    <w:rsid w:val="0050766E"/>
    <w:rsid w:val="00507CCD"/>
    <w:rsid w:val="0051000C"/>
    <w:rsid w:val="00510F98"/>
    <w:rsid w:val="00511382"/>
    <w:rsid w:val="00511FC2"/>
    <w:rsid w:val="00513C55"/>
    <w:rsid w:val="00513EC2"/>
    <w:rsid w:val="00514912"/>
    <w:rsid w:val="0051552B"/>
    <w:rsid w:val="00515932"/>
    <w:rsid w:val="005164CC"/>
    <w:rsid w:val="00516BDF"/>
    <w:rsid w:val="00516FC1"/>
    <w:rsid w:val="005171C5"/>
    <w:rsid w:val="00517445"/>
    <w:rsid w:val="00517CE2"/>
    <w:rsid w:val="00520373"/>
    <w:rsid w:val="00521C14"/>
    <w:rsid w:val="00522B8D"/>
    <w:rsid w:val="00522C43"/>
    <w:rsid w:val="0052313B"/>
    <w:rsid w:val="00523566"/>
    <w:rsid w:val="00523BF3"/>
    <w:rsid w:val="005245CD"/>
    <w:rsid w:val="00524687"/>
    <w:rsid w:val="00524FED"/>
    <w:rsid w:val="00526230"/>
    <w:rsid w:val="005263CC"/>
    <w:rsid w:val="005263FC"/>
    <w:rsid w:val="0052714A"/>
    <w:rsid w:val="00527713"/>
    <w:rsid w:val="0053107D"/>
    <w:rsid w:val="005319CA"/>
    <w:rsid w:val="005319D2"/>
    <w:rsid w:val="00531FC5"/>
    <w:rsid w:val="0053276E"/>
    <w:rsid w:val="00533F57"/>
    <w:rsid w:val="00534D42"/>
    <w:rsid w:val="00534EA4"/>
    <w:rsid w:val="00535664"/>
    <w:rsid w:val="00535665"/>
    <w:rsid w:val="00535AB5"/>
    <w:rsid w:val="00535AB6"/>
    <w:rsid w:val="00535E8F"/>
    <w:rsid w:val="0053633A"/>
    <w:rsid w:val="00536C92"/>
    <w:rsid w:val="0053702F"/>
    <w:rsid w:val="005377FE"/>
    <w:rsid w:val="00537EF5"/>
    <w:rsid w:val="005402B8"/>
    <w:rsid w:val="0054042E"/>
    <w:rsid w:val="00540604"/>
    <w:rsid w:val="00540C7C"/>
    <w:rsid w:val="00541079"/>
    <w:rsid w:val="00541512"/>
    <w:rsid w:val="00541609"/>
    <w:rsid w:val="0054190F"/>
    <w:rsid w:val="00541DF6"/>
    <w:rsid w:val="00541F6B"/>
    <w:rsid w:val="00542797"/>
    <w:rsid w:val="00542A61"/>
    <w:rsid w:val="00542DB3"/>
    <w:rsid w:val="00543025"/>
    <w:rsid w:val="0054304A"/>
    <w:rsid w:val="005434D4"/>
    <w:rsid w:val="00543826"/>
    <w:rsid w:val="0054478B"/>
    <w:rsid w:val="00544C9A"/>
    <w:rsid w:val="00544D48"/>
    <w:rsid w:val="00544FD9"/>
    <w:rsid w:val="0054586E"/>
    <w:rsid w:val="00545AEC"/>
    <w:rsid w:val="00546053"/>
    <w:rsid w:val="0054645A"/>
    <w:rsid w:val="005478D2"/>
    <w:rsid w:val="00550081"/>
    <w:rsid w:val="00551164"/>
    <w:rsid w:val="005511BF"/>
    <w:rsid w:val="00551565"/>
    <w:rsid w:val="005517B5"/>
    <w:rsid w:val="005522A0"/>
    <w:rsid w:val="0055244F"/>
    <w:rsid w:val="00553626"/>
    <w:rsid w:val="00553FA0"/>
    <w:rsid w:val="0055447C"/>
    <w:rsid w:val="005546D6"/>
    <w:rsid w:val="0055487B"/>
    <w:rsid w:val="00554F1C"/>
    <w:rsid w:val="005555EB"/>
    <w:rsid w:val="00556A5D"/>
    <w:rsid w:val="00556F3A"/>
    <w:rsid w:val="0055708D"/>
    <w:rsid w:val="00557130"/>
    <w:rsid w:val="00560BEE"/>
    <w:rsid w:val="005611DB"/>
    <w:rsid w:val="00561521"/>
    <w:rsid w:val="00561631"/>
    <w:rsid w:val="005618AC"/>
    <w:rsid w:val="00561E0C"/>
    <w:rsid w:val="00564247"/>
    <w:rsid w:val="00565698"/>
    <w:rsid w:val="0056720C"/>
    <w:rsid w:val="00567220"/>
    <w:rsid w:val="005700F9"/>
    <w:rsid w:val="00570120"/>
    <w:rsid w:val="00570D9E"/>
    <w:rsid w:val="0057135D"/>
    <w:rsid w:val="00571722"/>
    <w:rsid w:val="00572713"/>
    <w:rsid w:val="005727A1"/>
    <w:rsid w:val="00572D7E"/>
    <w:rsid w:val="00573E91"/>
    <w:rsid w:val="00573FC7"/>
    <w:rsid w:val="00573FCC"/>
    <w:rsid w:val="00574145"/>
    <w:rsid w:val="00574229"/>
    <w:rsid w:val="00574782"/>
    <w:rsid w:val="00574886"/>
    <w:rsid w:val="00574AA3"/>
    <w:rsid w:val="00574F99"/>
    <w:rsid w:val="00575288"/>
    <w:rsid w:val="00576709"/>
    <w:rsid w:val="00576729"/>
    <w:rsid w:val="005771E5"/>
    <w:rsid w:val="00577539"/>
    <w:rsid w:val="005805CC"/>
    <w:rsid w:val="00580ADD"/>
    <w:rsid w:val="00580DC8"/>
    <w:rsid w:val="005816F8"/>
    <w:rsid w:val="005830A5"/>
    <w:rsid w:val="005833E8"/>
    <w:rsid w:val="0058351F"/>
    <w:rsid w:val="00583DBD"/>
    <w:rsid w:val="00583F5D"/>
    <w:rsid w:val="00584C30"/>
    <w:rsid w:val="005850FD"/>
    <w:rsid w:val="00585118"/>
    <w:rsid w:val="005854F8"/>
    <w:rsid w:val="00585AD3"/>
    <w:rsid w:val="0058625C"/>
    <w:rsid w:val="00586EAA"/>
    <w:rsid w:val="00586EBD"/>
    <w:rsid w:val="005874B8"/>
    <w:rsid w:val="00590BE3"/>
    <w:rsid w:val="00591135"/>
    <w:rsid w:val="00591449"/>
    <w:rsid w:val="00591BB7"/>
    <w:rsid w:val="005923DA"/>
    <w:rsid w:val="00592487"/>
    <w:rsid w:val="0059368A"/>
    <w:rsid w:val="00593865"/>
    <w:rsid w:val="00593FC5"/>
    <w:rsid w:val="005942F2"/>
    <w:rsid w:val="00594F94"/>
    <w:rsid w:val="005953CB"/>
    <w:rsid w:val="005959F3"/>
    <w:rsid w:val="005963FE"/>
    <w:rsid w:val="0059680A"/>
    <w:rsid w:val="00597A7D"/>
    <w:rsid w:val="005A0035"/>
    <w:rsid w:val="005A16AB"/>
    <w:rsid w:val="005A1980"/>
    <w:rsid w:val="005A1A12"/>
    <w:rsid w:val="005A1ED2"/>
    <w:rsid w:val="005A2021"/>
    <w:rsid w:val="005A2C85"/>
    <w:rsid w:val="005A38CD"/>
    <w:rsid w:val="005A3A31"/>
    <w:rsid w:val="005A4377"/>
    <w:rsid w:val="005A4FA7"/>
    <w:rsid w:val="005A5815"/>
    <w:rsid w:val="005A6161"/>
    <w:rsid w:val="005A66B8"/>
    <w:rsid w:val="005A6777"/>
    <w:rsid w:val="005A6826"/>
    <w:rsid w:val="005A6FE6"/>
    <w:rsid w:val="005A730E"/>
    <w:rsid w:val="005A77C5"/>
    <w:rsid w:val="005A788F"/>
    <w:rsid w:val="005A7EF9"/>
    <w:rsid w:val="005B01AF"/>
    <w:rsid w:val="005B0A77"/>
    <w:rsid w:val="005B100B"/>
    <w:rsid w:val="005B187F"/>
    <w:rsid w:val="005B22FE"/>
    <w:rsid w:val="005B2913"/>
    <w:rsid w:val="005B2F25"/>
    <w:rsid w:val="005B3D52"/>
    <w:rsid w:val="005B4011"/>
    <w:rsid w:val="005B41F8"/>
    <w:rsid w:val="005B446E"/>
    <w:rsid w:val="005B5989"/>
    <w:rsid w:val="005B5BE9"/>
    <w:rsid w:val="005B5C07"/>
    <w:rsid w:val="005B5CAA"/>
    <w:rsid w:val="005B6A07"/>
    <w:rsid w:val="005B7685"/>
    <w:rsid w:val="005B7798"/>
    <w:rsid w:val="005B7EBD"/>
    <w:rsid w:val="005C1E5E"/>
    <w:rsid w:val="005C31FA"/>
    <w:rsid w:val="005C33C5"/>
    <w:rsid w:val="005C3543"/>
    <w:rsid w:val="005C3A5D"/>
    <w:rsid w:val="005C44F9"/>
    <w:rsid w:val="005C4BF2"/>
    <w:rsid w:val="005C4D25"/>
    <w:rsid w:val="005C51A5"/>
    <w:rsid w:val="005C57CE"/>
    <w:rsid w:val="005C6AFA"/>
    <w:rsid w:val="005C6EF8"/>
    <w:rsid w:val="005C703C"/>
    <w:rsid w:val="005C71FE"/>
    <w:rsid w:val="005C72B8"/>
    <w:rsid w:val="005C77CF"/>
    <w:rsid w:val="005C7CAB"/>
    <w:rsid w:val="005D0115"/>
    <w:rsid w:val="005D0310"/>
    <w:rsid w:val="005D036F"/>
    <w:rsid w:val="005D04B3"/>
    <w:rsid w:val="005D056C"/>
    <w:rsid w:val="005D10AF"/>
    <w:rsid w:val="005D15DA"/>
    <w:rsid w:val="005D1635"/>
    <w:rsid w:val="005D169F"/>
    <w:rsid w:val="005D1722"/>
    <w:rsid w:val="005D1952"/>
    <w:rsid w:val="005D1FE3"/>
    <w:rsid w:val="005D25C1"/>
    <w:rsid w:val="005D31D7"/>
    <w:rsid w:val="005D34ED"/>
    <w:rsid w:val="005D3C65"/>
    <w:rsid w:val="005D41AE"/>
    <w:rsid w:val="005D427F"/>
    <w:rsid w:val="005D4951"/>
    <w:rsid w:val="005D4DF3"/>
    <w:rsid w:val="005D5970"/>
    <w:rsid w:val="005D64CD"/>
    <w:rsid w:val="005D70D6"/>
    <w:rsid w:val="005D7F1B"/>
    <w:rsid w:val="005E1629"/>
    <w:rsid w:val="005E24D9"/>
    <w:rsid w:val="005E48A5"/>
    <w:rsid w:val="005E49DB"/>
    <w:rsid w:val="005E4C4D"/>
    <w:rsid w:val="005E4E77"/>
    <w:rsid w:val="005E5081"/>
    <w:rsid w:val="005E55A3"/>
    <w:rsid w:val="005E5A8E"/>
    <w:rsid w:val="005E6302"/>
    <w:rsid w:val="005E6E01"/>
    <w:rsid w:val="005F0014"/>
    <w:rsid w:val="005F0067"/>
    <w:rsid w:val="005F0DBD"/>
    <w:rsid w:val="005F1414"/>
    <w:rsid w:val="005F1500"/>
    <w:rsid w:val="005F163C"/>
    <w:rsid w:val="005F2259"/>
    <w:rsid w:val="005F2280"/>
    <w:rsid w:val="005F22E9"/>
    <w:rsid w:val="005F2485"/>
    <w:rsid w:val="005F2D77"/>
    <w:rsid w:val="005F3147"/>
    <w:rsid w:val="005F367A"/>
    <w:rsid w:val="005F3993"/>
    <w:rsid w:val="005F421A"/>
    <w:rsid w:val="005F43B5"/>
    <w:rsid w:val="005F4D61"/>
    <w:rsid w:val="005F4EC9"/>
    <w:rsid w:val="005F5239"/>
    <w:rsid w:val="005F5737"/>
    <w:rsid w:val="005F640C"/>
    <w:rsid w:val="005F657B"/>
    <w:rsid w:val="005F6ECA"/>
    <w:rsid w:val="00601599"/>
    <w:rsid w:val="006022DE"/>
    <w:rsid w:val="006028FD"/>
    <w:rsid w:val="0060292D"/>
    <w:rsid w:val="00602BCF"/>
    <w:rsid w:val="00602F30"/>
    <w:rsid w:val="00604419"/>
    <w:rsid w:val="00604C5E"/>
    <w:rsid w:val="00605544"/>
    <w:rsid w:val="006058AC"/>
    <w:rsid w:val="00605A86"/>
    <w:rsid w:val="00605C22"/>
    <w:rsid w:val="00605DD5"/>
    <w:rsid w:val="0060600D"/>
    <w:rsid w:val="006062CD"/>
    <w:rsid w:val="00606ABB"/>
    <w:rsid w:val="00606DCC"/>
    <w:rsid w:val="0060728F"/>
    <w:rsid w:val="00607BF9"/>
    <w:rsid w:val="00610E9D"/>
    <w:rsid w:val="006112BF"/>
    <w:rsid w:val="00611667"/>
    <w:rsid w:val="006117D1"/>
    <w:rsid w:val="006121C9"/>
    <w:rsid w:val="00613C25"/>
    <w:rsid w:val="00613E05"/>
    <w:rsid w:val="00613F65"/>
    <w:rsid w:val="006140AF"/>
    <w:rsid w:val="00614526"/>
    <w:rsid w:val="00614952"/>
    <w:rsid w:val="00614CFB"/>
    <w:rsid w:val="00616A99"/>
    <w:rsid w:val="00616D80"/>
    <w:rsid w:val="00617788"/>
    <w:rsid w:val="00621250"/>
    <w:rsid w:val="006217CE"/>
    <w:rsid w:val="00622421"/>
    <w:rsid w:val="00622425"/>
    <w:rsid w:val="00622B23"/>
    <w:rsid w:val="0062306B"/>
    <w:rsid w:val="00623172"/>
    <w:rsid w:val="006231A6"/>
    <w:rsid w:val="006231F8"/>
    <w:rsid w:val="006232BD"/>
    <w:rsid w:val="00623524"/>
    <w:rsid w:val="00623B98"/>
    <w:rsid w:val="006242B5"/>
    <w:rsid w:val="00625750"/>
    <w:rsid w:val="0062582A"/>
    <w:rsid w:val="006259D0"/>
    <w:rsid w:val="0062605E"/>
    <w:rsid w:val="00626069"/>
    <w:rsid w:val="006272DC"/>
    <w:rsid w:val="00630581"/>
    <w:rsid w:val="00630739"/>
    <w:rsid w:val="00630A14"/>
    <w:rsid w:val="00630C77"/>
    <w:rsid w:val="00630FC2"/>
    <w:rsid w:val="00631202"/>
    <w:rsid w:val="0063157E"/>
    <w:rsid w:val="006319A2"/>
    <w:rsid w:val="00631C0A"/>
    <w:rsid w:val="00631F09"/>
    <w:rsid w:val="006328AE"/>
    <w:rsid w:val="00632A97"/>
    <w:rsid w:val="00633C8A"/>
    <w:rsid w:val="00633D4E"/>
    <w:rsid w:val="0063494C"/>
    <w:rsid w:val="00634B21"/>
    <w:rsid w:val="00634EA7"/>
    <w:rsid w:val="006375AF"/>
    <w:rsid w:val="00640456"/>
    <w:rsid w:val="00640731"/>
    <w:rsid w:val="00640A77"/>
    <w:rsid w:val="00640F44"/>
    <w:rsid w:val="00640F9E"/>
    <w:rsid w:val="006410A3"/>
    <w:rsid w:val="0064139A"/>
    <w:rsid w:val="0064150E"/>
    <w:rsid w:val="00641766"/>
    <w:rsid w:val="006423CB"/>
    <w:rsid w:val="00642769"/>
    <w:rsid w:val="006429CB"/>
    <w:rsid w:val="00642B60"/>
    <w:rsid w:val="00642C61"/>
    <w:rsid w:val="00642D8D"/>
    <w:rsid w:val="00643140"/>
    <w:rsid w:val="0064351C"/>
    <w:rsid w:val="00643ACB"/>
    <w:rsid w:val="006447DB"/>
    <w:rsid w:val="0064496B"/>
    <w:rsid w:val="00645270"/>
    <w:rsid w:val="006454DA"/>
    <w:rsid w:val="006459C8"/>
    <w:rsid w:val="006469E7"/>
    <w:rsid w:val="00646B67"/>
    <w:rsid w:val="0064771E"/>
    <w:rsid w:val="00647A35"/>
    <w:rsid w:val="00647BB3"/>
    <w:rsid w:val="00647F52"/>
    <w:rsid w:val="00650285"/>
    <w:rsid w:val="00650A7A"/>
    <w:rsid w:val="00650EA7"/>
    <w:rsid w:val="00650F5F"/>
    <w:rsid w:val="00651414"/>
    <w:rsid w:val="00651B7E"/>
    <w:rsid w:val="00651F69"/>
    <w:rsid w:val="00652334"/>
    <w:rsid w:val="00652DF2"/>
    <w:rsid w:val="0065302E"/>
    <w:rsid w:val="006530F6"/>
    <w:rsid w:val="006534D5"/>
    <w:rsid w:val="00653541"/>
    <w:rsid w:val="006538D5"/>
    <w:rsid w:val="006543EA"/>
    <w:rsid w:val="00654634"/>
    <w:rsid w:val="00654818"/>
    <w:rsid w:val="00654BB4"/>
    <w:rsid w:val="00654EBB"/>
    <w:rsid w:val="006554D6"/>
    <w:rsid w:val="006554FE"/>
    <w:rsid w:val="00656016"/>
    <w:rsid w:val="00656945"/>
    <w:rsid w:val="00657084"/>
    <w:rsid w:val="00657288"/>
    <w:rsid w:val="006572AF"/>
    <w:rsid w:val="00657808"/>
    <w:rsid w:val="00657866"/>
    <w:rsid w:val="00657CB9"/>
    <w:rsid w:val="00657CE0"/>
    <w:rsid w:val="00657D7F"/>
    <w:rsid w:val="00657F7B"/>
    <w:rsid w:val="00660206"/>
    <w:rsid w:val="0066039A"/>
    <w:rsid w:val="006604FC"/>
    <w:rsid w:val="006618D1"/>
    <w:rsid w:val="00661D3C"/>
    <w:rsid w:val="006634B6"/>
    <w:rsid w:val="0066375A"/>
    <w:rsid w:val="00663D11"/>
    <w:rsid w:val="00664F00"/>
    <w:rsid w:val="0066590B"/>
    <w:rsid w:val="00665DD3"/>
    <w:rsid w:val="00665FF5"/>
    <w:rsid w:val="0066616B"/>
    <w:rsid w:val="0066630B"/>
    <w:rsid w:val="006663F8"/>
    <w:rsid w:val="00666418"/>
    <w:rsid w:val="006666AC"/>
    <w:rsid w:val="00666851"/>
    <w:rsid w:val="00666AE4"/>
    <w:rsid w:val="00666BC7"/>
    <w:rsid w:val="00667DFF"/>
    <w:rsid w:val="006709B6"/>
    <w:rsid w:val="00670F61"/>
    <w:rsid w:val="006711A1"/>
    <w:rsid w:val="0067154B"/>
    <w:rsid w:val="0067172A"/>
    <w:rsid w:val="00671DF2"/>
    <w:rsid w:val="00673173"/>
    <w:rsid w:val="00673352"/>
    <w:rsid w:val="006734BF"/>
    <w:rsid w:val="00674075"/>
    <w:rsid w:val="00675036"/>
    <w:rsid w:val="0067541A"/>
    <w:rsid w:val="00675C47"/>
    <w:rsid w:val="00675CE6"/>
    <w:rsid w:val="00675F07"/>
    <w:rsid w:val="0067693A"/>
    <w:rsid w:val="00676B23"/>
    <w:rsid w:val="0067718B"/>
    <w:rsid w:val="006774D6"/>
    <w:rsid w:val="006778A7"/>
    <w:rsid w:val="006778ED"/>
    <w:rsid w:val="00677B0C"/>
    <w:rsid w:val="00677C53"/>
    <w:rsid w:val="006806F1"/>
    <w:rsid w:val="0068317B"/>
    <w:rsid w:val="0068360B"/>
    <w:rsid w:val="0068369C"/>
    <w:rsid w:val="00683870"/>
    <w:rsid w:val="00683A32"/>
    <w:rsid w:val="006841F7"/>
    <w:rsid w:val="00684789"/>
    <w:rsid w:val="006847E0"/>
    <w:rsid w:val="00684ADF"/>
    <w:rsid w:val="0068518C"/>
    <w:rsid w:val="00685328"/>
    <w:rsid w:val="00685A33"/>
    <w:rsid w:val="00685EB0"/>
    <w:rsid w:val="00686437"/>
    <w:rsid w:val="006866A0"/>
    <w:rsid w:val="0068730A"/>
    <w:rsid w:val="00687389"/>
    <w:rsid w:val="006873E1"/>
    <w:rsid w:val="006874C1"/>
    <w:rsid w:val="006907F7"/>
    <w:rsid w:val="00690E91"/>
    <w:rsid w:val="00690F01"/>
    <w:rsid w:val="00691D0B"/>
    <w:rsid w:val="006922A7"/>
    <w:rsid w:val="006927AF"/>
    <w:rsid w:val="00692977"/>
    <w:rsid w:val="00692ABB"/>
    <w:rsid w:val="00692BB8"/>
    <w:rsid w:val="00692BFA"/>
    <w:rsid w:val="00692D26"/>
    <w:rsid w:val="00692D9A"/>
    <w:rsid w:val="00692E9C"/>
    <w:rsid w:val="006938DB"/>
    <w:rsid w:val="00693A7A"/>
    <w:rsid w:val="00694BBF"/>
    <w:rsid w:val="00694F1A"/>
    <w:rsid w:val="006954C0"/>
    <w:rsid w:val="00695525"/>
    <w:rsid w:val="00695582"/>
    <w:rsid w:val="00695689"/>
    <w:rsid w:val="0069605F"/>
    <w:rsid w:val="0069732C"/>
    <w:rsid w:val="006A0A99"/>
    <w:rsid w:val="006A1D45"/>
    <w:rsid w:val="006A3A66"/>
    <w:rsid w:val="006A40C5"/>
    <w:rsid w:val="006A4102"/>
    <w:rsid w:val="006A52F2"/>
    <w:rsid w:val="006A56D9"/>
    <w:rsid w:val="006A5C67"/>
    <w:rsid w:val="006A5CC2"/>
    <w:rsid w:val="006A673E"/>
    <w:rsid w:val="006A723D"/>
    <w:rsid w:val="006A74BD"/>
    <w:rsid w:val="006A795C"/>
    <w:rsid w:val="006B06A3"/>
    <w:rsid w:val="006B07FE"/>
    <w:rsid w:val="006B0A72"/>
    <w:rsid w:val="006B0AA7"/>
    <w:rsid w:val="006B0B0D"/>
    <w:rsid w:val="006B0B66"/>
    <w:rsid w:val="006B0EA0"/>
    <w:rsid w:val="006B1B44"/>
    <w:rsid w:val="006B239E"/>
    <w:rsid w:val="006B28BE"/>
    <w:rsid w:val="006B2C60"/>
    <w:rsid w:val="006B330F"/>
    <w:rsid w:val="006B49E0"/>
    <w:rsid w:val="006B4F97"/>
    <w:rsid w:val="006B534A"/>
    <w:rsid w:val="006B5A0E"/>
    <w:rsid w:val="006B5D7E"/>
    <w:rsid w:val="006B6400"/>
    <w:rsid w:val="006B6728"/>
    <w:rsid w:val="006B680C"/>
    <w:rsid w:val="006B6835"/>
    <w:rsid w:val="006B7A28"/>
    <w:rsid w:val="006C0419"/>
    <w:rsid w:val="006C061E"/>
    <w:rsid w:val="006C0F39"/>
    <w:rsid w:val="006C0FF6"/>
    <w:rsid w:val="006C183F"/>
    <w:rsid w:val="006C1BDE"/>
    <w:rsid w:val="006C2795"/>
    <w:rsid w:val="006C2C4C"/>
    <w:rsid w:val="006C33B0"/>
    <w:rsid w:val="006C3524"/>
    <w:rsid w:val="006C4980"/>
    <w:rsid w:val="006C4B97"/>
    <w:rsid w:val="006C4F68"/>
    <w:rsid w:val="006C5295"/>
    <w:rsid w:val="006C5414"/>
    <w:rsid w:val="006C5728"/>
    <w:rsid w:val="006C5BFF"/>
    <w:rsid w:val="006C63A9"/>
    <w:rsid w:val="006C6747"/>
    <w:rsid w:val="006C7375"/>
    <w:rsid w:val="006C7FEB"/>
    <w:rsid w:val="006D012E"/>
    <w:rsid w:val="006D0662"/>
    <w:rsid w:val="006D1262"/>
    <w:rsid w:val="006D1FF1"/>
    <w:rsid w:val="006D242A"/>
    <w:rsid w:val="006D2CC2"/>
    <w:rsid w:val="006D2CF9"/>
    <w:rsid w:val="006D5508"/>
    <w:rsid w:val="006D565E"/>
    <w:rsid w:val="006D5BE8"/>
    <w:rsid w:val="006D5D2D"/>
    <w:rsid w:val="006D6A07"/>
    <w:rsid w:val="006D6AF4"/>
    <w:rsid w:val="006D6EE4"/>
    <w:rsid w:val="006D6F06"/>
    <w:rsid w:val="006D72F8"/>
    <w:rsid w:val="006D7C73"/>
    <w:rsid w:val="006E0025"/>
    <w:rsid w:val="006E18C0"/>
    <w:rsid w:val="006E1E93"/>
    <w:rsid w:val="006E1F91"/>
    <w:rsid w:val="006E2C8C"/>
    <w:rsid w:val="006E30A6"/>
    <w:rsid w:val="006E38BF"/>
    <w:rsid w:val="006E3D0F"/>
    <w:rsid w:val="006E3F4C"/>
    <w:rsid w:val="006E4536"/>
    <w:rsid w:val="006E476B"/>
    <w:rsid w:val="006E546D"/>
    <w:rsid w:val="006E5779"/>
    <w:rsid w:val="006E57E9"/>
    <w:rsid w:val="006E59BC"/>
    <w:rsid w:val="006E5A4E"/>
    <w:rsid w:val="006E5E6C"/>
    <w:rsid w:val="006E5F2E"/>
    <w:rsid w:val="006E66C2"/>
    <w:rsid w:val="006E6903"/>
    <w:rsid w:val="006E6C97"/>
    <w:rsid w:val="006E765D"/>
    <w:rsid w:val="006E7C1A"/>
    <w:rsid w:val="006F17F9"/>
    <w:rsid w:val="006F222B"/>
    <w:rsid w:val="006F2407"/>
    <w:rsid w:val="006F2A94"/>
    <w:rsid w:val="006F314C"/>
    <w:rsid w:val="006F31B5"/>
    <w:rsid w:val="006F3777"/>
    <w:rsid w:val="006F3950"/>
    <w:rsid w:val="006F3F61"/>
    <w:rsid w:val="006F535A"/>
    <w:rsid w:val="006F5687"/>
    <w:rsid w:val="006F5EC7"/>
    <w:rsid w:val="006F6491"/>
    <w:rsid w:val="006F6B6A"/>
    <w:rsid w:val="006F70F5"/>
    <w:rsid w:val="006F712C"/>
    <w:rsid w:val="006F72A1"/>
    <w:rsid w:val="006F7528"/>
    <w:rsid w:val="006F75F4"/>
    <w:rsid w:val="006F7683"/>
    <w:rsid w:val="006F7921"/>
    <w:rsid w:val="006F7F0B"/>
    <w:rsid w:val="007003BB"/>
    <w:rsid w:val="007008E8"/>
    <w:rsid w:val="00701BFC"/>
    <w:rsid w:val="00701F95"/>
    <w:rsid w:val="007029B3"/>
    <w:rsid w:val="00702CD3"/>
    <w:rsid w:val="007034B6"/>
    <w:rsid w:val="007034C6"/>
    <w:rsid w:val="007035F1"/>
    <w:rsid w:val="00703A2D"/>
    <w:rsid w:val="00704053"/>
    <w:rsid w:val="007041D4"/>
    <w:rsid w:val="00704833"/>
    <w:rsid w:val="00704BD3"/>
    <w:rsid w:val="0070581C"/>
    <w:rsid w:val="00705A9E"/>
    <w:rsid w:val="00705FB6"/>
    <w:rsid w:val="00706034"/>
    <w:rsid w:val="007064B9"/>
    <w:rsid w:val="00706828"/>
    <w:rsid w:val="00706B0F"/>
    <w:rsid w:val="007071DC"/>
    <w:rsid w:val="00707BDC"/>
    <w:rsid w:val="00710148"/>
    <w:rsid w:val="007103B5"/>
    <w:rsid w:val="00710768"/>
    <w:rsid w:val="007108B6"/>
    <w:rsid w:val="007111AB"/>
    <w:rsid w:val="007119E3"/>
    <w:rsid w:val="00712061"/>
    <w:rsid w:val="00712993"/>
    <w:rsid w:val="00712EA6"/>
    <w:rsid w:val="00713BDD"/>
    <w:rsid w:val="00713DA3"/>
    <w:rsid w:val="00713E1C"/>
    <w:rsid w:val="007143CE"/>
    <w:rsid w:val="0071440E"/>
    <w:rsid w:val="00714B40"/>
    <w:rsid w:val="00714D67"/>
    <w:rsid w:val="00714DD7"/>
    <w:rsid w:val="007150CE"/>
    <w:rsid w:val="00715830"/>
    <w:rsid w:val="00717329"/>
    <w:rsid w:val="007176F5"/>
    <w:rsid w:val="00720ED6"/>
    <w:rsid w:val="00721D81"/>
    <w:rsid w:val="00721FFD"/>
    <w:rsid w:val="007221E5"/>
    <w:rsid w:val="007224AB"/>
    <w:rsid w:val="007229A8"/>
    <w:rsid w:val="00722D99"/>
    <w:rsid w:val="00722FC6"/>
    <w:rsid w:val="00723210"/>
    <w:rsid w:val="0072396F"/>
    <w:rsid w:val="007241A1"/>
    <w:rsid w:val="0072509C"/>
    <w:rsid w:val="00725359"/>
    <w:rsid w:val="0072539B"/>
    <w:rsid w:val="00726E62"/>
    <w:rsid w:val="0072748C"/>
    <w:rsid w:val="00727749"/>
    <w:rsid w:val="007303DE"/>
    <w:rsid w:val="007304F7"/>
    <w:rsid w:val="00730712"/>
    <w:rsid w:val="00730A41"/>
    <w:rsid w:val="00731253"/>
    <w:rsid w:val="00731541"/>
    <w:rsid w:val="00731C9D"/>
    <w:rsid w:val="00734338"/>
    <w:rsid w:val="00734440"/>
    <w:rsid w:val="007349DC"/>
    <w:rsid w:val="00735F57"/>
    <w:rsid w:val="007365C0"/>
    <w:rsid w:val="007367C6"/>
    <w:rsid w:val="00736D37"/>
    <w:rsid w:val="00736F2D"/>
    <w:rsid w:val="00736F30"/>
    <w:rsid w:val="00736F8F"/>
    <w:rsid w:val="0073733F"/>
    <w:rsid w:val="00740053"/>
    <w:rsid w:val="007400C1"/>
    <w:rsid w:val="007400D1"/>
    <w:rsid w:val="00740206"/>
    <w:rsid w:val="007403DE"/>
    <w:rsid w:val="00740B7A"/>
    <w:rsid w:val="0074216E"/>
    <w:rsid w:val="00742CEC"/>
    <w:rsid w:val="00742FCB"/>
    <w:rsid w:val="00743194"/>
    <w:rsid w:val="0074349F"/>
    <w:rsid w:val="007436A3"/>
    <w:rsid w:val="00743DC7"/>
    <w:rsid w:val="0074461A"/>
    <w:rsid w:val="00744B69"/>
    <w:rsid w:val="00745538"/>
    <w:rsid w:val="007456FF"/>
    <w:rsid w:val="007457FB"/>
    <w:rsid w:val="00746B33"/>
    <w:rsid w:val="007474E4"/>
    <w:rsid w:val="00747E0A"/>
    <w:rsid w:val="007504A0"/>
    <w:rsid w:val="00750EDC"/>
    <w:rsid w:val="007512B5"/>
    <w:rsid w:val="00751712"/>
    <w:rsid w:val="00751BAA"/>
    <w:rsid w:val="007527C6"/>
    <w:rsid w:val="00752998"/>
    <w:rsid w:val="00752EC9"/>
    <w:rsid w:val="00753926"/>
    <w:rsid w:val="00754440"/>
    <w:rsid w:val="00754D74"/>
    <w:rsid w:val="00755836"/>
    <w:rsid w:val="00755C86"/>
    <w:rsid w:val="00755E42"/>
    <w:rsid w:val="00755E68"/>
    <w:rsid w:val="00756158"/>
    <w:rsid w:val="00756EE6"/>
    <w:rsid w:val="0076024B"/>
    <w:rsid w:val="007603FA"/>
    <w:rsid w:val="00762272"/>
    <w:rsid w:val="00762480"/>
    <w:rsid w:val="00762705"/>
    <w:rsid w:val="007628BB"/>
    <w:rsid w:val="00762BE9"/>
    <w:rsid w:val="00763A96"/>
    <w:rsid w:val="00764671"/>
    <w:rsid w:val="007646F8"/>
    <w:rsid w:val="00764CD4"/>
    <w:rsid w:val="00764ECD"/>
    <w:rsid w:val="00764FD2"/>
    <w:rsid w:val="00765199"/>
    <w:rsid w:val="007651E9"/>
    <w:rsid w:val="00765D70"/>
    <w:rsid w:val="00765D96"/>
    <w:rsid w:val="00766639"/>
    <w:rsid w:val="00766EC0"/>
    <w:rsid w:val="007674E7"/>
    <w:rsid w:val="00767ED3"/>
    <w:rsid w:val="007701E8"/>
    <w:rsid w:val="00771261"/>
    <w:rsid w:val="00771499"/>
    <w:rsid w:val="0077189C"/>
    <w:rsid w:val="007718FD"/>
    <w:rsid w:val="00771EF0"/>
    <w:rsid w:val="00772168"/>
    <w:rsid w:val="00772D09"/>
    <w:rsid w:val="00772D5C"/>
    <w:rsid w:val="00773A8A"/>
    <w:rsid w:val="007741FA"/>
    <w:rsid w:val="0077515B"/>
    <w:rsid w:val="00775728"/>
    <w:rsid w:val="00775E37"/>
    <w:rsid w:val="00775F4F"/>
    <w:rsid w:val="00775FD4"/>
    <w:rsid w:val="007762C3"/>
    <w:rsid w:val="0077632F"/>
    <w:rsid w:val="00776634"/>
    <w:rsid w:val="007768E4"/>
    <w:rsid w:val="00776AE7"/>
    <w:rsid w:val="00776C43"/>
    <w:rsid w:val="00777927"/>
    <w:rsid w:val="00780BC7"/>
    <w:rsid w:val="007818D7"/>
    <w:rsid w:val="007822D9"/>
    <w:rsid w:val="007842ED"/>
    <w:rsid w:val="00784903"/>
    <w:rsid w:val="00784907"/>
    <w:rsid w:val="00784E9F"/>
    <w:rsid w:val="00785C89"/>
    <w:rsid w:val="00785E31"/>
    <w:rsid w:val="0078669D"/>
    <w:rsid w:val="00786C13"/>
    <w:rsid w:val="00787695"/>
    <w:rsid w:val="00787F19"/>
    <w:rsid w:val="00790236"/>
    <w:rsid w:val="00791FAE"/>
    <w:rsid w:val="00792046"/>
    <w:rsid w:val="007924AB"/>
    <w:rsid w:val="0079320C"/>
    <w:rsid w:val="007933F8"/>
    <w:rsid w:val="00793A0B"/>
    <w:rsid w:val="00793CFF"/>
    <w:rsid w:val="00794296"/>
    <w:rsid w:val="007947CC"/>
    <w:rsid w:val="00794B0E"/>
    <w:rsid w:val="00794D4F"/>
    <w:rsid w:val="007950EA"/>
    <w:rsid w:val="007959B9"/>
    <w:rsid w:val="00796EBA"/>
    <w:rsid w:val="00797397"/>
    <w:rsid w:val="00797546"/>
    <w:rsid w:val="00797F42"/>
    <w:rsid w:val="00797F69"/>
    <w:rsid w:val="007A0309"/>
    <w:rsid w:val="007A0C44"/>
    <w:rsid w:val="007A1202"/>
    <w:rsid w:val="007A16A0"/>
    <w:rsid w:val="007A18B3"/>
    <w:rsid w:val="007A1E3D"/>
    <w:rsid w:val="007A28BA"/>
    <w:rsid w:val="007A2DBD"/>
    <w:rsid w:val="007A2F2C"/>
    <w:rsid w:val="007A37EC"/>
    <w:rsid w:val="007A380C"/>
    <w:rsid w:val="007A4399"/>
    <w:rsid w:val="007A446E"/>
    <w:rsid w:val="007A5E66"/>
    <w:rsid w:val="007A6EFB"/>
    <w:rsid w:val="007A73F6"/>
    <w:rsid w:val="007A7DB3"/>
    <w:rsid w:val="007B0795"/>
    <w:rsid w:val="007B0D35"/>
    <w:rsid w:val="007B0F3B"/>
    <w:rsid w:val="007B113B"/>
    <w:rsid w:val="007B1E26"/>
    <w:rsid w:val="007B1E79"/>
    <w:rsid w:val="007B25E0"/>
    <w:rsid w:val="007B3932"/>
    <w:rsid w:val="007B3AE9"/>
    <w:rsid w:val="007B436D"/>
    <w:rsid w:val="007B519D"/>
    <w:rsid w:val="007B529E"/>
    <w:rsid w:val="007B56DC"/>
    <w:rsid w:val="007B60A6"/>
    <w:rsid w:val="007B6B1D"/>
    <w:rsid w:val="007B6EE3"/>
    <w:rsid w:val="007B70CA"/>
    <w:rsid w:val="007B70E7"/>
    <w:rsid w:val="007C1606"/>
    <w:rsid w:val="007C194B"/>
    <w:rsid w:val="007C23F2"/>
    <w:rsid w:val="007C2722"/>
    <w:rsid w:val="007C27C9"/>
    <w:rsid w:val="007C2917"/>
    <w:rsid w:val="007C382F"/>
    <w:rsid w:val="007C3988"/>
    <w:rsid w:val="007C407A"/>
    <w:rsid w:val="007C4151"/>
    <w:rsid w:val="007C48DB"/>
    <w:rsid w:val="007C497C"/>
    <w:rsid w:val="007C50D2"/>
    <w:rsid w:val="007C543F"/>
    <w:rsid w:val="007C56BF"/>
    <w:rsid w:val="007C59EB"/>
    <w:rsid w:val="007C616B"/>
    <w:rsid w:val="007C6CFF"/>
    <w:rsid w:val="007C7413"/>
    <w:rsid w:val="007C7F78"/>
    <w:rsid w:val="007D0642"/>
    <w:rsid w:val="007D0A17"/>
    <w:rsid w:val="007D0E5C"/>
    <w:rsid w:val="007D0FCE"/>
    <w:rsid w:val="007D12A1"/>
    <w:rsid w:val="007D13F4"/>
    <w:rsid w:val="007D149F"/>
    <w:rsid w:val="007D1C08"/>
    <w:rsid w:val="007D2F79"/>
    <w:rsid w:val="007D3818"/>
    <w:rsid w:val="007D3A44"/>
    <w:rsid w:val="007D3B7E"/>
    <w:rsid w:val="007D43F2"/>
    <w:rsid w:val="007D4545"/>
    <w:rsid w:val="007D471F"/>
    <w:rsid w:val="007D48E9"/>
    <w:rsid w:val="007D4B5C"/>
    <w:rsid w:val="007D5006"/>
    <w:rsid w:val="007D5401"/>
    <w:rsid w:val="007D634F"/>
    <w:rsid w:val="007D6C6E"/>
    <w:rsid w:val="007D79A0"/>
    <w:rsid w:val="007D7CD7"/>
    <w:rsid w:val="007E0337"/>
    <w:rsid w:val="007E117B"/>
    <w:rsid w:val="007E1343"/>
    <w:rsid w:val="007E167A"/>
    <w:rsid w:val="007E1933"/>
    <w:rsid w:val="007E2093"/>
    <w:rsid w:val="007E3023"/>
    <w:rsid w:val="007E3057"/>
    <w:rsid w:val="007E3C63"/>
    <w:rsid w:val="007E3D6E"/>
    <w:rsid w:val="007E4169"/>
    <w:rsid w:val="007E4F36"/>
    <w:rsid w:val="007E552A"/>
    <w:rsid w:val="007E7644"/>
    <w:rsid w:val="007E768D"/>
    <w:rsid w:val="007E76FC"/>
    <w:rsid w:val="007E79DE"/>
    <w:rsid w:val="007E7B28"/>
    <w:rsid w:val="007E7DEE"/>
    <w:rsid w:val="007F01CF"/>
    <w:rsid w:val="007F0BAB"/>
    <w:rsid w:val="007F14AE"/>
    <w:rsid w:val="007F155A"/>
    <w:rsid w:val="007F23C4"/>
    <w:rsid w:val="007F246D"/>
    <w:rsid w:val="007F26C3"/>
    <w:rsid w:val="007F337F"/>
    <w:rsid w:val="007F34D8"/>
    <w:rsid w:val="007F40E3"/>
    <w:rsid w:val="007F4235"/>
    <w:rsid w:val="007F476C"/>
    <w:rsid w:val="007F4888"/>
    <w:rsid w:val="007F48ED"/>
    <w:rsid w:val="007F4ACC"/>
    <w:rsid w:val="007F52EA"/>
    <w:rsid w:val="007F5DB4"/>
    <w:rsid w:val="007F6980"/>
    <w:rsid w:val="007F6F2F"/>
    <w:rsid w:val="007F72AB"/>
    <w:rsid w:val="007F73D2"/>
    <w:rsid w:val="007F76E4"/>
    <w:rsid w:val="007F7928"/>
    <w:rsid w:val="007F7C93"/>
    <w:rsid w:val="008007E2"/>
    <w:rsid w:val="00800A82"/>
    <w:rsid w:val="00800B0D"/>
    <w:rsid w:val="00800D9F"/>
    <w:rsid w:val="00800E7C"/>
    <w:rsid w:val="0080223A"/>
    <w:rsid w:val="0080260A"/>
    <w:rsid w:val="0080282C"/>
    <w:rsid w:val="00803E3E"/>
    <w:rsid w:val="0080400E"/>
    <w:rsid w:val="0080425E"/>
    <w:rsid w:val="00805097"/>
    <w:rsid w:val="008067DA"/>
    <w:rsid w:val="008070AC"/>
    <w:rsid w:val="008073DB"/>
    <w:rsid w:val="00807467"/>
    <w:rsid w:val="00807BBA"/>
    <w:rsid w:val="00810904"/>
    <w:rsid w:val="008109C5"/>
    <w:rsid w:val="0081109D"/>
    <w:rsid w:val="00811BB4"/>
    <w:rsid w:val="00811FA5"/>
    <w:rsid w:val="00812375"/>
    <w:rsid w:val="008129CB"/>
    <w:rsid w:val="00812BC8"/>
    <w:rsid w:val="008131F9"/>
    <w:rsid w:val="00813635"/>
    <w:rsid w:val="00814A26"/>
    <w:rsid w:val="0081513B"/>
    <w:rsid w:val="00815569"/>
    <w:rsid w:val="00815A7C"/>
    <w:rsid w:val="008163F0"/>
    <w:rsid w:val="008172CC"/>
    <w:rsid w:val="008174F7"/>
    <w:rsid w:val="00817940"/>
    <w:rsid w:val="00817BAA"/>
    <w:rsid w:val="00821316"/>
    <w:rsid w:val="008219C1"/>
    <w:rsid w:val="008224D0"/>
    <w:rsid w:val="00822B2A"/>
    <w:rsid w:val="00822BEE"/>
    <w:rsid w:val="00822EFD"/>
    <w:rsid w:val="008246EC"/>
    <w:rsid w:val="00825A11"/>
    <w:rsid w:val="008264C1"/>
    <w:rsid w:val="0082650B"/>
    <w:rsid w:val="008276A9"/>
    <w:rsid w:val="00830562"/>
    <w:rsid w:val="00830980"/>
    <w:rsid w:val="00830A3F"/>
    <w:rsid w:val="008310A8"/>
    <w:rsid w:val="0083153E"/>
    <w:rsid w:val="0083288B"/>
    <w:rsid w:val="0083291B"/>
    <w:rsid w:val="00832982"/>
    <w:rsid w:val="00833180"/>
    <w:rsid w:val="008332DD"/>
    <w:rsid w:val="008343D4"/>
    <w:rsid w:val="008354F1"/>
    <w:rsid w:val="0083553A"/>
    <w:rsid w:val="00835688"/>
    <w:rsid w:val="00835978"/>
    <w:rsid w:val="0083616E"/>
    <w:rsid w:val="0083620D"/>
    <w:rsid w:val="00836631"/>
    <w:rsid w:val="00836DF2"/>
    <w:rsid w:val="00836EFF"/>
    <w:rsid w:val="00837947"/>
    <w:rsid w:val="00837EFE"/>
    <w:rsid w:val="0084026D"/>
    <w:rsid w:val="008408AB"/>
    <w:rsid w:val="0084121C"/>
    <w:rsid w:val="00841D07"/>
    <w:rsid w:val="00842936"/>
    <w:rsid w:val="008429CD"/>
    <w:rsid w:val="0084304B"/>
    <w:rsid w:val="00843608"/>
    <w:rsid w:val="00843F38"/>
    <w:rsid w:val="00844084"/>
    <w:rsid w:val="00844267"/>
    <w:rsid w:val="008442B2"/>
    <w:rsid w:val="008447B7"/>
    <w:rsid w:val="008449F1"/>
    <w:rsid w:val="008462DD"/>
    <w:rsid w:val="00846E01"/>
    <w:rsid w:val="00847042"/>
    <w:rsid w:val="00847221"/>
    <w:rsid w:val="008477CE"/>
    <w:rsid w:val="00847F29"/>
    <w:rsid w:val="0085035A"/>
    <w:rsid w:val="008507A6"/>
    <w:rsid w:val="008510E8"/>
    <w:rsid w:val="00851759"/>
    <w:rsid w:val="008527B9"/>
    <w:rsid w:val="00852B25"/>
    <w:rsid w:val="00852CB6"/>
    <w:rsid w:val="00853532"/>
    <w:rsid w:val="00853703"/>
    <w:rsid w:val="00853B62"/>
    <w:rsid w:val="00853C60"/>
    <w:rsid w:val="00854843"/>
    <w:rsid w:val="00854DC0"/>
    <w:rsid w:val="00855272"/>
    <w:rsid w:val="0085550C"/>
    <w:rsid w:val="00856970"/>
    <w:rsid w:val="00857258"/>
    <w:rsid w:val="00857484"/>
    <w:rsid w:val="0085755F"/>
    <w:rsid w:val="00857B54"/>
    <w:rsid w:val="00860AFB"/>
    <w:rsid w:val="00860D63"/>
    <w:rsid w:val="00860E7F"/>
    <w:rsid w:val="0086164F"/>
    <w:rsid w:val="00861C2F"/>
    <w:rsid w:val="00861E2E"/>
    <w:rsid w:val="0086202C"/>
    <w:rsid w:val="0086202F"/>
    <w:rsid w:val="008628DE"/>
    <w:rsid w:val="00862D56"/>
    <w:rsid w:val="00863128"/>
    <w:rsid w:val="008636D9"/>
    <w:rsid w:val="00864366"/>
    <w:rsid w:val="00864AB8"/>
    <w:rsid w:val="00864BDC"/>
    <w:rsid w:val="008652E3"/>
    <w:rsid w:val="00865360"/>
    <w:rsid w:val="00865950"/>
    <w:rsid w:val="00865F2C"/>
    <w:rsid w:val="00867B6B"/>
    <w:rsid w:val="008700A9"/>
    <w:rsid w:val="00870314"/>
    <w:rsid w:val="0087074F"/>
    <w:rsid w:val="00870A98"/>
    <w:rsid w:val="008713E9"/>
    <w:rsid w:val="008721B0"/>
    <w:rsid w:val="0087221D"/>
    <w:rsid w:val="00872320"/>
    <w:rsid w:val="00872613"/>
    <w:rsid w:val="0087331D"/>
    <w:rsid w:val="00873C17"/>
    <w:rsid w:val="00874AB5"/>
    <w:rsid w:val="00875859"/>
    <w:rsid w:val="00875B69"/>
    <w:rsid w:val="00875BC4"/>
    <w:rsid w:val="00875E77"/>
    <w:rsid w:val="008765D2"/>
    <w:rsid w:val="00877109"/>
    <w:rsid w:val="00877869"/>
    <w:rsid w:val="008805BC"/>
    <w:rsid w:val="008811CA"/>
    <w:rsid w:val="00881A85"/>
    <w:rsid w:val="00881B7B"/>
    <w:rsid w:val="00882DB5"/>
    <w:rsid w:val="00882F13"/>
    <w:rsid w:val="00883CB3"/>
    <w:rsid w:val="00884048"/>
    <w:rsid w:val="008847F4"/>
    <w:rsid w:val="008849F5"/>
    <w:rsid w:val="00885252"/>
    <w:rsid w:val="00885426"/>
    <w:rsid w:val="00885AA3"/>
    <w:rsid w:val="00885D0F"/>
    <w:rsid w:val="00885EC9"/>
    <w:rsid w:val="008861EE"/>
    <w:rsid w:val="00886AD4"/>
    <w:rsid w:val="00886FAC"/>
    <w:rsid w:val="00887994"/>
    <w:rsid w:val="00887BBA"/>
    <w:rsid w:val="00890156"/>
    <w:rsid w:val="008903F2"/>
    <w:rsid w:val="00890BC5"/>
    <w:rsid w:val="008911D4"/>
    <w:rsid w:val="00891855"/>
    <w:rsid w:val="008918AC"/>
    <w:rsid w:val="00891E89"/>
    <w:rsid w:val="008923BB"/>
    <w:rsid w:val="00892BD7"/>
    <w:rsid w:val="00893EA6"/>
    <w:rsid w:val="00894A38"/>
    <w:rsid w:val="0089538A"/>
    <w:rsid w:val="00895A87"/>
    <w:rsid w:val="00895DE8"/>
    <w:rsid w:val="0089654F"/>
    <w:rsid w:val="008968A8"/>
    <w:rsid w:val="008971E9"/>
    <w:rsid w:val="00897371"/>
    <w:rsid w:val="00897409"/>
    <w:rsid w:val="008A0CF0"/>
    <w:rsid w:val="008A0D25"/>
    <w:rsid w:val="008A20B3"/>
    <w:rsid w:val="008A243E"/>
    <w:rsid w:val="008A2994"/>
    <w:rsid w:val="008A2DE9"/>
    <w:rsid w:val="008A3804"/>
    <w:rsid w:val="008A400C"/>
    <w:rsid w:val="008A41AA"/>
    <w:rsid w:val="008A45F2"/>
    <w:rsid w:val="008A5B75"/>
    <w:rsid w:val="008A5D49"/>
    <w:rsid w:val="008A7017"/>
    <w:rsid w:val="008A7349"/>
    <w:rsid w:val="008B03E3"/>
    <w:rsid w:val="008B0D30"/>
    <w:rsid w:val="008B0E40"/>
    <w:rsid w:val="008B0F30"/>
    <w:rsid w:val="008B1461"/>
    <w:rsid w:val="008B1CFB"/>
    <w:rsid w:val="008B26F5"/>
    <w:rsid w:val="008B2BC3"/>
    <w:rsid w:val="008B2D47"/>
    <w:rsid w:val="008B2E0D"/>
    <w:rsid w:val="008B3488"/>
    <w:rsid w:val="008B3838"/>
    <w:rsid w:val="008B3CB9"/>
    <w:rsid w:val="008B40B1"/>
    <w:rsid w:val="008B4148"/>
    <w:rsid w:val="008B47AA"/>
    <w:rsid w:val="008B47C8"/>
    <w:rsid w:val="008B4994"/>
    <w:rsid w:val="008B4A37"/>
    <w:rsid w:val="008B5EAD"/>
    <w:rsid w:val="008B6222"/>
    <w:rsid w:val="008B717D"/>
    <w:rsid w:val="008C0C98"/>
    <w:rsid w:val="008C13DE"/>
    <w:rsid w:val="008C15C7"/>
    <w:rsid w:val="008C20E5"/>
    <w:rsid w:val="008C22CB"/>
    <w:rsid w:val="008C273F"/>
    <w:rsid w:val="008C4B81"/>
    <w:rsid w:val="008C6379"/>
    <w:rsid w:val="008C699A"/>
    <w:rsid w:val="008C7029"/>
    <w:rsid w:val="008C77AB"/>
    <w:rsid w:val="008C7AE0"/>
    <w:rsid w:val="008D03E1"/>
    <w:rsid w:val="008D05F0"/>
    <w:rsid w:val="008D0E7B"/>
    <w:rsid w:val="008D11C3"/>
    <w:rsid w:val="008D1AA4"/>
    <w:rsid w:val="008D29EE"/>
    <w:rsid w:val="008D2F85"/>
    <w:rsid w:val="008D3B07"/>
    <w:rsid w:val="008D3D66"/>
    <w:rsid w:val="008D5B47"/>
    <w:rsid w:val="008D5EE9"/>
    <w:rsid w:val="008D75EA"/>
    <w:rsid w:val="008D7AB8"/>
    <w:rsid w:val="008E1258"/>
    <w:rsid w:val="008E1286"/>
    <w:rsid w:val="008E24FE"/>
    <w:rsid w:val="008E2F81"/>
    <w:rsid w:val="008E2F83"/>
    <w:rsid w:val="008E3222"/>
    <w:rsid w:val="008E336D"/>
    <w:rsid w:val="008E3758"/>
    <w:rsid w:val="008E3964"/>
    <w:rsid w:val="008E399C"/>
    <w:rsid w:val="008E3D1F"/>
    <w:rsid w:val="008E46C1"/>
    <w:rsid w:val="008E4780"/>
    <w:rsid w:val="008E4D4F"/>
    <w:rsid w:val="008E5004"/>
    <w:rsid w:val="008E506E"/>
    <w:rsid w:val="008E5379"/>
    <w:rsid w:val="008E586C"/>
    <w:rsid w:val="008E5ED5"/>
    <w:rsid w:val="008E63EF"/>
    <w:rsid w:val="008E648A"/>
    <w:rsid w:val="008E65D0"/>
    <w:rsid w:val="008E69B2"/>
    <w:rsid w:val="008E6D58"/>
    <w:rsid w:val="008E7869"/>
    <w:rsid w:val="008F0169"/>
    <w:rsid w:val="008F033F"/>
    <w:rsid w:val="008F03DC"/>
    <w:rsid w:val="008F0654"/>
    <w:rsid w:val="008F0C8A"/>
    <w:rsid w:val="008F12E1"/>
    <w:rsid w:val="008F2201"/>
    <w:rsid w:val="008F2486"/>
    <w:rsid w:val="008F312B"/>
    <w:rsid w:val="008F33F9"/>
    <w:rsid w:val="008F355A"/>
    <w:rsid w:val="008F356A"/>
    <w:rsid w:val="008F362E"/>
    <w:rsid w:val="008F4282"/>
    <w:rsid w:val="008F42ED"/>
    <w:rsid w:val="008F4707"/>
    <w:rsid w:val="008F4972"/>
    <w:rsid w:val="008F5273"/>
    <w:rsid w:val="008F5C72"/>
    <w:rsid w:val="008F6105"/>
    <w:rsid w:val="008F64D3"/>
    <w:rsid w:val="008F6611"/>
    <w:rsid w:val="008F6759"/>
    <w:rsid w:val="008F6B26"/>
    <w:rsid w:val="008F6CA3"/>
    <w:rsid w:val="008F74F6"/>
    <w:rsid w:val="008F75CE"/>
    <w:rsid w:val="008F7B51"/>
    <w:rsid w:val="008F7E77"/>
    <w:rsid w:val="00900F66"/>
    <w:rsid w:val="0090127C"/>
    <w:rsid w:val="00902F11"/>
    <w:rsid w:val="009039C6"/>
    <w:rsid w:val="009039E0"/>
    <w:rsid w:val="009044C8"/>
    <w:rsid w:val="00904780"/>
    <w:rsid w:val="00905AEF"/>
    <w:rsid w:val="00906132"/>
    <w:rsid w:val="009063A9"/>
    <w:rsid w:val="00906A7B"/>
    <w:rsid w:val="00906D92"/>
    <w:rsid w:val="00906F9C"/>
    <w:rsid w:val="0090742F"/>
    <w:rsid w:val="0090743C"/>
    <w:rsid w:val="00910367"/>
    <w:rsid w:val="009104C9"/>
    <w:rsid w:val="00910C47"/>
    <w:rsid w:val="00911506"/>
    <w:rsid w:val="00911957"/>
    <w:rsid w:val="009119DC"/>
    <w:rsid w:val="00911D65"/>
    <w:rsid w:val="009120F2"/>
    <w:rsid w:val="009125F9"/>
    <w:rsid w:val="00913544"/>
    <w:rsid w:val="00913713"/>
    <w:rsid w:val="00913E09"/>
    <w:rsid w:val="00913F5E"/>
    <w:rsid w:val="009145A4"/>
    <w:rsid w:val="00914E06"/>
    <w:rsid w:val="009168B2"/>
    <w:rsid w:val="00916BA1"/>
    <w:rsid w:val="00916D31"/>
    <w:rsid w:val="009176AB"/>
    <w:rsid w:val="00917A23"/>
    <w:rsid w:val="00920D7A"/>
    <w:rsid w:val="00920E8B"/>
    <w:rsid w:val="00921553"/>
    <w:rsid w:val="009215DF"/>
    <w:rsid w:val="0092175F"/>
    <w:rsid w:val="00921BCA"/>
    <w:rsid w:val="00921CE7"/>
    <w:rsid w:val="00921EBE"/>
    <w:rsid w:val="009220AC"/>
    <w:rsid w:val="009221D4"/>
    <w:rsid w:val="009223BB"/>
    <w:rsid w:val="009225B1"/>
    <w:rsid w:val="00923D87"/>
    <w:rsid w:val="0092473C"/>
    <w:rsid w:val="00924CF8"/>
    <w:rsid w:val="00925CFE"/>
    <w:rsid w:val="009271A4"/>
    <w:rsid w:val="0092774A"/>
    <w:rsid w:val="00927BBA"/>
    <w:rsid w:val="00927C3F"/>
    <w:rsid w:val="009323A1"/>
    <w:rsid w:val="0093245A"/>
    <w:rsid w:val="0093355A"/>
    <w:rsid w:val="00933573"/>
    <w:rsid w:val="00933F59"/>
    <w:rsid w:val="009340B4"/>
    <w:rsid w:val="00934BFD"/>
    <w:rsid w:val="00934DC4"/>
    <w:rsid w:val="00935327"/>
    <w:rsid w:val="00935EC4"/>
    <w:rsid w:val="00936154"/>
    <w:rsid w:val="009364CB"/>
    <w:rsid w:val="009378DF"/>
    <w:rsid w:val="00937D86"/>
    <w:rsid w:val="00937F32"/>
    <w:rsid w:val="009406EF"/>
    <w:rsid w:val="00940877"/>
    <w:rsid w:val="00940B3E"/>
    <w:rsid w:val="0094124D"/>
    <w:rsid w:val="009415B7"/>
    <w:rsid w:val="00941B54"/>
    <w:rsid w:val="00941F4F"/>
    <w:rsid w:val="00942904"/>
    <w:rsid w:val="00942C0A"/>
    <w:rsid w:val="00943369"/>
    <w:rsid w:val="00944049"/>
    <w:rsid w:val="0094491A"/>
    <w:rsid w:val="00944ADE"/>
    <w:rsid w:val="00944F03"/>
    <w:rsid w:val="00944F3D"/>
    <w:rsid w:val="00945132"/>
    <w:rsid w:val="00945435"/>
    <w:rsid w:val="009455B2"/>
    <w:rsid w:val="00945F5A"/>
    <w:rsid w:val="0094622D"/>
    <w:rsid w:val="00946836"/>
    <w:rsid w:val="009471C1"/>
    <w:rsid w:val="00947835"/>
    <w:rsid w:val="00947D11"/>
    <w:rsid w:val="0095031E"/>
    <w:rsid w:val="009507FB"/>
    <w:rsid w:val="00951F0D"/>
    <w:rsid w:val="0095222E"/>
    <w:rsid w:val="00952885"/>
    <w:rsid w:val="00952D14"/>
    <w:rsid w:val="009532D5"/>
    <w:rsid w:val="009532F5"/>
    <w:rsid w:val="00953737"/>
    <w:rsid w:val="00953A1F"/>
    <w:rsid w:val="00954302"/>
    <w:rsid w:val="009543BD"/>
    <w:rsid w:val="00954871"/>
    <w:rsid w:val="00954EC2"/>
    <w:rsid w:val="0095539E"/>
    <w:rsid w:val="00956E2C"/>
    <w:rsid w:val="00957083"/>
    <w:rsid w:val="0095761E"/>
    <w:rsid w:val="00957AC6"/>
    <w:rsid w:val="00957F2F"/>
    <w:rsid w:val="00960082"/>
    <w:rsid w:val="00960133"/>
    <w:rsid w:val="009611FC"/>
    <w:rsid w:val="00961D82"/>
    <w:rsid w:val="00962664"/>
    <w:rsid w:val="00962677"/>
    <w:rsid w:val="00962F31"/>
    <w:rsid w:val="00963529"/>
    <w:rsid w:val="00963779"/>
    <w:rsid w:val="0096396E"/>
    <w:rsid w:val="0096402F"/>
    <w:rsid w:val="00964484"/>
    <w:rsid w:val="0096518E"/>
    <w:rsid w:val="00965A38"/>
    <w:rsid w:val="0096605B"/>
    <w:rsid w:val="00966354"/>
    <w:rsid w:val="009664E3"/>
    <w:rsid w:val="009668E5"/>
    <w:rsid w:val="00966934"/>
    <w:rsid w:val="00967669"/>
    <w:rsid w:val="00967B7C"/>
    <w:rsid w:val="0097001F"/>
    <w:rsid w:val="009707D5"/>
    <w:rsid w:val="00970E35"/>
    <w:rsid w:val="00972EB5"/>
    <w:rsid w:val="00973127"/>
    <w:rsid w:val="00973175"/>
    <w:rsid w:val="00973647"/>
    <w:rsid w:val="0097382E"/>
    <w:rsid w:val="009738AD"/>
    <w:rsid w:val="00973A1D"/>
    <w:rsid w:val="00973B22"/>
    <w:rsid w:val="00973E29"/>
    <w:rsid w:val="00974058"/>
    <w:rsid w:val="0097436A"/>
    <w:rsid w:val="0097474A"/>
    <w:rsid w:val="0097476B"/>
    <w:rsid w:val="00974A9A"/>
    <w:rsid w:val="00975CDD"/>
    <w:rsid w:val="00975DC6"/>
    <w:rsid w:val="009763AB"/>
    <w:rsid w:val="009763E2"/>
    <w:rsid w:val="00976D23"/>
    <w:rsid w:val="009774F1"/>
    <w:rsid w:val="00977649"/>
    <w:rsid w:val="00977D81"/>
    <w:rsid w:val="00980154"/>
    <w:rsid w:val="009801C3"/>
    <w:rsid w:val="00980492"/>
    <w:rsid w:val="009804A1"/>
    <w:rsid w:val="0098163C"/>
    <w:rsid w:val="00981A4C"/>
    <w:rsid w:val="009829A8"/>
    <w:rsid w:val="009831F6"/>
    <w:rsid w:val="00983728"/>
    <w:rsid w:val="00983912"/>
    <w:rsid w:val="00983D20"/>
    <w:rsid w:val="009847F4"/>
    <w:rsid w:val="009848BE"/>
    <w:rsid w:val="00984C51"/>
    <w:rsid w:val="00984FDA"/>
    <w:rsid w:val="0098572E"/>
    <w:rsid w:val="009857D3"/>
    <w:rsid w:val="00985B83"/>
    <w:rsid w:val="00985E8B"/>
    <w:rsid w:val="00986D7D"/>
    <w:rsid w:val="00990166"/>
    <w:rsid w:val="0099039F"/>
    <w:rsid w:val="009904E2"/>
    <w:rsid w:val="00990D77"/>
    <w:rsid w:val="0099103F"/>
    <w:rsid w:val="0099268C"/>
    <w:rsid w:val="00992BC1"/>
    <w:rsid w:val="00992DB5"/>
    <w:rsid w:val="00992E83"/>
    <w:rsid w:val="0099350A"/>
    <w:rsid w:val="00993546"/>
    <w:rsid w:val="00993E43"/>
    <w:rsid w:val="00993ECB"/>
    <w:rsid w:val="009941C4"/>
    <w:rsid w:val="00994D1E"/>
    <w:rsid w:val="009950AC"/>
    <w:rsid w:val="009953B5"/>
    <w:rsid w:val="009969AC"/>
    <w:rsid w:val="00996F7C"/>
    <w:rsid w:val="009A0197"/>
    <w:rsid w:val="009A0775"/>
    <w:rsid w:val="009A10AD"/>
    <w:rsid w:val="009A2516"/>
    <w:rsid w:val="009A254D"/>
    <w:rsid w:val="009A2BF4"/>
    <w:rsid w:val="009A2C95"/>
    <w:rsid w:val="009A3F18"/>
    <w:rsid w:val="009A43B7"/>
    <w:rsid w:val="009A4AA2"/>
    <w:rsid w:val="009A4EAA"/>
    <w:rsid w:val="009A551A"/>
    <w:rsid w:val="009A5F09"/>
    <w:rsid w:val="009A7EFA"/>
    <w:rsid w:val="009B0515"/>
    <w:rsid w:val="009B1189"/>
    <w:rsid w:val="009B177E"/>
    <w:rsid w:val="009B25BE"/>
    <w:rsid w:val="009B2737"/>
    <w:rsid w:val="009B36BF"/>
    <w:rsid w:val="009B43AB"/>
    <w:rsid w:val="009B45A4"/>
    <w:rsid w:val="009B59DE"/>
    <w:rsid w:val="009B5AA7"/>
    <w:rsid w:val="009B623A"/>
    <w:rsid w:val="009B6387"/>
    <w:rsid w:val="009B6AF2"/>
    <w:rsid w:val="009B6C38"/>
    <w:rsid w:val="009B7CD3"/>
    <w:rsid w:val="009C052D"/>
    <w:rsid w:val="009C0B5C"/>
    <w:rsid w:val="009C0DD4"/>
    <w:rsid w:val="009C1FD0"/>
    <w:rsid w:val="009C2186"/>
    <w:rsid w:val="009C22EC"/>
    <w:rsid w:val="009C2361"/>
    <w:rsid w:val="009C2377"/>
    <w:rsid w:val="009C253F"/>
    <w:rsid w:val="009C2815"/>
    <w:rsid w:val="009C2CA4"/>
    <w:rsid w:val="009C2F9C"/>
    <w:rsid w:val="009C3141"/>
    <w:rsid w:val="009C3146"/>
    <w:rsid w:val="009C354D"/>
    <w:rsid w:val="009C390B"/>
    <w:rsid w:val="009C4F2B"/>
    <w:rsid w:val="009C51C9"/>
    <w:rsid w:val="009C52E6"/>
    <w:rsid w:val="009C58E2"/>
    <w:rsid w:val="009C61C3"/>
    <w:rsid w:val="009C6337"/>
    <w:rsid w:val="009C72C7"/>
    <w:rsid w:val="009C79A2"/>
    <w:rsid w:val="009D0E05"/>
    <w:rsid w:val="009D197E"/>
    <w:rsid w:val="009D1A8C"/>
    <w:rsid w:val="009D1D48"/>
    <w:rsid w:val="009D37FD"/>
    <w:rsid w:val="009D3B9C"/>
    <w:rsid w:val="009D3CE6"/>
    <w:rsid w:val="009D3FCC"/>
    <w:rsid w:val="009D40FC"/>
    <w:rsid w:val="009D5B90"/>
    <w:rsid w:val="009D6E13"/>
    <w:rsid w:val="009D7308"/>
    <w:rsid w:val="009D7583"/>
    <w:rsid w:val="009D7BC1"/>
    <w:rsid w:val="009D7D5F"/>
    <w:rsid w:val="009D7DB8"/>
    <w:rsid w:val="009E19D8"/>
    <w:rsid w:val="009E1C8F"/>
    <w:rsid w:val="009E1F76"/>
    <w:rsid w:val="009E2CC7"/>
    <w:rsid w:val="009E3237"/>
    <w:rsid w:val="009E39D5"/>
    <w:rsid w:val="009E39DE"/>
    <w:rsid w:val="009E430F"/>
    <w:rsid w:val="009E45D7"/>
    <w:rsid w:val="009E4C59"/>
    <w:rsid w:val="009E4E72"/>
    <w:rsid w:val="009E4FE1"/>
    <w:rsid w:val="009E5018"/>
    <w:rsid w:val="009E524B"/>
    <w:rsid w:val="009E67DF"/>
    <w:rsid w:val="009F0186"/>
    <w:rsid w:val="009F096E"/>
    <w:rsid w:val="009F0B87"/>
    <w:rsid w:val="009F1023"/>
    <w:rsid w:val="009F1723"/>
    <w:rsid w:val="009F1E87"/>
    <w:rsid w:val="009F2993"/>
    <w:rsid w:val="009F2A48"/>
    <w:rsid w:val="009F2C48"/>
    <w:rsid w:val="009F2F80"/>
    <w:rsid w:val="009F31F7"/>
    <w:rsid w:val="009F3FAF"/>
    <w:rsid w:val="009F41DF"/>
    <w:rsid w:val="009F4529"/>
    <w:rsid w:val="009F4E1D"/>
    <w:rsid w:val="009F4E77"/>
    <w:rsid w:val="009F5098"/>
    <w:rsid w:val="009F5D66"/>
    <w:rsid w:val="009F5D6F"/>
    <w:rsid w:val="009F5FE9"/>
    <w:rsid w:val="009F654B"/>
    <w:rsid w:val="009F7138"/>
    <w:rsid w:val="009F72E1"/>
    <w:rsid w:val="009F78FD"/>
    <w:rsid w:val="009F7D4A"/>
    <w:rsid w:val="009F7E65"/>
    <w:rsid w:val="00A0054D"/>
    <w:rsid w:val="00A00BBC"/>
    <w:rsid w:val="00A0138A"/>
    <w:rsid w:val="00A01779"/>
    <w:rsid w:val="00A01C53"/>
    <w:rsid w:val="00A02974"/>
    <w:rsid w:val="00A03028"/>
    <w:rsid w:val="00A0323F"/>
    <w:rsid w:val="00A038D9"/>
    <w:rsid w:val="00A03F11"/>
    <w:rsid w:val="00A059C6"/>
    <w:rsid w:val="00A067F4"/>
    <w:rsid w:val="00A06ED3"/>
    <w:rsid w:val="00A06FB1"/>
    <w:rsid w:val="00A07620"/>
    <w:rsid w:val="00A07819"/>
    <w:rsid w:val="00A1016E"/>
    <w:rsid w:val="00A10BE6"/>
    <w:rsid w:val="00A10D48"/>
    <w:rsid w:val="00A112B7"/>
    <w:rsid w:val="00A11655"/>
    <w:rsid w:val="00A11751"/>
    <w:rsid w:val="00A11847"/>
    <w:rsid w:val="00A1224D"/>
    <w:rsid w:val="00A1370E"/>
    <w:rsid w:val="00A13F14"/>
    <w:rsid w:val="00A16650"/>
    <w:rsid w:val="00A17B99"/>
    <w:rsid w:val="00A17E16"/>
    <w:rsid w:val="00A20AE6"/>
    <w:rsid w:val="00A22280"/>
    <w:rsid w:val="00A229F7"/>
    <w:rsid w:val="00A23703"/>
    <w:rsid w:val="00A2370B"/>
    <w:rsid w:val="00A23A48"/>
    <w:rsid w:val="00A24718"/>
    <w:rsid w:val="00A24734"/>
    <w:rsid w:val="00A24FE1"/>
    <w:rsid w:val="00A254A1"/>
    <w:rsid w:val="00A2556D"/>
    <w:rsid w:val="00A25614"/>
    <w:rsid w:val="00A25A80"/>
    <w:rsid w:val="00A25FCF"/>
    <w:rsid w:val="00A26698"/>
    <w:rsid w:val="00A26BC8"/>
    <w:rsid w:val="00A27926"/>
    <w:rsid w:val="00A304FC"/>
    <w:rsid w:val="00A30524"/>
    <w:rsid w:val="00A30781"/>
    <w:rsid w:val="00A30D68"/>
    <w:rsid w:val="00A31283"/>
    <w:rsid w:val="00A319C2"/>
    <w:rsid w:val="00A31C3D"/>
    <w:rsid w:val="00A3253B"/>
    <w:rsid w:val="00A32F32"/>
    <w:rsid w:val="00A337AB"/>
    <w:rsid w:val="00A33860"/>
    <w:rsid w:val="00A33B4A"/>
    <w:rsid w:val="00A368D3"/>
    <w:rsid w:val="00A36F3F"/>
    <w:rsid w:val="00A3711A"/>
    <w:rsid w:val="00A37A27"/>
    <w:rsid w:val="00A40F6F"/>
    <w:rsid w:val="00A41569"/>
    <w:rsid w:val="00A4184A"/>
    <w:rsid w:val="00A41A95"/>
    <w:rsid w:val="00A41BE8"/>
    <w:rsid w:val="00A42328"/>
    <w:rsid w:val="00A426B5"/>
    <w:rsid w:val="00A426F9"/>
    <w:rsid w:val="00A432CC"/>
    <w:rsid w:val="00A43D3D"/>
    <w:rsid w:val="00A44645"/>
    <w:rsid w:val="00A447FC"/>
    <w:rsid w:val="00A459F0"/>
    <w:rsid w:val="00A45F59"/>
    <w:rsid w:val="00A4631E"/>
    <w:rsid w:val="00A4691B"/>
    <w:rsid w:val="00A469C3"/>
    <w:rsid w:val="00A505AC"/>
    <w:rsid w:val="00A5092A"/>
    <w:rsid w:val="00A50A7C"/>
    <w:rsid w:val="00A5100F"/>
    <w:rsid w:val="00A512FA"/>
    <w:rsid w:val="00A5166C"/>
    <w:rsid w:val="00A52822"/>
    <w:rsid w:val="00A529AB"/>
    <w:rsid w:val="00A537B6"/>
    <w:rsid w:val="00A53B19"/>
    <w:rsid w:val="00A53DAA"/>
    <w:rsid w:val="00A548A7"/>
    <w:rsid w:val="00A54E90"/>
    <w:rsid w:val="00A55130"/>
    <w:rsid w:val="00A567DF"/>
    <w:rsid w:val="00A5698C"/>
    <w:rsid w:val="00A574D5"/>
    <w:rsid w:val="00A57750"/>
    <w:rsid w:val="00A5788B"/>
    <w:rsid w:val="00A57A15"/>
    <w:rsid w:val="00A6054B"/>
    <w:rsid w:val="00A60D37"/>
    <w:rsid w:val="00A60F3D"/>
    <w:rsid w:val="00A61705"/>
    <w:rsid w:val="00A619F8"/>
    <w:rsid w:val="00A62073"/>
    <w:rsid w:val="00A6235E"/>
    <w:rsid w:val="00A62B91"/>
    <w:rsid w:val="00A63308"/>
    <w:rsid w:val="00A636A0"/>
    <w:rsid w:val="00A6383A"/>
    <w:rsid w:val="00A638DE"/>
    <w:rsid w:val="00A642BD"/>
    <w:rsid w:val="00A64612"/>
    <w:rsid w:val="00A64A8E"/>
    <w:rsid w:val="00A65330"/>
    <w:rsid w:val="00A6581B"/>
    <w:rsid w:val="00A6585A"/>
    <w:rsid w:val="00A668E3"/>
    <w:rsid w:val="00A66946"/>
    <w:rsid w:val="00A672B3"/>
    <w:rsid w:val="00A67493"/>
    <w:rsid w:val="00A67505"/>
    <w:rsid w:val="00A67605"/>
    <w:rsid w:val="00A67A0A"/>
    <w:rsid w:val="00A70398"/>
    <w:rsid w:val="00A711BB"/>
    <w:rsid w:val="00A711BE"/>
    <w:rsid w:val="00A712BD"/>
    <w:rsid w:val="00A71DAB"/>
    <w:rsid w:val="00A726F4"/>
    <w:rsid w:val="00A72B77"/>
    <w:rsid w:val="00A72C2E"/>
    <w:rsid w:val="00A72DCB"/>
    <w:rsid w:val="00A730D8"/>
    <w:rsid w:val="00A7333D"/>
    <w:rsid w:val="00A73A42"/>
    <w:rsid w:val="00A74163"/>
    <w:rsid w:val="00A74A57"/>
    <w:rsid w:val="00A74F21"/>
    <w:rsid w:val="00A74FB7"/>
    <w:rsid w:val="00A75CE3"/>
    <w:rsid w:val="00A76111"/>
    <w:rsid w:val="00A76C72"/>
    <w:rsid w:val="00A76FF8"/>
    <w:rsid w:val="00A772FE"/>
    <w:rsid w:val="00A778C0"/>
    <w:rsid w:val="00A778C5"/>
    <w:rsid w:val="00A77D16"/>
    <w:rsid w:val="00A77E3D"/>
    <w:rsid w:val="00A77EC6"/>
    <w:rsid w:val="00A80948"/>
    <w:rsid w:val="00A80AFC"/>
    <w:rsid w:val="00A80DFB"/>
    <w:rsid w:val="00A811DA"/>
    <w:rsid w:val="00A816C2"/>
    <w:rsid w:val="00A824C8"/>
    <w:rsid w:val="00A82BFD"/>
    <w:rsid w:val="00A82D88"/>
    <w:rsid w:val="00A837FA"/>
    <w:rsid w:val="00A83D35"/>
    <w:rsid w:val="00A843BE"/>
    <w:rsid w:val="00A84531"/>
    <w:rsid w:val="00A846BC"/>
    <w:rsid w:val="00A8547B"/>
    <w:rsid w:val="00A8586A"/>
    <w:rsid w:val="00A85BC9"/>
    <w:rsid w:val="00A87458"/>
    <w:rsid w:val="00A87D42"/>
    <w:rsid w:val="00A904B7"/>
    <w:rsid w:val="00A90D48"/>
    <w:rsid w:val="00A90E97"/>
    <w:rsid w:val="00A91555"/>
    <w:rsid w:val="00A916A5"/>
    <w:rsid w:val="00A91E46"/>
    <w:rsid w:val="00A9278E"/>
    <w:rsid w:val="00A928C8"/>
    <w:rsid w:val="00A92AB1"/>
    <w:rsid w:val="00A92C16"/>
    <w:rsid w:val="00A92F2C"/>
    <w:rsid w:val="00A93343"/>
    <w:rsid w:val="00A93CCC"/>
    <w:rsid w:val="00A94322"/>
    <w:rsid w:val="00A94DE8"/>
    <w:rsid w:val="00A95A12"/>
    <w:rsid w:val="00A9603A"/>
    <w:rsid w:val="00A96759"/>
    <w:rsid w:val="00A96C1C"/>
    <w:rsid w:val="00A96E52"/>
    <w:rsid w:val="00A970F4"/>
    <w:rsid w:val="00A978FE"/>
    <w:rsid w:val="00A97ED7"/>
    <w:rsid w:val="00A97FFE"/>
    <w:rsid w:val="00AA0430"/>
    <w:rsid w:val="00AA05F9"/>
    <w:rsid w:val="00AA0A75"/>
    <w:rsid w:val="00AA0CD7"/>
    <w:rsid w:val="00AA10E4"/>
    <w:rsid w:val="00AA124A"/>
    <w:rsid w:val="00AA13FC"/>
    <w:rsid w:val="00AA1505"/>
    <w:rsid w:val="00AA2A86"/>
    <w:rsid w:val="00AA36E3"/>
    <w:rsid w:val="00AA4245"/>
    <w:rsid w:val="00AA43F8"/>
    <w:rsid w:val="00AA4AF6"/>
    <w:rsid w:val="00AA538B"/>
    <w:rsid w:val="00AA53B0"/>
    <w:rsid w:val="00AA648D"/>
    <w:rsid w:val="00AA6499"/>
    <w:rsid w:val="00AA656E"/>
    <w:rsid w:val="00AA659A"/>
    <w:rsid w:val="00AA6C91"/>
    <w:rsid w:val="00AB07B4"/>
    <w:rsid w:val="00AB0894"/>
    <w:rsid w:val="00AB1242"/>
    <w:rsid w:val="00AB18B8"/>
    <w:rsid w:val="00AB1BF2"/>
    <w:rsid w:val="00AB3121"/>
    <w:rsid w:val="00AB3A0B"/>
    <w:rsid w:val="00AB407B"/>
    <w:rsid w:val="00AB412F"/>
    <w:rsid w:val="00AB50B8"/>
    <w:rsid w:val="00AB579A"/>
    <w:rsid w:val="00AB5E38"/>
    <w:rsid w:val="00AB7C5B"/>
    <w:rsid w:val="00AB7DE2"/>
    <w:rsid w:val="00AB7FB8"/>
    <w:rsid w:val="00AC010D"/>
    <w:rsid w:val="00AC0358"/>
    <w:rsid w:val="00AC0841"/>
    <w:rsid w:val="00AC0982"/>
    <w:rsid w:val="00AC1030"/>
    <w:rsid w:val="00AC1321"/>
    <w:rsid w:val="00AC13B5"/>
    <w:rsid w:val="00AC155A"/>
    <w:rsid w:val="00AC1AE2"/>
    <w:rsid w:val="00AC1E0C"/>
    <w:rsid w:val="00AC226A"/>
    <w:rsid w:val="00AC25F2"/>
    <w:rsid w:val="00AC287B"/>
    <w:rsid w:val="00AC2A41"/>
    <w:rsid w:val="00AC2D3E"/>
    <w:rsid w:val="00AC2D9F"/>
    <w:rsid w:val="00AC36BC"/>
    <w:rsid w:val="00AC3B44"/>
    <w:rsid w:val="00AC3C7F"/>
    <w:rsid w:val="00AC3F12"/>
    <w:rsid w:val="00AC400B"/>
    <w:rsid w:val="00AC47EA"/>
    <w:rsid w:val="00AC49F8"/>
    <w:rsid w:val="00AC4BD0"/>
    <w:rsid w:val="00AC51DA"/>
    <w:rsid w:val="00AC5240"/>
    <w:rsid w:val="00AC5B0E"/>
    <w:rsid w:val="00AC600C"/>
    <w:rsid w:val="00AC6214"/>
    <w:rsid w:val="00AC6942"/>
    <w:rsid w:val="00AC70DF"/>
    <w:rsid w:val="00AD028C"/>
    <w:rsid w:val="00AD043D"/>
    <w:rsid w:val="00AD051F"/>
    <w:rsid w:val="00AD0552"/>
    <w:rsid w:val="00AD065E"/>
    <w:rsid w:val="00AD0E76"/>
    <w:rsid w:val="00AD1064"/>
    <w:rsid w:val="00AD2BC9"/>
    <w:rsid w:val="00AD3A4E"/>
    <w:rsid w:val="00AD3D94"/>
    <w:rsid w:val="00AD469B"/>
    <w:rsid w:val="00AD4FE6"/>
    <w:rsid w:val="00AD5062"/>
    <w:rsid w:val="00AD5224"/>
    <w:rsid w:val="00AD58D5"/>
    <w:rsid w:val="00AD5E08"/>
    <w:rsid w:val="00AD6512"/>
    <w:rsid w:val="00AD67C6"/>
    <w:rsid w:val="00AD683D"/>
    <w:rsid w:val="00AD6B8A"/>
    <w:rsid w:val="00AD6DFF"/>
    <w:rsid w:val="00AD6F65"/>
    <w:rsid w:val="00AD772D"/>
    <w:rsid w:val="00AE0DEA"/>
    <w:rsid w:val="00AE190F"/>
    <w:rsid w:val="00AE2090"/>
    <w:rsid w:val="00AE229A"/>
    <w:rsid w:val="00AE2466"/>
    <w:rsid w:val="00AE26C1"/>
    <w:rsid w:val="00AE3150"/>
    <w:rsid w:val="00AE33A6"/>
    <w:rsid w:val="00AE362E"/>
    <w:rsid w:val="00AE388E"/>
    <w:rsid w:val="00AE3DA9"/>
    <w:rsid w:val="00AE4223"/>
    <w:rsid w:val="00AE4367"/>
    <w:rsid w:val="00AE43E0"/>
    <w:rsid w:val="00AE4ACC"/>
    <w:rsid w:val="00AE51EE"/>
    <w:rsid w:val="00AE5553"/>
    <w:rsid w:val="00AE5726"/>
    <w:rsid w:val="00AE5DA4"/>
    <w:rsid w:val="00AE6963"/>
    <w:rsid w:val="00AE6ED3"/>
    <w:rsid w:val="00AE7634"/>
    <w:rsid w:val="00AE79D5"/>
    <w:rsid w:val="00AF0191"/>
    <w:rsid w:val="00AF06EE"/>
    <w:rsid w:val="00AF1575"/>
    <w:rsid w:val="00AF1AC2"/>
    <w:rsid w:val="00AF1D49"/>
    <w:rsid w:val="00AF26FA"/>
    <w:rsid w:val="00AF2B6D"/>
    <w:rsid w:val="00AF2C67"/>
    <w:rsid w:val="00AF4362"/>
    <w:rsid w:val="00AF4494"/>
    <w:rsid w:val="00AF4CCD"/>
    <w:rsid w:val="00AF5539"/>
    <w:rsid w:val="00AF5894"/>
    <w:rsid w:val="00AF5A63"/>
    <w:rsid w:val="00AF67A6"/>
    <w:rsid w:val="00AF6FCF"/>
    <w:rsid w:val="00AF7111"/>
    <w:rsid w:val="00AF7442"/>
    <w:rsid w:val="00AF7698"/>
    <w:rsid w:val="00AF7805"/>
    <w:rsid w:val="00AF7947"/>
    <w:rsid w:val="00AF7BBE"/>
    <w:rsid w:val="00AF7FB8"/>
    <w:rsid w:val="00B005EB"/>
    <w:rsid w:val="00B007B2"/>
    <w:rsid w:val="00B00F6B"/>
    <w:rsid w:val="00B015A0"/>
    <w:rsid w:val="00B015A3"/>
    <w:rsid w:val="00B01859"/>
    <w:rsid w:val="00B02B0C"/>
    <w:rsid w:val="00B02D4A"/>
    <w:rsid w:val="00B02F0E"/>
    <w:rsid w:val="00B03486"/>
    <w:rsid w:val="00B0542B"/>
    <w:rsid w:val="00B054B3"/>
    <w:rsid w:val="00B05B1F"/>
    <w:rsid w:val="00B0638E"/>
    <w:rsid w:val="00B063EC"/>
    <w:rsid w:val="00B06CF3"/>
    <w:rsid w:val="00B06F13"/>
    <w:rsid w:val="00B07034"/>
    <w:rsid w:val="00B07218"/>
    <w:rsid w:val="00B072D0"/>
    <w:rsid w:val="00B07556"/>
    <w:rsid w:val="00B0758C"/>
    <w:rsid w:val="00B07719"/>
    <w:rsid w:val="00B07886"/>
    <w:rsid w:val="00B07AEF"/>
    <w:rsid w:val="00B1120C"/>
    <w:rsid w:val="00B11298"/>
    <w:rsid w:val="00B113F2"/>
    <w:rsid w:val="00B11EDE"/>
    <w:rsid w:val="00B127D3"/>
    <w:rsid w:val="00B130F0"/>
    <w:rsid w:val="00B1364F"/>
    <w:rsid w:val="00B13C1D"/>
    <w:rsid w:val="00B14A20"/>
    <w:rsid w:val="00B14D2E"/>
    <w:rsid w:val="00B14FA0"/>
    <w:rsid w:val="00B1510E"/>
    <w:rsid w:val="00B161C9"/>
    <w:rsid w:val="00B163D7"/>
    <w:rsid w:val="00B16B62"/>
    <w:rsid w:val="00B16C1B"/>
    <w:rsid w:val="00B16EB8"/>
    <w:rsid w:val="00B16EFC"/>
    <w:rsid w:val="00B1769F"/>
    <w:rsid w:val="00B17CBF"/>
    <w:rsid w:val="00B17DC1"/>
    <w:rsid w:val="00B17DD8"/>
    <w:rsid w:val="00B2100E"/>
    <w:rsid w:val="00B210EF"/>
    <w:rsid w:val="00B212B4"/>
    <w:rsid w:val="00B21680"/>
    <w:rsid w:val="00B22239"/>
    <w:rsid w:val="00B2237E"/>
    <w:rsid w:val="00B2297E"/>
    <w:rsid w:val="00B22B27"/>
    <w:rsid w:val="00B22E44"/>
    <w:rsid w:val="00B23111"/>
    <w:rsid w:val="00B23AAE"/>
    <w:rsid w:val="00B24BF3"/>
    <w:rsid w:val="00B24CB8"/>
    <w:rsid w:val="00B25B7A"/>
    <w:rsid w:val="00B25E55"/>
    <w:rsid w:val="00B25FAC"/>
    <w:rsid w:val="00B2638A"/>
    <w:rsid w:val="00B266D8"/>
    <w:rsid w:val="00B27403"/>
    <w:rsid w:val="00B27748"/>
    <w:rsid w:val="00B27950"/>
    <w:rsid w:val="00B3020D"/>
    <w:rsid w:val="00B30D9D"/>
    <w:rsid w:val="00B311A3"/>
    <w:rsid w:val="00B31EC4"/>
    <w:rsid w:val="00B326F3"/>
    <w:rsid w:val="00B331CB"/>
    <w:rsid w:val="00B3371E"/>
    <w:rsid w:val="00B3442C"/>
    <w:rsid w:val="00B34DC5"/>
    <w:rsid w:val="00B34ED4"/>
    <w:rsid w:val="00B3535A"/>
    <w:rsid w:val="00B356D6"/>
    <w:rsid w:val="00B35EF0"/>
    <w:rsid w:val="00B36985"/>
    <w:rsid w:val="00B37D35"/>
    <w:rsid w:val="00B4030A"/>
    <w:rsid w:val="00B41049"/>
    <w:rsid w:val="00B419A2"/>
    <w:rsid w:val="00B420EF"/>
    <w:rsid w:val="00B424EC"/>
    <w:rsid w:val="00B42758"/>
    <w:rsid w:val="00B43710"/>
    <w:rsid w:val="00B43B1C"/>
    <w:rsid w:val="00B43BAD"/>
    <w:rsid w:val="00B43BD2"/>
    <w:rsid w:val="00B4446D"/>
    <w:rsid w:val="00B444B1"/>
    <w:rsid w:val="00B45747"/>
    <w:rsid w:val="00B45B2B"/>
    <w:rsid w:val="00B45C76"/>
    <w:rsid w:val="00B45CF5"/>
    <w:rsid w:val="00B45E86"/>
    <w:rsid w:val="00B45EDB"/>
    <w:rsid w:val="00B4663C"/>
    <w:rsid w:val="00B46C5C"/>
    <w:rsid w:val="00B471CE"/>
    <w:rsid w:val="00B476CA"/>
    <w:rsid w:val="00B5090A"/>
    <w:rsid w:val="00B50A51"/>
    <w:rsid w:val="00B51CF2"/>
    <w:rsid w:val="00B51D7C"/>
    <w:rsid w:val="00B51E69"/>
    <w:rsid w:val="00B52062"/>
    <w:rsid w:val="00B52216"/>
    <w:rsid w:val="00B52A0F"/>
    <w:rsid w:val="00B52BD7"/>
    <w:rsid w:val="00B52F5A"/>
    <w:rsid w:val="00B53404"/>
    <w:rsid w:val="00B53464"/>
    <w:rsid w:val="00B539CE"/>
    <w:rsid w:val="00B53CB6"/>
    <w:rsid w:val="00B54909"/>
    <w:rsid w:val="00B55384"/>
    <w:rsid w:val="00B55906"/>
    <w:rsid w:val="00B55EB9"/>
    <w:rsid w:val="00B5604A"/>
    <w:rsid w:val="00B5661F"/>
    <w:rsid w:val="00B56C8A"/>
    <w:rsid w:val="00B56DC7"/>
    <w:rsid w:val="00B57336"/>
    <w:rsid w:val="00B5746B"/>
    <w:rsid w:val="00B5749A"/>
    <w:rsid w:val="00B576F6"/>
    <w:rsid w:val="00B5770A"/>
    <w:rsid w:val="00B60673"/>
    <w:rsid w:val="00B606F6"/>
    <w:rsid w:val="00B615EE"/>
    <w:rsid w:val="00B62123"/>
    <w:rsid w:val="00B62DE1"/>
    <w:rsid w:val="00B635DB"/>
    <w:rsid w:val="00B635F2"/>
    <w:rsid w:val="00B63738"/>
    <w:rsid w:val="00B63A97"/>
    <w:rsid w:val="00B63AEE"/>
    <w:rsid w:val="00B64414"/>
    <w:rsid w:val="00B64514"/>
    <w:rsid w:val="00B64978"/>
    <w:rsid w:val="00B64BC8"/>
    <w:rsid w:val="00B64DF7"/>
    <w:rsid w:val="00B65847"/>
    <w:rsid w:val="00B65989"/>
    <w:rsid w:val="00B668C5"/>
    <w:rsid w:val="00B66E8C"/>
    <w:rsid w:val="00B66F33"/>
    <w:rsid w:val="00B6791D"/>
    <w:rsid w:val="00B7000B"/>
    <w:rsid w:val="00B70070"/>
    <w:rsid w:val="00B7142A"/>
    <w:rsid w:val="00B716B3"/>
    <w:rsid w:val="00B7190E"/>
    <w:rsid w:val="00B7205C"/>
    <w:rsid w:val="00B724C1"/>
    <w:rsid w:val="00B72CCC"/>
    <w:rsid w:val="00B730F3"/>
    <w:rsid w:val="00B733A9"/>
    <w:rsid w:val="00B73DC9"/>
    <w:rsid w:val="00B73E3F"/>
    <w:rsid w:val="00B74260"/>
    <w:rsid w:val="00B74465"/>
    <w:rsid w:val="00B75867"/>
    <w:rsid w:val="00B75B52"/>
    <w:rsid w:val="00B76A61"/>
    <w:rsid w:val="00B77438"/>
    <w:rsid w:val="00B776C7"/>
    <w:rsid w:val="00B803CD"/>
    <w:rsid w:val="00B80757"/>
    <w:rsid w:val="00B809E9"/>
    <w:rsid w:val="00B80B3E"/>
    <w:rsid w:val="00B81359"/>
    <w:rsid w:val="00B81DE2"/>
    <w:rsid w:val="00B82C90"/>
    <w:rsid w:val="00B83234"/>
    <w:rsid w:val="00B83519"/>
    <w:rsid w:val="00B85FBB"/>
    <w:rsid w:val="00B864EC"/>
    <w:rsid w:val="00B86A5B"/>
    <w:rsid w:val="00B86AB8"/>
    <w:rsid w:val="00B9032A"/>
    <w:rsid w:val="00B9033D"/>
    <w:rsid w:val="00B914CA"/>
    <w:rsid w:val="00B91968"/>
    <w:rsid w:val="00B91B9F"/>
    <w:rsid w:val="00B9271E"/>
    <w:rsid w:val="00B9289C"/>
    <w:rsid w:val="00B932D4"/>
    <w:rsid w:val="00B9399F"/>
    <w:rsid w:val="00B9414E"/>
    <w:rsid w:val="00B94E18"/>
    <w:rsid w:val="00B95189"/>
    <w:rsid w:val="00B957C9"/>
    <w:rsid w:val="00B95B3F"/>
    <w:rsid w:val="00B960A1"/>
    <w:rsid w:val="00B973A8"/>
    <w:rsid w:val="00BA08CF"/>
    <w:rsid w:val="00BA08ED"/>
    <w:rsid w:val="00BA10C2"/>
    <w:rsid w:val="00BA1822"/>
    <w:rsid w:val="00BA1BA1"/>
    <w:rsid w:val="00BA2012"/>
    <w:rsid w:val="00BA223E"/>
    <w:rsid w:val="00BA2CFB"/>
    <w:rsid w:val="00BA3021"/>
    <w:rsid w:val="00BA3050"/>
    <w:rsid w:val="00BA32E0"/>
    <w:rsid w:val="00BA3B89"/>
    <w:rsid w:val="00BA4898"/>
    <w:rsid w:val="00BA52CA"/>
    <w:rsid w:val="00BA53B5"/>
    <w:rsid w:val="00BA5979"/>
    <w:rsid w:val="00BA5C23"/>
    <w:rsid w:val="00BA65A1"/>
    <w:rsid w:val="00BA69DF"/>
    <w:rsid w:val="00BA6CCF"/>
    <w:rsid w:val="00BA722C"/>
    <w:rsid w:val="00BA74AC"/>
    <w:rsid w:val="00BA7586"/>
    <w:rsid w:val="00BB00C1"/>
    <w:rsid w:val="00BB05FD"/>
    <w:rsid w:val="00BB0840"/>
    <w:rsid w:val="00BB0A9A"/>
    <w:rsid w:val="00BB24D0"/>
    <w:rsid w:val="00BB2506"/>
    <w:rsid w:val="00BB2E9E"/>
    <w:rsid w:val="00BB39F0"/>
    <w:rsid w:val="00BB3EF1"/>
    <w:rsid w:val="00BB460B"/>
    <w:rsid w:val="00BB4B5A"/>
    <w:rsid w:val="00BB4D06"/>
    <w:rsid w:val="00BB4DD8"/>
    <w:rsid w:val="00BB524C"/>
    <w:rsid w:val="00BB5366"/>
    <w:rsid w:val="00BB58C5"/>
    <w:rsid w:val="00BB6121"/>
    <w:rsid w:val="00BB6369"/>
    <w:rsid w:val="00BB68DA"/>
    <w:rsid w:val="00BB735B"/>
    <w:rsid w:val="00BB74E2"/>
    <w:rsid w:val="00BC0714"/>
    <w:rsid w:val="00BC09E9"/>
    <w:rsid w:val="00BC0D81"/>
    <w:rsid w:val="00BC0FA3"/>
    <w:rsid w:val="00BC1233"/>
    <w:rsid w:val="00BC1842"/>
    <w:rsid w:val="00BC1C51"/>
    <w:rsid w:val="00BC4DBC"/>
    <w:rsid w:val="00BC5149"/>
    <w:rsid w:val="00BC6200"/>
    <w:rsid w:val="00BC6322"/>
    <w:rsid w:val="00BC680C"/>
    <w:rsid w:val="00BC7717"/>
    <w:rsid w:val="00BC7EFB"/>
    <w:rsid w:val="00BD0271"/>
    <w:rsid w:val="00BD03EC"/>
    <w:rsid w:val="00BD06EB"/>
    <w:rsid w:val="00BD0892"/>
    <w:rsid w:val="00BD13B5"/>
    <w:rsid w:val="00BD165C"/>
    <w:rsid w:val="00BD172B"/>
    <w:rsid w:val="00BD1AF0"/>
    <w:rsid w:val="00BD266F"/>
    <w:rsid w:val="00BD2B67"/>
    <w:rsid w:val="00BD2E4F"/>
    <w:rsid w:val="00BD3214"/>
    <w:rsid w:val="00BD3D37"/>
    <w:rsid w:val="00BD40B8"/>
    <w:rsid w:val="00BD4B72"/>
    <w:rsid w:val="00BD4B90"/>
    <w:rsid w:val="00BD570E"/>
    <w:rsid w:val="00BD6425"/>
    <w:rsid w:val="00BD672B"/>
    <w:rsid w:val="00BD6824"/>
    <w:rsid w:val="00BD6C25"/>
    <w:rsid w:val="00BD6D73"/>
    <w:rsid w:val="00BD763D"/>
    <w:rsid w:val="00BD7CDC"/>
    <w:rsid w:val="00BD7EBA"/>
    <w:rsid w:val="00BE113C"/>
    <w:rsid w:val="00BE11C9"/>
    <w:rsid w:val="00BE2B1A"/>
    <w:rsid w:val="00BE2C3C"/>
    <w:rsid w:val="00BE3021"/>
    <w:rsid w:val="00BE43C3"/>
    <w:rsid w:val="00BE46C0"/>
    <w:rsid w:val="00BE485E"/>
    <w:rsid w:val="00BE4D42"/>
    <w:rsid w:val="00BE5E7C"/>
    <w:rsid w:val="00BE5FBF"/>
    <w:rsid w:val="00BE6B86"/>
    <w:rsid w:val="00BF005F"/>
    <w:rsid w:val="00BF091C"/>
    <w:rsid w:val="00BF149B"/>
    <w:rsid w:val="00BF1CE2"/>
    <w:rsid w:val="00BF1DDC"/>
    <w:rsid w:val="00BF1FB4"/>
    <w:rsid w:val="00BF280F"/>
    <w:rsid w:val="00BF28CA"/>
    <w:rsid w:val="00BF349C"/>
    <w:rsid w:val="00BF362B"/>
    <w:rsid w:val="00BF419F"/>
    <w:rsid w:val="00BF486C"/>
    <w:rsid w:val="00BF4FAC"/>
    <w:rsid w:val="00BF5E93"/>
    <w:rsid w:val="00BF5F88"/>
    <w:rsid w:val="00BF6031"/>
    <w:rsid w:val="00BF6344"/>
    <w:rsid w:val="00BF669C"/>
    <w:rsid w:val="00BF68AC"/>
    <w:rsid w:val="00BF695E"/>
    <w:rsid w:val="00BF6B1B"/>
    <w:rsid w:val="00BF6FDB"/>
    <w:rsid w:val="00BF744B"/>
    <w:rsid w:val="00BF76B9"/>
    <w:rsid w:val="00BF76CA"/>
    <w:rsid w:val="00BF78C1"/>
    <w:rsid w:val="00BF7A24"/>
    <w:rsid w:val="00BF7CA1"/>
    <w:rsid w:val="00BF7F19"/>
    <w:rsid w:val="00C000B1"/>
    <w:rsid w:val="00C00F1D"/>
    <w:rsid w:val="00C00F6B"/>
    <w:rsid w:val="00C014F5"/>
    <w:rsid w:val="00C0164B"/>
    <w:rsid w:val="00C018FA"/>
    <w:rsid w:val="00C01B1C"/>
    <w:rsid w:val="00C02F67"/>
    <w:rsid w:val="00C03506"/>
    <w:rsid w:val="00C03C2C"/>
    <w:rsid w:val="00C040C5"/>
    <w:rsid w:val="00C04855"/>
    <w:rsid w:val="00C04EA5"/>
    <w:rsid w:val="00C057C0"/>
    <w:rsid w:val="00C06D89"/>
    <w:rsid w:val="00C07811"/>
    <w:rsid w:val="00C07822"/>
    <w:rsid w:val="00C07EC8"/>
    <w:rsid w:val="00C10027"/>
    <w:rsid w:val="00C1082F"/>
    <w:rsid w:val="00C1124D"/>
    <w:rsid w:val="00C11C5C"/>
    <w:rsid w:val="00C130BA"/>
    <w:rsid w:val="00C1349E"/>
    <w:rsid w:val="00C13569"/>
    <w:rsid w:val="00C13F01"/>
    <w:rsid w:val="00C15023"/>
    <w:rsid w:val="00C1569B"/>
    <w:rsid w:val="00C15B1C"/>
    <w:rsid w:val="00C15F08"/>
    <w:rsid w:val="00C15F60"/>
    <w:rsid w:val="00C163BF"/>
    <w:rsid w:val="00C16A09"/>
    <w:rsid w:val="00C16B7A"/>
    <w:rsid w:val="00C16D44"/>
    <w:rsid w:val="00C1705E"/>
    <w:rsid w:val="00C20D12"/>
    <w:rsid w:val="00C217EE"/>
    <w:rsid w:val="00C21A7F"/>
    <w:rsid w:val="00C22665"/>
    <w:rsid w:val="00C22AD7"/>
    <w:rsid w:val="00C22D3D"/>
    <w:rsid w:val="00C22F72"/>
    <w:rsid w:val="00C232E6"/>
    <w:rsid w:val="00C233C4"/>
    <w:rsid w:val="00C2364A"/>
    <w:rsid w:val="00C23C3A"/>
    <w:rsid w:val="00C24402"/>
    <w:rsid w:val="00C255CC"/>
    <w:rsid w:val="00C256A2"/>
    <w:rsid w:val="00C26563"/>
    <w:rsid w:val="00C274D4"/>
    <w:rsid w:val="00C27DB3"/>
    <w:rsid w:val="00C27EAB"/>
    <w:rsid w:val="00C306F3"/>
    <w:rsid w:val="00C30CD9"/>
    <w:rsid w:val="00C311B1"/>
    <w:rsid w:val="00C325D5"/>
    <w:rsid w:val="00C3293A"/>
    <w:rsid w:val="00C32DB8"/>
    <w:rsid w:val="00C33949"/>
    <w:rsid w:val="00C341F5"/>
    <w:rsid w:val="00C3439C"/>
    <w:rsid w:val="00C3440C"/>
    <w:rsid w:val="00C3487E"/>
    <w:rsid w:val="00C34C19"/>
    <w:rsid w:val="00C36008"/>
    <w:rsid w:val="00C362A2"/>
    <w:rsid w:val="00C370D5"/>
    <w:rsid w:val="00C37A44"/>
    <w:rsid w:val="00C40779"/>
    <w:rsid w:val="00C40C33"/>
    <w:rsid w:val="00C40CAB"/>
    <w:rsid w:val="00C40E8B"/>
    <w:rsid w:val="00C41030"/>
    <w:rsid w:val="00C41109"/>
    <w:rsid w:val="00C41A64"/>
    <w:rsid w:val="00C41ADF"/>
    <w:rsid w:val="00C41CAA"/>
    <w:rsid w:val="00C41FCE"/>
    <w:rsid w:val="00C42FBC"/>
    <w:rsid w:val="00C4398D"/>
    <w:rsid w:val="00C443B9"/>
    <w:rsid w:val="00C4499E"/>
    <w:rsid w:val="00C44AE2"/>
    <w:rsid w:val="00C44B43"/>
    <w:rsid w:val="00C44F0F"/>
    <w:rsid w:val="00C454D1"/>
    <w:rsid w:val="00C45549"/>
    <w:rsid w:val="00C45C8D"/>
    <w:rsid w:val="00C45E77"/>
    <w:rsid w:val="00C4615F"/>
    <w:rsid w:val="00C461A5"/>
    <w:rsid w:val="00C465D9"/>
    <w:rsid w:val="00C50145"/>
    <w:rsid w:val="00C50205"/>
    <w:rsid w:val="00C5048D"/>
    <w:rsid w:val="00C50CF2"/>
    <w:rsid w:val="00C5134C"/>
    <w:rsid w:val="00C52031"/>
    <w:rsid w:val="00C52ED9"/>
    <w:rsid w:val="00C53163"/>
    <w:rsid w:val="00C54D47"/>
    <w:rsid w:val="00C55008"/>
    <w:rsid w:val="00C556AB"/>
    <w:rsid w:val="00C558F3"/>
    <w:rsid w:val="00C559BE"/>
    <w:rsid w:val="00C55C23"/>
    <w:rsid w:val="00C565DF"/>
    <w:rsid w:val="00C56E69"/>
    <w:rsid w:val="00C56F27"/>
    <w:rsid w:val="00C60DFA"/>
    <w:rsid w:val="00C60FED"/>
    <w:rsid w:val="00C614BC"/>
    <w:rsid w:val="00C618BA"/>
    <w:rsid w:val="00C6251A"/>
    <w:rsid w:val="00C6265C"/>
    <w:rsid w:val="00C62D41"/>
    <w:rsid w:val="00C636CD"/>
    <w:rsid w:val="00C63AB6"/>
    <w:rsid w:val="00C63C92"/>
    <w:rsid w:val="00C63ECD"/>
    <w:rsid w:val="00C63FDC"/>
    <w:rsid w:val="00C64113"/>
    <w:rsid w:val="00C6469C"/>
    <w:rsid w:val="00C64980"/>
    <w:rsid w:val="00C64CD8"/>
    <w:rsid w:val="00C654AD"/>
    <w:rsid w:val="00C6551E"/>
    <w:rsid w:val="00C65872"/>
    <w:rsid w:val="00C65890"/>
    <w:rsid w:val="00C65C5B"/>
    <w:rsid w:val="00C65C7F"/>
    <w:rsid w:val="00C663DD"/>
    <w:rsid w:val="00C66C6D"/>
    <w:rsid w:val="00C66E90"/>
    <w:rsid w:val="00C673DA"/>
    <w:rsid w:val="00C67E58"/>
    <w:rsid w:val="00C702D1"/>
    <w:rsid w:val="00C703C1"/>
    <w:rsid w:val="00C70A88"/>
    <w:rsid w:val="00C70CC1"/>
    <w:rsid w:val="00C7104F"/>
    <w:rsid w:val="00C71B33"/>
    <w:rsid w:val="00C71B97"/>
    <w:rsid w:val="00C71D2F"/>
    <w:rsid w:val="00C7201D"/>
    <w:rsid w:val="00C7362C"/>
    <w:rsid w:val="00C736B4"/>
    <w:rsid w:val="00C737D6"/>
    <w:rsid w:val="00C73BC1"/>
    <w:rsid w:val="00C73C34"/>
    <w:rsid w:val="00C74593"/>
    <w:rsid w:val="00C74D47"/>
    <w:rsid w:val="00C7566E"/>
    <w:rsid w:val="00C76395"/>
    <w:rsid w:val="00C7647A"/>
    <w:rsid w:val="00C767CC"/>
    <w:rsid w:val="00C76F8E"/>
    <w:rsid w:val="00C7761F"/>
    <w:rsid w:val="00C8023D"/>
    <w:rsid w:val="00C803BB"/>
    <w:rsid w:val="00C80FFA"/>
    <w:rsid w:val="00C821D5"/>
    <w:rsid w:val="00C822CD"/>
    <w:rsid w:val="00C847E7"/>
    <w:rsid w:val="00C85584"/>
    <w:rsid w:val="00C861FB"/>
    <w:rsid w:val="00C9026E"/>
    <w:rsid w:val="00C9034A"/>
    <w:rsid w:val="00C905B5"/>
    <w:rsid w:val="00C905CF"/>
    <w:rsid w:val="00C90D25"/>
    <w:rsid w:val="00C90EEC"/>
    <w:rsid w:val="00C9103A"/>
    <w:rsid w:val="00C9141E"/>
    <w:rsid w:val="00C9264C"/>
    <w:rsid w:val="00C928B9"/>
    <w:rsid w:val="00C92EFA"/>
    <w:rsid w:val="00C93F7D"/>
    <w:rsid w:val="00C94373"/>
    <w:rsid w:val="00C950A8"/>
    <w:rsid w:val="00C95124"/>
    <w:rsid w:val="00C95386"/>
    <w:rsid w:val="00C9574A"/>
    <w:rsid w:val="00C95AAF"/>
    <w:rsid w:val="00C9721B"/>
    <w:rsid w:val="00C97EEF"/>
    <w:rsid w:val="00CA00CB"/>
    <w:rsid w:val="00CA0ACE"/>
    <w:rsid w:val="00CA0C78"/>
    <w:rsid w:val="00CA127F"/>
    <w:rsid w:val="00CA2134"/>
    <w:rsid w:val="00CA2592"/>
    <w:rsid w:val="00CA318C"/>
    <w:rsid w:val="00CA33A4"/>
    <w:rsid w:val="00CA3E7F"/>
    <w:rsid w:val="00CA41F7"/>
    <w:rsid w:val="00CA559C"/>
    <w:rsid w:val="00CA56A2"/>
    <w:rsid w:val="00CA57D1"/>
    <w:rsid w:val="00CA6249"/>
    <w:rsid w:val="00CA624F"/>
    <w:rsid w:val="00CA68A6"/>
    <w:rsid w:val="00CA6C3D"/>
    <w:rsid w:val="00CA7559"/>
    <w:rsid w:val="00CA75FF"/>
    <w:rsid w:val="00CA7981"/>
    <w:rsid w:val="00CA7B5E"/>
    <w:rsid w:val="00CB0061"/>
    <w:rsid w:val="00CB10FE"/>
    <w:rsid w:val="00CB1454"/>
    <w:rsid w:val="00CB30E3"/>
    <w:rsid w:val="00CB323F"/>
    <w:rsid w:val="00CB3404"/>
    <w:rsid w:val="00CB3B78"/>
    <w:rsid w:val="00CB51C1"/>
    <w:rsid w:val="00CB5323"/>
    <w:rsid w:val="00CB5452"/>
    <w:rsid w:val="00CB57B3"/>
    <w:rsid w:val="00CB6967"/>
    <w:rsid w:val="00CB7E90"/>
    <w:rsid w:val="00CB7EBB"/>
    <w:rsid w:val="00CC0A6A"/>
    <w:rsid w:val="00CC1265"/>
    <w:rsid w:val="00CC1A50"/>
    <w:rsid w:val="00CC1B3D"/>
    <w:rsid w:val="00CC1B67"/>
    <w:rsid w:val="00CC1FE0"/>
    <w:rsid w:val="00CC26F0"/>
    <w:rsid w:val="00CC2D7B"/>
    <w:rsid w:val="00CC306E"/>
    <w:rsid w:val="00CC4567"/>
    <w:rsid w:val="00CC4C2C"/>
    <w:rsid w:val="00CC4C36"/>
    <w:rsid w:val="00CC4C66"/>
    <w:rsid w:val="00CC4CCF"/>
    <w:rsid w:val="00CC4E28"/>
    <w:rsid w:val="00CC4ED1"/>
    <w:rsid w:val="00CC5501"/>
    <w:rsid w:val="00CC591A"/>
    <w:rsid w:val="00CC5C5B"/>
    <w:rsid w:val="00CC600F"/>
    <w:rsid w:val="00CC6895"/>
    <w:rsid w:val="00CC7364"/>
    <w:rsid w:val="00CC73E6"/>
    <w:rsid w:val="00CC7DAF"/>
    <w:rsid w:val="00CC7DE8"/>
    <w:rsid w:val="00CC7FC1"/>
    <w:rsid w:val="00CD0C6F"/>
    <w:rsid w:val="00CD0DC4"/>
    <w:rsid w:val="00CD1522"/>
    <w:rsid w:val="00CD1AD2"/>
    <w:rsid w:val="00CD2432"/>
    <w:rsid w:val="00CD24D6"/>
    <w:rsid w:val="00CD275F"/>
    <w:rsid w:val="00CD2A0E"/>
    <w:rsid w:val="00CD2E95"/>
    <w:rsid w:val="00CD2F2A"/>
    <w:rsid w:val="00CD3139"/>
    <w:rsid w:val="00CD41E7"/>
    <w:rsid w:val="00CD500E"/>
    <w:rsid w:val="00CD5DE9"/>
    <w:rsid w:val="00CD7301"/>
    <w:rsid w:val="00CD79AC"/>
    <w:rsid w:val="00CD7A9E"/>
    <w:rsid w:val="00CD7C25"/>
    <w:rsid w:val="00CE0DFA"/>
    <w:rsid w:val="00CE1036"/>
    <w:rsid w:val="00CE1391"/>
    <w:rsid w:val="00CE17C8"/>
    <w:rsid w:val="00CE1CC0"/>
    <w:rsid w:val="00CE20AF"/>
    <w:rsid w:val="00CE21F0"/>
    <w:rsid w:val="00CE22E4"/>
    <w:rsid w:val="00CE23E1"/>
    <w:rsid w:val="00CE2F22"/>
    <w:rsid w:val="00CE4032"/>
    <w:rsid w:val="00CE4F9D"/>
    <w:rsid w:val="00CE509F"/>
    <w:rsid w:val="00CE58DA"/>
    <w:rsid w:val="00CE5931"/>
    <w:rsid w:val="00CE6F21"/>
    <w:rsid w:val="00CE7CC7"/>
    <w:rsid w:val="00CE7DE3"/>
    <w:rsid w:val="00CE7F43"/>
    <w:rsid w:val="00CF0BB8"/>
    <w:rsid w:val="00CF12C8"/>
    <w:rsid w:val="00CF135A"/>
    <w:rsid w:val="00CF1814"/>
    <w:rsid w:val="00CF1927"/>
    <w:rsid w:val="00CF19D4"/>
    <w:rsid w:val="00CF1A8D"/>
    <w:rsid w:val="00CF1C5E"/>
    <w:rsid w:val="00CF1FAC"/>
    <w:rsid w:val="00CF21E2"/>
    <w:rsid w:val="00CF24EC"/>
    <w:rsid w:val="00CF2AB5"/>
    <w:rsid w:val="00CF3424"/>
    <w:rsid w:val="00CF3DC0"/>
    <w:rsid w:val="00CF4458"/>
    <w:rsid w:val="00CF463A"/>
    <w:rsid w:val="00CF4BF4"/>
    <w:rsid w:val="00CF5435"/>
    <w:rsid w:val="00CF5454"/>
    <w:rsid w:val="00CF5492"/>
    <w:rsid w:val="00CF57BD"/>
    <w:rsid w:val="00CF5C92"/>
    <w:rsid w:val="00CF5E56"/>
    <w:rsid w:val="00CF6252"/>
    <w:rsid w:val="00CF668F"/>
    <w:rsid w:val="00CF67EC"/>
    <w:rsid w:val="00CF7045"/>
    <w:rsid w:val="00CF74CA"/>
    <w:rsid w:val="00CF7CCF"/>
    <w:rsid w:val="00CF7E94"/>
    <w:rsid w:val="00D00301"/>
    <w:rsid w:val="00D00759"/>
    <w:rsid w:val="00D00E4C"/>
    <w:rsid w:val="00D014F4"/>
    <w:rsid w:val="00D01502"/>
    <w:rsid w:val="00D020FC"/>
    <w:rsid w:val="00D02456"/>
    <w:rsid w:val="00D02767"/>
    <w:rsid w:val="00D02783"/>
    <w:rsid w:val="00D04F75"/>
    <w:rsid w:val="00D05AF4"/>
    <w:rsid w:val="00D05F6F"/>
    <w:rsid w:val="00D064BF"/>
    <w:rsid w:val="00D0650D"/>
    <w:rsid w:val="00D06C81"/>
    <w:rsid w:val="00D06FB5"/>
    <w:rsid w:val="00D07BBE"/>
    <w:rsid w:val="00D105F9"/>
    <w:rsid w:val="00D11C66"/>
    <w:rsid w:val="00D1255F"/>
    <w:rsid w:val="00D1273A"/>
    <w:rsid w:val="00D12B47"/>
    <w:rsid w:val="00D12FF3"/>
    <w:rsid w:val="00D134E2"/>
    <w:rsid w:val="00D13573"/>
    <w:rsid w:val="00D13BC4"/>
    <w:rsid w:val="00D14B5C"/>
    <w:rsid w:val="00D14D7E"/>
    <w:rsid w:val="00D14DC5"/>
    <w:rsid w:val="00D14F52"/>
    <w:rsid w:val="00D15778"/>
    <w:rsid w:val="00D157AD"/>
    <w:rsid w:val="00D15846"/>
    <w:rsid w:val="00D16341"/>
    <w:rsid w:val="00D1678B"/>
    <w:rsid w:val="00D16F2E"/>
    <w:rsid w:val="00D16F80"/>
    <w:rsid w:val="00D170FB"/>
    <w:rsid w:val="00D20483"/>
    <w:rsid w:val="00D20821"/>
    <w:rsid w:val="00D20ADD"/>
    <w:rsid w:val="00D219A8"/>
    <w:rsid w:val="00D22610"/>
    <w:rsid w:val="00D22E90"/>
    <w:rsid w:val="00D23563"/>
    <w:rsid w:val="00D23BE6"/>
    <w:rsid w:val="00D24745"/>
    <w:rsid w:val="00D250F9"/>
    <w:rsid w:val="00D254EF"/>
    <w:rsid w:val="00D263B8"/>
    <w:rsid w:val="00D27586"/>
    <w:rsid w:val="00D276C2"/>
    <w:rsid w:val="00D30160"/>
    <w:rsid w:val="00D30980"/>
    <w:rsid w:val="00D31665"/>
    <w:rsid w:val="00D318D0"/>
    <w:rsid w:val="00D319C9"/>
    <w:rsid w:val="00D31E86"/>
    <w:rsid w:val="00D32FC9"/>
    <w:rsid w:val="00D332E2"/>
    <w:rsid w:val="00D33591"/>
    <w:rsid w:val="00D3387A"/>
    <w:rsid w:val="00D33CA8"/>
    <w:rsid w:val="00D33E4C"/>
    <w:rsid w:val="00D3528F"/>
    <w:rsid w:val="00D3546E"/>
    <w:rsid w:val="00D354F7"/>
    <w:rsid w:val="00D355BA"/>
    <w:rsid w:val="00D35CC9"/>
    <w:rsid w:val="00D36462"/>
    <w:rsid w:val="00D36F6A"/>
    <w:rsid w:val="00D370C3"/>
    <w:rsid w:val="00D3746F"/>
    <w:rsid w:val="00D37C5F"/>
    <w:rsid w:val="00D4101D"/>
    <w:rsid w:val="00D410E6"/>
    <w:rsid w:val="00D412D1"/>
    <w:rsid w:val="00D41AAB"/>
    <w:rsid w:val="00D41FF7"/>
    <w:rsid w:val="00D421AB"/>
    <w:rsid w:val="00D424D4"/>
    <w:rsid w:val="00D42802"/>
    <w:rsid w:val="00D43389"/>
    <w:rsid w:val="00D4384E"/>
    <w:rsid w:val="00D44A2F"/>
    <w:rsid w:val="00D45166"/>
    <w:rsid w:val="00D4676C"/>
    <w:rsid w:val="00D471E9"/>
    <w:rsid w:val="00D50031"/>
    <w:rsid w:val="00D516C4"/>
    <w:rsid w:val="00D51DBD"/>
    <w:rsid w:val="00D52375"/>
    <w:rsid w:val="00D52B8B"/>
    <w:rsid w:val="00D52BFA"/>
    <w:rsid w:val="00D53C95"/>
    <w:rsid w:val="00D53DD5"/>
    <w:rsid w:val="00D53F8B"/>
    <w:rsid w:val="00D53FAA"/>
    <w:rsid w:val="00D54310"/>
    <w:rsid w:val="00D5449A"/>
    <w:rsid w:val="00D54CCF"/>
    <w:rsid w:val="00D54F29"/>
    <w:rsid w:val="00D55241"/>
    <w:rsid w:val="00D55CC6"/>
    <w:rsid w:val="00D55E46"/>
    <w:rsid w:val="00D56A25"/>
    <w:rsid w:val="00D571D6"/>
    <w:rsid w:val="00D57733"/>
    <w:rsid w:val="00D57A8E"/>
    <w:rsid w:val="00D60DB7"/>
    <w:rsid w:val="00D60F13"/>
    <w:rsid w:val="00D614B1"/>
    <w:rsid w:val="00D61AC9"/>
    <w:rsid w:val="00D61CC0"/>
    <w:rsid w:val="00D61CEC"/>
    <w:rsid w:val="00D62765"/>
    <w:rsid w:val="00D62A39"/>
    <w:rsid w:val="00D63089"/>
    <w:rsid w:val="00D644C4"/>
    <w:rsid w:val="00D64900"/>
    <w:rsid w:val="00D64CF0"/>
    <w:rsid w:val="00D64FC4"/>
    <w:rsid w:val="00D657A7"/>
    <w:rsid w:val="00D65CB4"/>
    <w:rsid w:val="00D66497"/>
    <w:rsid w:val="00D66B79"/>
    <w:rsid w:val="00D66B97"/>
    <w:rsid w:val="00D677DF"/>
    <w:rsid w:val="00D70ABA"/>
    <w:rsid w:val="00D70C7E"/>
    <w:rsid w:val="00D70FDE"/>
    <w:rsid w:val="00D71129"/>
    <w:rsid w:val="00D7180D"/>
    <w:rsid w:val="00D71A07"/>
    <w:rsid w:val="00D71AC4"/>
    <w:rsid w:val="00D71F4D"/>
    <w:rsid w:val="00D7267E"/>
    <w:rsid w:val="00D731C1"/>
    <w:rsid w:val="00D73304"/>
    <w:rsid w:val="00D73909"/>
    <w:rsid w:val="00D73D57"/>
    <w:rsid w:val="00D74388"/>
    <w:rsid w:val="00D760B3"/>
    <w:rsid w:val="00D771BB"/>
    <w:rsid w:val="00D77434"/>
    <w:rsid w:val="00D77A0E"/>
    <w:rsid w:val="00D77ABF"/>
    <w:rsid w:val="00D8057B"/>
    <w:rsid w:val="00D8078A"/>
    <w:rsid w:val="00D817FE"/>
    <w:rsid w:val="00D825FB"/>
    <w:rsid w:val="00D82C70"/>
    <w:rsid w:val="00D830AC"/>
    <w:rsid w:val="00D83350"/>
    <w:rsid w:val="00D83954"/>
    <w:rsid w:val="00D83E27"/>
    <w:rsid w:val="00D84038"/>
    <w:rsid w:val="00D84431"/>
    <w:rsid w:val="00D845E4"/>
    <w:rsid w:val="00D8473D"/>
    <w:rsid w:val="00D84B56"/>
    <w:rsid w:val="00D84DEA"/>
    <w:rsid w:val="00D84EBB"/>
    <w:rsid w:val="00D84F53"/>
    <w:rsid w:val="00D84F69"/>
    <w:rsid w:val="00D8515B"/>
    <w:rsid w:val="00D851A4"/>
    <w:rsid w:val="00D85921"/>
    <w:rsid w:val="00D85AD0"/>
    <w:rsid w:val="00D86081"/>
    <w:rsid w:val="00D86DB9"/>
    <w:rsid w:val="00D86E87"/>
    <w:rsid w:val="00D86E90"/>
    <w:rsid w:val="00D877D6"/>
    <w:rsid w:val="00D87AB1"/>
    <w:rsid w:val="00D87B75"/>
    <w:rsid w:val="00D905CD"/>
    <w:rsid w:val="00D90FD3"/>
    <w:rsid w:val="00D91578"/>
    <w:rsid w:val="00D92123"/>
    <w:rsid w:val="00D9233F"/>
    <w:rsid w:val="00D9254F"/>
    <w:rsid w:val="00D928E2"/>
    <w:rsid w:val="00D93C14"/>
    <w:rsid w:val="00D9459E"/>
    <w:rsid w:val="00D953A0"/>
    <w:rsid w:val="00D95C70"/>
    <w:rsid w:val="00D9611A"/>
    <w:rsid w:val="00D97165"/>
    <w:rsid w:val="00D971F4"/>
    <w:rsid w:val="00D97D0F"/>
    <w:rsid w:val="00DA01D6"/>
    <w:rsid w:val="00DA0523"/>
    <w:rsid w:val="00DA1414"/>
    <w:rsid w:val="00DA14CB"/>
    <w:rsid w:val="00DA1677"/>
    <w:rsid w:val="00DA1A18"/>
    <w:rsid w:val="00DA1E14"/>
    <w:rsid w:val="00DA3081"/>
    <w:rsid w:val="00DA3E35"/>
    <w:rsid w:val="00DA3F0C"/>
    <w:rsid w:val="00DA4572"/>
    <w:rsid w:val="00DA4C2F"/>
    <w:rsid w:val="00DA4E6F"/>
    <w:rsid w:val="00DA52B0"/>
    <w:rsid w:val="00DA6306"/>
    <w:rsid w:val="00DA6764"/>
    <w:rsid w:val="00DA7032"/>
    <w:rsid w:val="00DA703D"/>
    <w:rsid w:val="00DA74F7"/>
    <w:rsid w:val="00DA7886"/>
    <w:rsid w:val="00DA7A59"/>
    <w:rsid w:val="00DB0311"/>
    <w:rsid w:val="00DB0E32"/>
    <w:rsid w:val="00DB15F3"/>
    <w:rsid w:val="00DB1E56"/>
    <w:rsid w:val="00DB1E72"/>
    <w:rsid w:val="00DB29CB"/>
    <w:rsid w:val="00DB3B1B"/>
    <w:rsid w:val="00DB3B6C"/>
    <w:rsid w:val="00DB5AA8"/>
    <w:rsid w:val="00DB7836"/>
    <w:rsid w:val="00DB7A82"/>
    <w:rsid w:val="00DB7C3E"/>
    <w:rsid w:val="00DC086B"/>
    <w:rsid w:val="00DC0B65"/>
    <w:rsid w:val="00DC0D2E"/>
    <w:rsid w:val="00DC0DF9"/>
    <w:rsid w:val="00DC11B0"/>
    <w:rsid w:val="00DC13AC"/>
    <w:rsid w:val="00DC19A4"/>
    <w:rsid w:val="00DC1F1B"/>
    <w:rsid w:val="00DC1F1D"/>
    <w:rsid w:val="00DC1F63"/>
    <w:rsid w:val="00DC3529"/>
    <w:rsid w:val="00DC3575"/>
    <w:rsid w:val="00DC500A"/>
    <w:rsid w:val="00DC533F"/>
    <w:rsid w:val="00DC5599"/>
    <w:rsid w:val="00DC567F"/>
    <w:rsid w:val="00DC5827"/>
    <w:rsid w:val="00DC5EF7"/>
    <w:rsid w:val="00DC6736"/>
    <w:rsid w:val="00DC699A"/>
    <w:rsid w:val="00DC7270"/>
    <w:rsid w:val="00DD077A"/>
    <w:rsid w:val="00DD09E5"/>
    <w:rsid w:val="00DD10ED"/>
    <w:rsid w:val="00DD17B0"/>
    <w:rsid w:val="00DD1878"/>
    <w:rsid w:val="00DD2438"/>
    <w:rsid w:val="00DD2B46"/>
    <w:rsid w:val="00DD306B"/>
    <w:rsid w:val="00DD33D2"/>
    <w:rsid w:val="00DD3A2F"/>
    <w:rsid w:val="00DD3CCC"/>
    <w:rsid w:val="00DD4191"/>
    <w:rsid w:val="00DD44F1"/>
    <w:rsid w:val="00DD46B0"/>
    <w:rsid w:val="00DD52A3"/>
    <w:rsid w:val="00DD5399"/>
    <w:rsid w:val="00DD53A7"/>
    <w:rsid w:val="00DD53B8"/>
    <w:rsid w:val="00DD657B"/>
    <w:rsid w:val="00DD66D9"/>
    <w:rsid w:val="00DD6CF6"/>
    <w:rsid w:val="00DD6E0C"/>
    <w:rsid w:val="00DD7981"/>
    <w:rsid w:val="00DD7F65"/>
    <w:rsid w:val="00DE0862"/>
    <w:rsid w:val="00DE0DFC"/>
    <w:rsid w:val="00DE1A66"/>
    <w:rsid w:val="00DE1CBC"/>
    <w:rsid w:val="00DE1DC4"/>
    <w:rsid w:val="00DE23FB"/>
    <w:rsid w:val="00DE253D"/>
    <w:rsid w:val="00DE2A0F"/>
    <w:rsid w:val="00DE2F8F"/>
    <w:rsid w:val="00DE3E46"/>
    <w:rsid w:val="00DE488D"/>
    <w:rsid w:val="00DE4B91"/>
    <w:rsid w:val="00DE520A"/>
    <w:rsid w:val="00DE52D3"/>
    <w:rsid w:val="00DE575F"/>
    <w:rsid w:val="00DE5918"/>
    <w:rsid w:val="00DE5C6C"/>
    <w:rsid w:val="00DE6C6F"/>
    <w:rsid w:val="00DE708A"/>
    <w:rsid w:val="00DE70D4"/>
    <w:rsid w:val="00DE718B"/>
    <w:rsid w:val="00DE7A8E"/>
    <w:rsid w:val="00DE7F20"/>
    <w:rsid w:val="00DF00B8"/>
    <w:rsid w:val="00DF0628"/>
    <w:rsid w:val="00DF076F"/>
    <w:rsid w:val="00DF0B9F"/>
    <w:rsid w:val="00DF0BBE"/>
    <w:rsid w:val="00DF0F92"/>
    <w:rsid w:val="00DF16D9"/>
    <w:rsid w:val="00DF176E"/>
    <w:rsid w:val="00DF1EAB"/>
    <w:rsid w:val="00DF290E"/>
    <w:rsid w:val="00DF2DA4"/>
    <w:rsid w:val="00DF397A"/>
    <w:rsid w:val="00DF3BD0"/>
    <w:rsid w:val="00DF3E27"/>
    <w:rsid w:val="00DF44A7"/>
    <w:rsid w:val="00DF55BA"/>
    <w:rsid w:val="00DF6617"/>
    <w:rsid w:val="00DF6A93"/>
    <w:rsid w:val="00DF6B45"/>
    <w:rsid w:val="00DF6D82"/>
    <w:rsid w:val="00DF6E94"/>
    <w:rsid w:val="00DF7406"/>
    <w:rsid w:val="00DF7644"/>
    <w:rsid w:val="00DF7805"/>
    <w:rsid w:val="00DF7E32"/>
    <w:rsid w:val="00E00302"/>
    <w:rsid w:val="00E004FF"/>
    <w:rsid w:val="00E00D4B"/>
    <w:rsid w:val="00E014E2"/>
    <w:rsid w:val="00E01523"/>
    <w:rsid w:val="00E0154B"/>
    <w:rsid w:val="00E016BC"/>
    <w:rsid w:val="00E028EE"/>
    <w:rsid w:val="00E028FF"/>
    <w:rsid w:val="00E02B45"/>
    <w:rsid w:val="00E040AA"/>
    <w:rsid w:val="00E04FA0"/>
    <w:rsid w:val="00E0520C"/>
    <w:rsid w:val="00E05453"/>
    <w:rsid w:val="00E05863"/>
    <w:rsid w:val="00E0589C"/>
    <w:rsid w:val="00E05991"/>
    <w:rsid w:val="00E0627E"/>
    <w:rsid w:val="00E063C5"/>
    <w:rsid w:val="00E06AFE"/>
    <w:rsid w:val="00E07521"/>
    <w:rsid w:val="00E075BD"/>
    <w:rsid w:val="00E076CE"/>
    <w:rsid w:val="00E07D5C"/>
    <w:rsid w:val="00E07D84"/>
    <w:rsid w:val="00E10244"/>
    <w:rsid w:val="00E10FCA"/>
    <w:rsid w:val="00E11012"/>
    <w:rsid w:val="00E110F5"/>
    <w:rsid w:val="00E11128"/>
    <w:rsid w:val="00E1131B"/>
    <w:rsid w:val="00E11627"/>
    <w:rsid w:val="00E11812"/>
    <w:rsid w:val="00E11843"/>
    <w:rsid w:val="00E11ABA"/>
    <w:rsid w:val="00E11D05"/>
    <w:rsid w:val="00E11E55"/>
    <w:rsid w:val="00E1325C"/>
    <w:rsid w:val="00E134A8"/>
    <w:rsid w:val="00E13823"/>
    <w:rsid w:val="00E13B2A"/>
    <w:rsid w:val="00E144D1"/>
    <w:rsid w:val="00E147AC"/>
    <w:rsid w:val="00E14A85"/>
    <w:rsid w:val="00E14F95"/>
    <w:rsid w:val="00E15508"/>
    <w:rsid w:val="00E159E8"/>
    <w:rsid w:val="00E15E31"/>
    <w:rsid w:val="00E16104"/>
    <w:rsid w:val="00E16825"/>
    <w:rsid w:val="00E170D9"/>
    <w:rsid w:val="00E1717E"/>
    <w:rsid w:val="00E175DE"/>
    <w:rsid w:val="00E1792F"/>
    <w:rsid w:val="00E17CC6"/>
    <w:rsid w:val="00E17E70"/>
    <w:rsid w:val="00E17E78"/>
    <w:rsid w:val="00E20085"/>
    <w:rsid w:val="00E20221"/>
    <w:rsid w:val="00E203CC"/>
    <w:rsid w:val="00E2068A"/>
    <w:rsid w:val="00E20A7F"/>
    <w:rsid w:val="00E20F75"/>
    <w:rsid w:val="00E21F9F"/>
    <w:rsid w:val="00E227D0"/>
    <w:rsid w:val="00E22A7C"/>
    <w:rsid w:val="00E22EFF"/>
    <w:rsid w:val="00E237C6"/>
    <w:rsid w:val="00E23B08"/>
    <w:rsid w:val="00E24B23"/>
    <w:rsid w:val="00E254D6"/>
    <w:rsid w:val="00E2609A"/>
    <w:rsid w:val="00E26190"/>
    <w:rsid w:val="00E26547"/>
    <w:rsid w:val="00E26865"/>
    <w:rsid w:val="00E26B95"/>
    <w:rsid w:val="00E271BF"/>
    <w:rsid w:val="00E2753A"/>
    <w:rsid w:val="00E275DC"/>
    <w:rsid w:val="00E275EE"/>
    <w:rsid w:val="00E27A93"/>
    <w:rsid w:val="00E27F19"/>
    <w:rsid w:val="00E30122"/>
    <w:rsid w:val="00E3013C"/>
    <w:rsid w:val="00E30688"/>
    <w:rsid w:val="00E30A76"/>
    <w:rsid w:val="00E31257"/>
    <w:rsid w:val="00E31464"/>
    <w:rsid w:val="00E31AE9"/>
    <w:rsid w:val="00E31B30"/>
    <w:rsid w:val="00E325D4"/>
    <w:rsid w:val="00E33184"/>
    <w:rsid w:val="00E3339B"/>
    <w:rsid w:val="00E334E9"/>
    <w:rsid w:val="00E338DF"/>
    <w:rsid w:val="00E33B2A"/>
    <w:rsid w:val="00E34442"/>
    <w:rsid w:val="00E34891"/>
    <w:rsid w:val="00E34A00"/>
    <w:rsid w:val="00E3508B"/>
    <w:rsid w:val="00E35E5C"/>
    <w:rsid w:val="00E3687E"/>
    <w:rsid w:val="00E41412"/>
    <w:rsid w:val="00E41754"/>
    <w:rsid w:val="00E41846"/>
    <w:rsid w:val="00E42ADA"/>
    <w:rsid w:val="00E42F4E"/>
    <w:rsid w:val="00E42F9F"/>
    <w:rsid w:val="00E43212"/>
    <w:rsid w:val="00E4377C"/>
    <w:rsid w:val="00E4377F"/>
    <w:rsid w:val="00E44120"/>
    <w:rsid w:val="00E443CD"/>
    <w:rsid w:val="00E45064"/>
    <w:rsid w:val="00E450A2"/>
    <w:rsid w:val="00E45269"/>
    <w:rsid w:val="00E4548E"/>
    <w:rsid w:val="00E457BC"/>
    <w:rsid w:val="00E45AA1"/>
    <w:rsid w:val="00E4650C"/>
    <w:rsid w:val="00E465AB"/>
    <w:rsid w:val="00E4688F"/>
    <w:rsid w:val="00E46DDC"/>
    <w:rsid w:val="00E47F27"/>
    <w:rsid w:val="00E47F3C"/>
    <w:rsid w:val="00E5045D"/>
    <w:rsid w:val="00E5083A"/>
    <w:rsid w:val="00E514B0"/>
    <w:rsid w:val="00E520D8"/>
    <w:rsid w:val="00E533A0"/>
    <w:rsid w:val="00E53FF8"/>
    <w:rsid w:val="00E54259"/>
    <w:rsid w:val="00E545AC"/>
    <w:rsid w:val="00E54E0E"/>
    <w:rsid w:val="00E551EF"/>
    <w:rsid w:val="00E555A7"/>
    <w:rsid w:val="00E556BC"/>
    <w:rsid w:val="00E558B7"/>
    <w:rsid w:val="00E559EA"/>
    <w:rsid w:val="00E55E1B"/>
    <w:rsid w:val="00E56533"/>
    <w:rsid w:val="00E57091"/>
    <w:rsid w:val="00E57659"/>
    <w:rsid w:val="00E578D4"/>
    <w:rsid w:val="00E6011D"/>
    <w:rsid w:val="00E602A3"/>
    <w:rsid w:val="00E61DE4"/>
    <w:rsid w:val="00E62484"/>
    <w:rsid w:val="00E624A2"/>
    <w:rsid w:val="00E62527"/>
    <w:rsid w:val="00E62613"/>
    <w:rsid w:val="00E62803"/>
    <w:rsid w:val="00E62FC8"/>
    <w:rsid w:val="00E637D9"/>
    <w:rsid w:val="00E64209"/>
    <w:rsid w:val="00E64C75"/>
    <w:rsid w:val="00E65162"/>
    <w:rsid w:val="00E652D9"/>
    <w:rsid w:val="00E653E8"/>
    <w:rsid w:val="00E65881"/>
    <w:rsid w:val="00E65E57"/>
    <w:rsid w:val="00E6602A"/>
    <w:rsid w:val="00E66805"/>
    <w:rsid w:val="00E674BE"/>
    <w:rsid w:val="00E67881"/>
    <w:rsid w:val="00E70087"/>
    <w:rsid w:val="00E7038D"/>
    <w:rsid w:val="00E71667"/>
    <w:rsid w:val="00E71814"/>
    <w:rsid w:val="00E71E6D"/>
    <w:rsid w:val="00E73222"/>
    <w:rsid w:val="00E73618"/>
    <w:rsid w:val="00E7393E"/>
    <w:rsid w:val="00E73FAF"/>
    <w:rsid w:val="00E74AD1"/>
    <w:rsid w:val="00E754D9"/>
    <w:rsid w:val="00E75517"/>
    <w:rsid w:val="00E755E0"/>
    <w:rsid w:val="00E77D9F"/>
    <w:rsid w:val="00E810E3"/>
    <w:rsid w:val="00E8168F"/>
    <w:rsid w:val="00E816AD"/>
    <w:rsid w:val="00E82E3D"/>
    <w:rsid w:val="00E834C5"/>
    <w:rsid w:val="00E83546"/>
    <w:rsid w:val="00E839D0"/>
    <w:rsid w:val="00E847C2"/>
    <w:rsid w:val="00E84EB9"/>
    <w:rsid w:val="00E85027"/>
    <w:rsid w:val="00E8578E"/>
    <w:rsid w:val="00E86791"/>
    <w:rsid w:val="00E86815"/>
    <w:rsid w:val="00E86DC5"/>
    <w:rsid w:val="00E877C8"/>
    <w:rsid w:val="00E87E30"/>
    <w:rsid w:val="00E90050"/>
    <w:rsid w:val="00E902FC"/>
    <w:rsid w:val="00E912C5"/>
    <w:rsid w:val="00E921AD"/>
    <w:rsid w:val="00E92304"/>
    <w:rsid w:val="00E92833"/>
    <w:rsid w:val="00E938D3"/>
    <w:rsid w:val="00E93F97"/>
    <w:rsid w:val="00E942BE"/>
    <w:rsid w:val="00E9435C"/>
    <w:rsid w:val="00E94C94"/>
    <w:rsid w:val="00E94E44"/>
    <w:rsid w:val="00E95B1F"/>
    <w:rsid w:val="00E964A6"/>
    <w:rsid w:val="00E9668A"/>
    <w:rsid w:val="00E96E7B"/>
    <w:rsid w:val="00E9708E"/>
    <w:rsid w:val="00E97FD9"/>
    <w:rsid w:val="00EA00CE"/>
    <w:rsid w:val="00EA0306"/>
    <w:rsid w:val="00EA081B"/>
    <w:rsid w:val="00EA0CFE"/>
    <w:rsid w:val="00EA1354"/>
    <w:rsid w:val="00EA185C"/>
    <w:rsid w:val="00EA1B4F"/>
    <w:rsid w:val="00EA1CE7"/>
    <w:rsid w:val="00EA2122"/>
    <w:rsid w:val="00EA25BC"/>
    <w:rsid w:val="00EA29D6"/>
    <w:rsid w:val="00EA2B63"/>
    <w:rsid w:val="00EA3F83"/>
    <w:rsid w:val="00EA41F0"/>
    <w:rsid w:val="00EA42C5"/>
    <w:rsid w:val="00EA44F8"/>
    <w:rsid w:val="00EA45EF"/>
    <w:rsid w:val="00EA4E25"/>
    <w:rsid w:val="00EA5044"/>
    <w:rsid w:val="00EA525D"/>
    <w:rsid w:val="00EA52B1"/>
    <w:rsid w:val="00EA5723"/>
    <w:rsid w:val="00EA5830"/>
    <w:rsid w:val="00EA6034"/>
    <w:rsid w:val="00EA6662"/>
    <w:rsid w:val="00EA6C08"/>
    <w:rsid w:val="00EA6E6B"/>
    <w:rsid w:val="00EA6ECF"/>
    <w:rsid w:val="00EA7013"/>
    <w:rsid w:val="00EA796A"/>
    <w:rsid w:val="00EB0929"/>
    <w:rsid w:val="00EB0DB8"/>
    <w:rsid w:val="00EB1202"/>
    <w:rsid w:val="00EB19FB"/>
    <w:rsid w:val="00EB1CD7"/>
    <w:rsid w:val="00EB1FD2"/>
    <w:rsid w:val="00EB20B3"/>
    <w:rsid w:val="00EB2FBD"/>
    <w:rsid w:val="00EB3C0A"/>
    <w:rsid w:val="00EB409E"/>
    <w:rsid w:val="00EB4AA6"/>
    <w:rsid w:val="00EB51EF"/>
    <w:rsid w:val="00EB5231"/>
    <w:rsid w:val="00EB531F"/>
    <w:rsid w:val="00EB53FC"/>
    <w:rsid w:val="00EB5F03"/>
    <w:rsid w:val="00EB6198"/>
    <w:rsid w:val="00EB7083"/>
    <w:rsid w:val="00EB74EA"/>
    <w:rsid w:val="00EC0552"/>
    <w:rsid w:val="00EC1B07"/>
    <w:rsid w:val="00EC271C"/>
    <w:rsid w:val="00EC2B26"/>
    <w:rsid w:val="00EC2DDE"/>
    <w:rsid w:val="00EC3D08"/>
    <w:rsid w:val="00EC3E38"/>
    <w:rsid w:val="00EC3EE8"/>
    <w:rsid w:val="00EC4B4F"/>
    <w:rsid w:val="00EC4E64"/>
    <w:rsid w:val="00EC4E87"/>
    <w:rsid w:val="00EC5F5A"/>
    <w:rsid w:val="00EC73E5"/>
    <w:rsid w:val="00EC7F50"/>
    <w:rsid w:val="00ED0E47"/>
    <w:rsid w:val="00ED1D61"/>
    <w:rsid w:val="00ED3807"/>
    <w:rsid w:val="00ED3BB9"/>
    <w:rsid w:val="00ED53E7"/>
    <w:rsid w:val="00ED5D15"/>
    <w:rsid w:val="00ED65EF"/>
    <w:rsid w:val="00ED69EB"/>
    <w:rsid w:val="00ED708D"/>
    <w:rsid w:val="00ED75B7"/>
    <w:rsid w:val="00ED7989"/>
    <w:rsid w:val="00EE0507"/>
    <w:rsid w:val="00EE05F6"/>
    <w:rsid w:val="00EE0B61"/>
    <w:rsid w:val="00EE10CC"/>
    <w:rsid w:val="00EE11FD"/>
    <w:rsid w:val="00EE2198"/>
    <w:rsid w:val="00EE3340"/>
    <w:rsid w:val="00EE3692"/>
    <w:rsid w:val="00EE44E0"/>
    <w:rsid w:val="00EE47B9"/>
    <w:rsid w:val="00EE4C74"/>
    <w:rsid w:val="00EE5435"/>
    <w:rsid w:val="00EE6259"/>
    <w:rsid w:val="00EE68F1"/>
    <w:rsid w:val="00EE6D37"/>
    <w:rsid w:val="00EE7A2D"/>
    <w:rsid w:val="00EF065B"/>
    <w:rsid w:val="00EF0B4E"/>
    <w:rsid w:val="00EF1A16"/>
    <w:rsid w:val="00EF21C8"/>
    <w:rsid w:val="00EF2663"/>
    <w:rsid w:val="00EF2F22"/>
    <w:rsid w:val="00EF33AE"/>
    <w:rsid w:val="00EF361D"/>
    <w:rsid w:val="00EF3954"/>
    <w:rsid w:val="00EF3F24"/>
    <w:rsid w:val="00EF416B"/>
    <w:rsid w:val="00EF44A0"/>
    <w:rsid w:val="00EF46BE"/>
    <w:rsid w:val="00EF5644"/>
    <w:rsid w:val="00EF7750"/>
    <w:rsid w:val="00EF7BCF"/>
    <w:rsid w:val="00F001C1"/>
    <w:rsid w:val="00F00205"/>
    <w:rsid w:val="00F00560"/>
    <w:rsid w:val="00F00597"/>
    <w:rsid w:val="00F0081D"/>
    <w:rsid w:val="00F00B5A"/>
    <w:rsid w:val="00F015B7"/>
    <w:rsid w:val="00F018A0"/>
    <w:rsid w:val="00F019BD"/>
    <w:rsid w:val="00F01B76"/>
    <w:rsid w:val="00F02E29"/>
    <w:rsid w:val="00F038BA"/>
    <w:rsid w:val="00F03AA8"/>
    <w:rsid w:val="00F03C6F"/>
    <w:rsid w:val="00F03DD6"/>
    <w:rsid w:val="00F03F85"/>
    <w:rsid w:val="00F04803"/>
    <w:rsid w:val="00F04A3D"/>
    <w:rsid w:val="00F04D86"/>
    <w:rsid w:val="00F050BB"/>
    <w:rsid w:val="00F05696"/>
    <w:rsid w:val="00F05CC2"/>
    <w:rsid w:val="00F062B4"/>
    <w:rsid w:val="00F064C0"/>
    <w:rsid w:val="00F07447"/>
    <w:rsid w:val="00F07712"/>
    <w:rsid w:val="00F078DB"/>
    <w:rsid w:val="00F07A3B"/>
    <w:rsid w:val="00F07B8A"/>
    <w:rsid w:val="00F10570"/>
    <w:rsid w:val="00F105EE"/>
    <w:rsid w:val="00F10ABF"/>
    <w:rsid w:val="00F10BD5"/>
    <w:rsid w:val="00F10EC1"/>
    <w:rsid w:val="00F1132F"/>
    <w:rsid w:val="00F11B0B"/>
    <w:rsid w:val="00F11FFE"/>
    <w:rsid w:val="00F129AF"/>
    <w:rsid w:val="00F12ECF"/>
    <w:rsid w:val="00F13673"/>
    <w:rsid w:val="00F13913"/>
    <w:rsid w:val="00F14333"/>
    <w:rsid w:val="00F14A05"/>
    <w:rsid w:val="00F14EF9"/>
    <w:rsid w:val="00F15058"/>
    <w:rsid w:val="00F152DB"/>
    <w:rsid w:val="00F161F9"/>
    <w:rsid w:val="00F1645A"/>
    <w:rsid w:val="00F16E39"/>
    <w:rsid w:val="00F206B5"/>
    <w:rsid w:val="00F2188D"/>
    <w:rsid w:val="00F226EE"/>
    <w:rsid w:val="00F227DF"/>
    <w:rsid w:val="00F227EF"/>
    <w:rsid w:val="00F233EA"/>
    <w:rsid w:val="00F24068"/>
    <w:rsid w:val="00F2435F"/>
    <w:rsid w:val="00F24F16"/>
    <w:rsid w:val="00F25486"/>
    <w:rsid w:val="00F255AC"/>
    <w:rsid w:val="00F255AF"/>
    <w:rsid w:val="00F25C19"/>
    <w:rsid w:val="00F263E4"/>
    <w:rsid w:val="00F2643E"/>
    <w:rsid w:val="00F26CB6"/>
    <w:rsid w:val="00F26D13"/>
    <w:rsid w:val="00F26D9E"/>
    <w:rsid w:val="00F27864"/>
    <w:rsid w:val="00F2789C"/>
    <w:rsid w:val="00F3044F"/>
    <w:rsid w:val="00F30B82"/>
    <w:rsid w:val="00F315AC"/>
    <w:rsid w:val="00F3233D"/>
    <w:rsid w:val="00F32A31"/>
    <w:rsid w:val="00F33453"/>
    <w:rsid w:val="00F33D41"/>
    <w:rsid w:val="00F33E8A"/>
    <w:rsid w:val="00F33E9F"/>
    <w:rsid w:val="00F3433C"/>
    <w:rsid w:val="00F34363"/>
    <w:rsid w:val="00F34FAD"/>
    <w:rsid w:val="00F353B7"/>
    <w:rsid w:val="00F35B90"/>
    <w:rsid w:val="00F36119"/>
    <w:rsid w:val="00F36388"/>
    <w:rsid w:val="00F36652"/>
    <w:rsid w:val="00F36A7C"/>
    <w:rsid w:val="00F37094"/>
    <w:rsid w:val="00F4093F"/>
    <w:rsid w:val="00F40D04"/>
    <w:rsid w:val="00F40E1F"/>
    <w:rsid w:val="00F40ED7"/>
    <w:rsid w:val="00F41807"/>
    <w:rsid w:val="00F418BE"/>
    <w:rsid w:val="00F41938"/>
    <w:rsid w:val="00F41A81"/>
    <w:rsid w:val="00F41AE2"/>
    <w:rsid w:val="00F41E35"/>
    <w:rsid w:val="00F42792"/>
    <w:rsid w:val="00F42ADB"/>
    <w:rsid w:val="00F42EAF"/>
    <w:rsid w:val="00F433CC"/>
    <w:rsid w:val="00F43810"/>
    <w:rsid w:val="00F43F0B"/>
    <w:rsid w:val="00F4428A"/>
    <w:rsid w:val="00F4467F"/>
    <w:rsid w:val="00F453B8"/>
    <w:rsid w:val="00F45417"/>
    <w:rsid w:val="00F45BDE"/>
    <w:rsid w:val="00F45D34"/>
    <w:rsid w:val="00F46963"/>
    <w:rsid w:val="00F46F3A"/>
    <w:rsid w:val="00F47531"/>
    <w:rsid w:val="00F47565"/>
    <w:rsid w:val="00F479FA"/>
    <w:rsid w:val="00F50B0B"/>
    <w:rsid w:val="00F50B2E"/>
    <w:rsid w:val="00F50E51"/>
    <w:rsid w:val="00F50FD6"/>
    <w:rsid w:val="00F51156"/>
    <w:rsid w:val="00F51701"/>
    <w:rsid w:val="00F521A5"/>
    <w:rsid w:val="00F530A7"/>
    <w:rsid w:val="00F53E19"/>
    <w:rsid w:val="00F541B3"/>
    <w:rsid w:val="00F5426D"/>
    <w:rsid w:val="00F55316"/>
    <w:rsid w:val="00F554B7"/>
    <w:rsid w:val="00F55E63"/>
    <w:rsid w:val="00F55F3C"/>
    <w:rsid w:val="00F5620C"/>
    <w:rsid w:val="00F566DA"/>
    <w:rsid w:val="00F57745"/>
    <w:rsid w:val="00F57C82"/>
    <w:rsid w:val="00F6012D"/>
    <w:rsid w:val="00F606BA"/>
    <w:rsid w:val="00F6072B"/>
    <w:rsid w:val="00F60916"/>
    <w:rsid w:val="00F60929"/>
    <w:rsid w:val="00F61A21"/>
    <w:rsid w:val="00F61F5F"/>
    <w:rsid w:val="00F620B5"/>
    <w:rsid w:val="00F630B9"/>
    <w:rsid w:val="00F6311A"/>
    <w:rsid w:val="00F63681"/>
    <w:rsid w:val="00F63A40"/>
    <w:rsid w:val="00F63EFE"/>
    <w:rsid w:val="00F649F7"/>
    <w:rsid w:val="00F64C9C"/>
    <w:rsid w:val="00F64CBF"/>
    <w:rsid w:val="00F64D1D"/>
    <w:rsid w:val="00F650C2"/>
    <w:rsid w:val="00F657E9"/>
    <w:rsid w:val="00F65B9C"/>
    <w:rsid w:val="00F65D95"/>
    <w:rsid w:val="00F65FB9"/>
    <w:rsid w:val="00F66178"/>
    <w:rsid w:val="00F661C4"/>
    <w:rsid w:val="00F671CE"/>
    <w:rsid w:val="00F67736"/>
    <w:rsid w:val="00F67A6E"/>
    <w:rsid w:val="00F67F53"/>
    <w:rsid w:val="00F711FE"/>
    <w:rsid w:val="00F716ED"/>
    <w:rsid w:val="00F72514"/>
    <w:rsid w:val="00F72827"/>
    <w:rsid w:val="00F72996"/>
    <w:rsid w:val="00F731DE"/>
    <w:rsid w:val="00F73BA9"/>
    <w:rsid w:val="00F73FE8"/>
    <w:rsid w:val="00F74276"/>
    <w:rsid w:val="00F75536"/>
    <w:rsid w:val="00F7642A"/>
    <w:rsid w:val="00F76455"/>
    <w:rsid w:val="00F76512"/>
    <w:rsid w:val="00F77626"/>
    <w:rsid w:val="00F80087"/>
    <w:rsid w:val="00F8051C"/>
    <w:rsid w:val="00F80B8D"/>
    <w:rsid w:val="00F80D38"/>
    <w:rsid w:val="00F810FD"/>
    <w:rsid w:val="00F81277"/>
    <w:rsid w:val="00F813AB"/>
    <w:rsid w:val="00F814C0"/>
    <w:rsid w:val="00F814FF"/>
    <w:rsid w:val="00F815CB"/>
    <w:rsid w:val="00F81662"/>
    <w:rsid w:val="00F81E4F"/>
    <w:rsid w:val="00F8242E"/>
    <w:rsid w:val="00F8264A"/>
    <w:rsid w:val="00F8279D"/>
    <w:rsid w:val="00F8370D"/>
    <w:rsid w:val="00F83A57"/>
    <w:rsid w:val="00F83A59"/>
    <w:rsid w:val="00F83C82"/>
    <w:rsid w:val="00F841F6"/>
    <w:rsid w:val="00F84296"/>
    <w:rsid w:val="00F846FD"/>
    <w:rsid w:val="00F84C2E"/>
    <w:rsid w:val="00F864E5"/>
    <w:rsid w:val="00F866F9"/>
    <w:rsid w:val="00F877F8"/>
    <w:rsid w:val="00F87E56"/>
    <w:rsid w:val="00F90307"/>
    <w:rsid w:val="00F90DAE"/>
    <w:rsid w:val="00F91133"/>
    <w:rsid w:val="00F91319"/>
    <w:rsid w:val="00F9158B"/>
    <w:rsid w:val="00F921A9"/>
    <w:rsid w:val="00F924EA"/>
    <w:rsid w:val="00F947FA"/>
    <w:rsid w:val="00F94A3D"/>
    <w:rsid w:val="00F957EB"/>
    <w:rsid w:val="00F95C3D"/>
    <w:rsid w:val="00F96731"/>
    <w:rsid w:val="00F96D9A"/>
    <w:rsid w:val="00F97312"/>
    <w:rsid w:val="00FA00AA"/>
    <w:rsid w:val="00FA01F2"/>
    <w:rsid w:val="00FA046A"/>
    <w:rsid w:val="00FA0AA5"/>
    <w:rsid w:val="00FA1A10"/>
    <w:rsid w:val="00FA1AA3"/>
    <w:rsid w:val="00FA1B75"/>
    <w:rsid w:val="00FA21BB"/>
    <w:rsid w:val="00FA29A2"/>
    <w:rsid w:val="00FA2F56"/>
    <w:rsid w:val="00FA3061"/>
    <w:rsid w:val="00FA3493"/>
    <w:rsid w:val="00FA36CD"/>
    <w:rsid w:val="00FA3B55"/>
    <w:rsid w:val="00FA3B60"/>
    <w:rsid w:val="00FA3DDC"/>
    <w:rsid w:val="00FA40D2"/>
    <w:rsid w:val="00FA4C36"/>
    <w:rsid w:val="00FA4F6C"/>
    <w:rsid w:val="00FA5C9F"/>
    <w:rsid w:val="00FA6325"/>
    <w:rsid w:val="00FA6683"/>
    <w:rsid w:val="00FA6BB1"/>
    <w:rsid w:val="00FA6DF5"/>
    <w:rsid w:val="00FA71BF"/>
    <w:rsid w:val="00FB04C9"/>
    <w:rsid w:val="00FB0736"/>
    <w:rsid w:val="00FB0C55"/>
    <w:rsid w:val="00FB24DC"/>
    <w:rsid w:val="00FB3373"/>
    <w:rsid w:val="00FB3556"/>
    <w:rsid w:val="00FB3649"/>
    <w:rsid w:val="00FB39C0"/>
    <w:rsid w:val="00FB3A4A"/>
    <w:rsid w:val="00FB3A9D"/>
    <w:rsid w:val="00FB3E80"/>
    <w:rsid w:val="00FB3EFC"/>
    <w:rsid w:val="00FB5604"/>
    <w:rsid w:val="00FB578D"/>
    <w:rsid w:val="00FB5A0E"/>
    <w:rsid w:val="00FB5E84"/>
    <w:rsid w:val="00FB6086"/>
    <w:rsid w:val="00FB66F6"/>
    <w:rsid w:val="00FB672B"/>
    <w:rsid w:val="00FB6F25"/>
    <w:rsid w:val="00FB73E8"/>
    <w:rsid w:val="00FB7A1F"/>
    <w:rsid w:val="00FC0286"/>
    <w:rsid w:val="00FC09D7"/>
    <w:rsid w:val="00FC0D0D"/>
    <w:rsid w:val="00FC14F6"/>
    <w:rsid w:val="00FC15F6"/>
    <w:rsid w:val="00FC1AD1"/>
    <w:rsid w:val="00FC20C4"/>
    <w:rsid w:val="00FC2389"/>
    <w:rsid w:val="00FC27AA"/>
    <w:rsid w:val="00FC27AB"/>
    <w:rsid w:val="00FC3243"/>
    <w:rsid w:val="00FC3E0E"/>
    <w:rsid w:val="00FC4091"/>
    <w:rsid w:val="00FC473B"/>
    <w:rsid w:val="00FC50C1"/>
    <w:rsid w:val="00FC5C29"/>
    <w:rsid w:val="00FC5DCA"/>
    <w:rsid w:val="00FC6125"/>
    <w:rsid w:val="00FC650C"/>
    <w:rsid w:val="00FC6E68"/>
    <w:rsid w:val="00FC75A1"/>
    <w:rsid w:val="00FD025B"/>
    <w:rsid w:val="00FD09EB"/>
    <w:rsid w:val="00FD0DCA"/>
    <w:rsid w:val="00FD118A"/>
    <w:rsid w:val="00FD170E"/>
    <w:rsid w:val="00FD1902"/>
    <w:rsid w:val="00FD1CDB"/>
    <w:rsid w:val="00FD1F1E"/>
    <w:rsid w:val="00FD2AF3"/>
    <w:rsid w:val="00FD2C96"/>
    <w:rsid w:val="00FD2F53"/>
    <w:rsid w:val="00FD3648"/>
    <w:rsid w:val="00FD4027"/>
    <w:rsid w:val="00FD434F"/>
    <w:rsid w:val="00FD4C3E"/>
    <w:rsid w:val="00FD5505"/>
    <w:rsid w:val="00FD583A"/>
    <w:rsid w:val="00FD6460"/>
    <w:rsid w:val="00FD65E4"/>
    <w:rsid w:val="00FD69FE"/>
    <w:rsid w:val="00FD7759"/>
    <w:rsid w:val="00FD7982"/>
    <w:rsid w:val="00FD7A9F"/>
    <w:rsid w:val="00FE0090"/>
    <w:rsid w:val="00FE0317"/>
    <w:rsid w:val="00FE15C5"/>
    <w:rsid w:val="00FE16EC"/>
    <w:rsid w:val="00FE1FF3"/>
    <w:rsid w:val="00FE2028"/>
    <w:rsid w:val="00FE2D18"/>
    <w:rsid w:val="00FE308D"/>
    <w:rsid w:val="00FE3336"/>
    <w:rsid w:val="00FE34B8"/>
    <w:rsid w:val="00FE38CC"/>
    <w:rsid w:val="00FE3BB7"/>
    <w:rsid w:val="00FE3E58"/>
    <w:rsid w:val="00FE43A5"/>
    <w:rsid w:val="00FE4735"/>
    <w:rsid w:val="00FE47B9"/>
    <w:rsid w:val="00FE4B3F"/>
    <w:rsid w:val="00FE4CAC"/>
    <w:rsid w:val="00FE4DDE"/>
    <w:rsid w:val="00FE4E15"/>
    <w:rsid w:val="00FE5214"/>
    <w:rsid w:val="00FE54D9"/>
    <w:rsid w:val="00FE5898"/>
    <w:rsid w:val="00FE59B3"/>
    <w:rsid w:val="00FE5E28"/>
    <w:rsid w:val="00FE5F85"/>
    <w:rsid w:val="00FE630D"/>
    <w:rsid w:val="00FE7B51"/>
    <w:rsid w:val="00FE7B9F"/>
    <w:rsid w:val="00FE7F42"/>
    <w:rsid w:val="00FF0252"/>
    <w:rsid w:val="00FF057C"/>
    <w:rsid w:val="00FF0C31"/>
    <w:rsid w:val="00FF115F"/>
    <w:rsid w:val="00FF13D2"/>
    <w:rsid w:val="00FF18DC"/>
    <w:rsid w:val="00FF1AFB"/>
    <w:rsid w:val="00FF200A"/>
    <w:rsid w:val="00FF2634"/>
    <w:rsid w:val="00FF2ABE"/>
    <w:rsid w:val="00FF31F9"/>
    <w:rsid w:val="00FF39C2"/>
    <w:rsid w:val="00FF3BC0"/>
    <w:rsid w:val="00FF41DC"/>
    <w:rsid w:val="00FF45EC"/>
    <w:rsid w:val="00FF474D"/>
    <w:rsid w:val="00FF52E8"/>
    <w:rsid w:val="00FF5925"/>
    <w:rsid w:val="00FF5FC5"/>
    <w:rsid w:val="00FF62A9"/>
    <w:rsid w:val="00FF6393"/>
    <w:rsid w:val="00FF7311"/>
    <w:rsid w:val="00FF786E"/>
    <w:rsid w:val="00FF7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573"/>
    <w:rPr>
      <w:sz w:val="28"/>
      <w:szCs w:val="28"/>
    </w:rPr>
  </w:style>
  <w:style w:type="character" w:default="1" w:styleId="DefaultParagraphFont">
    <w:name w:val="Default Paragraph Font"/>
    <w:aliases w:val="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
    <w:name w:val=" Char Char"/>
    <w:basedOn w:val="Normal"/>
    <w:rsid w:val="00933573"/>
    <w:pPr>
      <w:spacing w:after="160" w:line="240" w:lineRule="exact"/>
    </w:pPr>
    <w:rPr>
      <w:rFonts w:ascii="Verdana" w:hAnsi="Verdana"/>
      <w:sz w:val="20"/>
      <w:szCs w:val="20"/>
    </w:rPr>
  </w:style>
  <w:style w:type="paragraph" w:customStyle="1" w:styleId="CharCharCharChar">
    <w:name w:val="Char Char Char Char"/>
    <w:next w:val="Normal"/>
    <w:autoRedefine/>
    <w:semiHidden/>
    <w:rsid w:val="00DD2B46"/>
    <w:pPr>
      <w:spacing w:after="160" w:line="240" w:lineRule="exact"/>
      <w:jc w:val="both"/>
    </w:pPr>
    <w:rPr>
      <w:rFonts w:ascii=".VnTime" w:hAnsi=".VnTime" w:cs=".VnTime"/>
      <w:sz w:val="28"/>
      <w:szCs w:val="28"/>
      <w:lang w:val="vi-VN"/>
    </w:rPr>
  </w:style>
  <w:style w:type="paragraph" w:customStyle="1" w:styleId="DefaultParagraphFontParaCharCharCharCharChar">
    <w:name w:val="Default Paragraph Font Para Char Char Char Char Char"/>
    <w:autoRedefine/>
    <w:rsid w:val="00150D72"/>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282D22"/>
    <w:pPr>
      <w:spacing w:before="120" w:after="120" w:line="312" w:lineRule="auto"/>
      <w:ind w:firstLine="539"/>
      <w:jc w:val="both"/>
    </w:pPr>
    <w:rPr>
      <w:rFonts w:ascii=".VnTime" w:hAnsi=".VnTime"/>
      <w:szCs w:val="24"/>
    </w:rPr>
  </w:style>
  <w:style w:type="paragraph" w:customStyle="1" w:styleId="Char">
    <w:name w:val="Char"/>
    <w:basedOn w:val="Normal"/>
    <w:rsid w:val="00956E2C"/>
    <w:rPr>
      <w:rFonts w:ascii="Arial" w:hAnsi="Arial" w:cs="Arial"/>
      <w:sz w:val="22"/>
      <w:szCs w:val="22"/>
      <w:lang w:val="en-AU"/>
    </w:rPr>
  </w:style>
  <w:style w:type="table" w:styleId="TableGrid">
    <w:name w:val="Table Grid"/>
    <w:basedOn w:val="TableNormal"/>
    <w:uiPriority w:val="59"/>
    <w:rsid w:val="003D3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 Char"/>
    <w:basedOn w:val="Normal"/>
    <w:semiHidden/>
    <w:rsid w:val="004E112F"/>
    <w:pPr>
      <w:spacing w:after="160" w:line="240" w:lineRule="exact"/>
    </w:pPr>
    <w:rPr>
      <w:rFonts w:ascii=".VnArial" w:eastAsia=".VnTime" w:hAnsi=".VnArial" w:cs=".VnArial"/>
      <w:sz w:val="22"/>
      <w:szCs w:val="22"/>
    </w:rPr>
  </w:style>
  <w:style w:type="paragraph" w:customStyle="1" w:styleId="CharCharChar">
    <w:name w:val="Char Char Char"/>
    <w:basedOn w:val="Normal"/>
    <w:rsid w:val="00BD672B"/>
    <w:pPr>
      <w:spacing w:before="120"/>
      <w:jc w:val="center"/>
    </w:pPr>
    <w:rPr>
      <w:b/>
    </w:rPr>
  </w:style>
  <w:style w:type="paragraph" w:styleId="Footer">
    <w:name w:val="footer"/>
    <w:basedOn w:val="Normal"/>
    <w:link w:val="FooterChar"/>
    <w:uiPriority w:val="99"/>
    <w:rsid w:val="00752EC9"/>
    <w:pPr>
      <w:tabs>
        <w:tab w:val="center" w:pos="4320"/>
        <w:tab w:val="right" w:pos="8640"/>
      </w:tabs>
    </w:pPr>
  </w:style>
  <w:style w:type="character" w:styleId="PageNumber">
    <w:name w:val="page number"/>
    <w:basedOn w:val="DefaultParagraphFont"/>
    <w:rsid w:val="00752EC9"/>
  </w:style>
  <w:style w:type="paragraph" w:styleId="BodyText">
    <w:name w:val="Body Text"/>
    <w:basedOn w:val="Normal"/>
    <w:rsid w:val="00DE5C6C"/>
    <w:pPr>
      <w:spacing w:after="120"/>
    </w:pPr>
  </w:style>
  <w:style w:type="paragraph" w:customStyle="1" w:styleId="CharCharChar0">
    <w:name w:val=" Char Char Char"/>
    <w:basedOn w:val="Normal"/>
    <w:rsid w:val="00551164"/>
    <w:pPr>
      <w:spacing w:after="160" w:line="240" w:lineRule="exact"/>
    </w:pPr>
    <w:rPr>
      <w:rFonts w:ascii="Tahoma" w:eastAsia="PMingLiU" w:hAnsi="Tahoma"/>
      <w:sz w:val="20"/>
      <w:szCs w:val="20"/>
    </w:rPr>
  </w:style>
  <w:style w:type="character" w:customStyle="1" w:styleId="apple-converted-space">
    <w:name w:val="apple-converted-space"/>
    <w:rsid w:val="002D5D06"/>
  </w:style>
  <w:style w:type="character" w:styleId="Hyperlink">
    <w:name w:val="Hyperlink"/>
    <w:unhideWhenUsed/>
    <w:rsid w:val="002D5D06"/>
    <w:rPr>
      <w:color w:val="0000FF"/>
      <w:u w:val="single"/>
    </w:rPr>
  </w:style>
  <w:style w:type="paragraph" w:styleId="ListParagraph">
    <w:name w:val="List Paragraph"/>
    <w:basedOn w:val="Normal"/>
    <w:qFormat/>
    <w:rsid w:val="00280A83"/>
    <w:pPr>
      <w:ind w:left="720"/>
    </w:pPr>
    <w:rPr>
      <w:lang w:val="vi-VN" w:eastAsia="vi-VN"/>
    </w:rPr>
  </w:style>
  <w:style w:type="paragraph" w:customStyle="1" w:styleId="CharCharCharCharCharCharChar">
    <w:name w:val=" Char Char Char Char Char Char Char"/>
    <w:basedOn w:val="Normal"/>
    <w:rsid w:val="00280A83"/>
    <w:pPr>
      <w:spacing w:after="160" w:line="240" w:lineRule="exact"/>
    </w:pPr>
    <w:rPr>
      <w:rFonts w:ascii="Verdana" w:hAnsi="Verdana"/>
      <w:sz w:val="20"/>
      <w:szCs w:val="20"/>
    </w:rPr>
  </w:style>
  <w:style w:type="paragraph" w:customStyle="1" w:styleId="CharCharCharCharCharCharCharCharCharCharCharCharChar">
    <w:name w:val=" Char Char Char Char Char Char Char Char Char Char Char Char Char"/>
    <w:basedOn w:val="Normal"/>
    <w:rsid w:val="00EF3954"/>
    <w:pPr>
      <w:spacing w:after="160" w:line="240" w:lineRule="exact"/>
    </w:pPr>
    <w:rPr>
      <w:rFonts w:ascii="Verdana" w:hAnsi="Verdana"/>
      <w:sz w:val="20"/>
      <w:szCs w:val="20"/>
    </w:rPr>
  </w:style>
  <w:style w:type="paragraph" w:customStyle="1" w:styleId="CharCharCharChar1">
    <w:name w:val=" Char Char Char Char1"/>
    <w:basedOn w:val="Normal"/>
    <w:rsid w:val="00621250"/>
    <w:pPr>
      <w:spacing w:after="160" w:line="240" w:lineRule="exact"/>
    </w:pPr>
    <w:rPr>
      <w:rFonts w:ascii="Verdana" w:hAnsi="Verdana"/>
      <w:sz w:val="20"/>
      <w:szCs w:val="20"/>
    </w:rPr>
  </w:style>
  <w:style w:type="paragraph" w:styleId="Header">
    <w:name w:val="header"/>
    <w:basedOn w:val="Normal"/>
    <w:rsid w:val="005434D4"/>
    <w:pPr>
      <w:tabs>
        <w:tab w:val="center" w:pos="4320"/>
        <w:tab w:val="right" w:pos="8640"/>
      </w:tabs>
    </w:pPr>
  </w:style>
  <w:style w:type="paragraph" w:styleId="FootnoteText">
    <w:name w:val="footnote text"/>
    <w:basedOn w:val="Normal"/>
    <w:link w:val="FootnoteTextChar"/>
    <w:rsid w:val="006319A2"/>
    <w:rPr>
      <w:sz w:val="20"/>
      <w:szCs w:val="20"/>
    </w:rPr>
  </w:style>
  <w:style w:type="character" w:customStyle="1" w:styleId="FootnoteTextChar">
    <w:name w:val="Footnote Text Char"/>
    <w:basedOn w:val="DefaultParagraphFont"/>
    <w:link w:val="FootnoteText"/>
    <w:rsid w:val="006319A2"/>
  </w:style>
  <w:style w:type="character" w:styleId="FootnoteReference">
    <w:name w:val="footnote reference"/>
    <w:basedOn w:val="DefaultParagraphFont"/>
    <w:rsid w:val="006319A2"/>
    <w:rPr>
      <w:vertAlign w:val="superscript"/>
    </w:rPr>
  </w:style>
  <w:style w:type="character" w:customStyle="1" w:styleId="FooterChar">
    <w:name w:val="Footer Char"/>
    <w:basedOn w:val="DefaultParagraphFont"/>
    <w:link w:val="Footer"/>
    <w:uiPriority w:val="99"/>
    <w:rsid w:val="005319D2"/>
    <w:rPr>
      <w:sz w:val="28"/>
      <w:szCs w:val="28"/>
    </w:rPr>
  </w:style>
</w:styles>
</file>

<file path=word/webSettings.xml><?xml version="1.0" encoding="utf-8"?>
<w:webSettings xmlns:r="http://schemas.openxmlformats.org/officeDocument/2006/relationships" xmlns:w="http://schemas.openxmlformats.org/wordprocessingml/2006/main">
  <w:divs>
    <w:div w:id="119612859">
      <w:bodyDiv w:val="1"/>
      <w:marLeft w:val="0"/>
      <w:marRight w:val="0"/>
      <w:marTop w:val="0"/>
      <w:marBottom w:val="0"/>
      <w:divBdr>
        <w:top w:val="none" w:sz="0" w:space="0" w:color="auto"/>
        <w:left w:val="none" w:sz="0" w:space="0" w:color="auto"/>
        <w:bottom w:val="none" w:sz="0" w:space="0" w:color="auto"/>
        <w:right w:val="none" w:sz="0" w:space="0" w:color="auto"/>
      </w:divBdr>
    </w:div>
    <w:div w:id="5902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UBND TỈNH QUẢNG BÌNH                     CỘNG HOÀ XÃ HỘI CHỦ NGHĨA VIỆT NAM</vt:lpstr>
    </vt:vector>
  </TitlesOfParts>
  <Company>Informatic Technology</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                     CỘNG HOÀ XÃ HỘI CHỦ NGHĨA VIỆT NAM</dc:title>
  <dc:creator>Thai Son</dc:creator>
  <cp:lastModifiedBy>Admin</cp:lastModifiedBy>
  <cp:revision>2</cp:revision>
  <cp:lastPrinted>2017-08-23T08:47:00Z</cp:lastPrinted>
  <dcterms:created xsi:type="dcterms:W3CDTF">2017-08-29T01:31:00Z</dcterms:created>
  <dcterms:modified xsi:type="dcterms:W3CDTF">2017-08-29T01:31:00Z</dcterms:modified>
</cp:coreProperties>
</file>