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6" w:rsidRPr="002420E6" w:rsidRDefault="002420E6" w:rsidP="00090801">
      <w:pPr>
        <w:tabs>
          <w:tab w:val="center" w:pos="1560"/>
          <w:tab w:val="center" w:pos="6096"/>
        </w:tabs>
        <w:rPr>
          <w:b/>
          <w:bCs/>
          <w:sz w:val="26"/>
          <w:szCs w:val="26"/>
          <w:lang w:val="en-US"/>
        </w:rPr>
      </w:pPr>
      <w:r w:rsidRPr="002420E6">
        <w:rPr>
          <w:b/>
          <w:sz w:val="26"/>
          <w:szCs w:val="26"/>
          <w:lang w:val="en-US"/>
        </w:rPr>
        <w:t xml:space="preserve">     ỦY BAN NHÂN DÂN</w:t>
      </w:r>
      <w:r w:rsidR="00090801" w:rsidRPr="002420E6">
        <w:rPr>
          <w:b/>
          <w:bCs/>
          <w:sz w:val="26"/>
          <w:szCs w:val="26"/>
        </w:rPr>
        <w:tab/>
        <w:t xml:space="preserve">      </w:t>
      </w:r>
      <w:r w:rsidRPr="002420E6">
        <w:rPr>
          <w:b/>
          <w:bCs/>
          <w:sz w:val="26"/>
          <w:szCs w:val="26"/>
          <w:lang w:val="en-US"/>
        </w:rPr>
        <w:t xml:space="preserve">      </w:t>
      </w:r>
      <w:r w:rsidR="00090801" w:rsidRPr="002420E6">
        <w:rPr>
          <w:b/>
          <w:bCs/>
          <w:sz w:val="26"/>
          <w:szCs w:val="26"/>
        </w:rPr>
        <w:t xml:space="preserve">CỘNG HÒA XÃ HỘI CHỦ NGHĨA VIỆT </w:t>
      </w:r>
      <w:smartTag w:uri="urn:schemas-microsoft-com:office:smarttags" w:element="country-region">
        <w:smartTag w:uri="urn:schemas-microsoft-com:office:smarttags" w:element="place">
          <w:r w:rsidR="00090801" w:rsidRPr="002420E6">
            <w:rPr>
              <w:b/>
              <w:bCs/>
              <w:sz w:val="26"/>
              <w:szCs w:val="26"/>
            </w:rPr>
            <w:t>NAM</w:t>
          </w:r>
        </w:smartTag>
      </w:smartTag>
    </w:p>
    <w:p w:rsidR="00090801" w:rsidRPr="002420E6" w:rsidRDefault="002420E6" w:rsidP="00090801">
      <w:pPr>
        <w:tabs>
          <w:tab w:val="center" w:pos="1560"/>
          <w:tab w:val="center" w:pos="6096"/>
        </w:tabs>
        <w:rPr>
          <w:b/>
          <w:bCs/>
          <w:sz w:val="26"/>
          <w:szCs w:val="26"/>
        </w:rPr>
      </w:pPr>
      <w:r w:rsidRPr="001405F7">
        <w:rPr>
          <w:noProof/>
          <w:sz w:val="28"/>
        </w:rPr>
        <w:pict>
          <v:line id="_x0000_s1060" style="position:absolute;z-index:251657216" from="54.45pt,15.85pt" to="97.7pt,15.9pt">
            <v:stroke startarrowwidth="narrow" startarrowlength="short" endarrowwidth="narrow" endarrowlength="short"/>
          </v:line>
        </w:pict>
      </w:r>
      <w:r w:rsidR="00090801" w:rsidRPr="002420E6">
        <w:rPr>
          <w:b/>
          <w:noProof/>
        </w:rPr>
        <w:pict>
          <v:line id="_x0000_s1061" style="position:absolute;z-index:251658240" from="240pt,15.8pt" to="398.45pt,15.85pt">
            <v:stroke startarrowwidth="narrow" startarrowlength="short" endarrowwidth="narrow" endarrowlength="short"/>
          </v:line>
        </w:pict>
      </w:r>
      <w:r w:rsidRPr="002420E6">
        <w:rPr>
          <w:b/>
          <w:sz w:val="26"/>
          <w:szCs w:val="26"/>
          <w:lang w:val="en-US"/>
        </w:rPr>
        <w:t xml:space="preserve">     </w:t>
      </w:r>
      <w:r w:rsidRPr="002420E6">
        <w:rPr>
          <w:b/>
          <w:sz w:val="26"/>
          <w:szCs w:val="26"/>
        </w:rPr>
        <w:t>TỈNH  QUẢNG BÌNH</w:t>
      </w:r>
      <w:r w:rsidRPr="00DF4368">
        <w:rPr>
          <w:sz w:val="32"/>
          <w:szCs w:val="32"/>
        </w:rPr>
        <w:t xml:space="preserve"> </w:t>
      </w:r>
      <w:r w:rsidR="00090801">
        <w:tab/>
        <w:t xml:space="preserve">     </w:t>
      </w:r>
      <w:r w:rsidR="00090801" w:rsidRPr="006C0B63">
        <w:t xml:space="preserve">  </w:t>
      </w:r>
      <w:r>
        <w:rPr>
          <w:lang w:val="en-US"/>
        </w:rPr>
        <w:t xml:space="preserve">  </w:t>
      </w:r>
      <w:r w:rsidR="00090801">
        <w:t xml:space="preserve"> </w:t>
      </w:r>
      <w:r w:rsidR="00090801" w:rsidRPr="001405F7">
        <w:rPr>
          <w:b/>
          <w:bCs/>
          <w:sz w:val="28"/>
        </w:rPr>
        <w:t>Độc lập - Tự do - Hạnh phúc</w:t>
      </w:r>
    </w:p>
    <w:p w:rsidR="00090801" w:rsidRPr="002420E6" w:rsidRDefault="00090801" w:rsidP="00090801">
      <w:pPr>
        <w:tabs>
          <w:tab w:val="center" w:pos="1560"/>
          <w:tab w:val="center" w:pos="6096"/>
        </w:tabs>
        <w:rPr>
          <w:sz w:val="12"/>
          <w:szCs w:val="18"/>
        </w:rPr>
      </w:pPr>
    </w:p>
    <w:p w:rsidR="00090801" w:rsidRPr="00267149" w:rsidRDefault="00090801" w:rsidP="00090801">
      <w:pPr>
        <w:tabs>
          <w:tab w:val="center" w:pos="1560"/>
          <w:tab w:val="center" w:pos="6096"/>
        </w:tabs>
        <w:jc w:val="both"/>
        <w:rPr>
          <w:i/>
          <w:iCs/>
          <w:sz w:val="28"/>
          <w:lang w:val="en-US"/>
        </w:rPr>
      </w:pPr>
      <w:r w:rsidRPr="00090801">
        <w:rPr>
          <w:sz w:val="28"/>
        </w:rPr>
        <w:t xml:space="preserve"> </w:t>
      </w:r>
      <w:r w:rsidR="002420E6">
        <w:rPr>
          <w:sz w:val="28"/>
          <w:lang w:val="en-US"/>
        </w:rPr>
        <w:t xml:space="preserve">      </w:t>
      </w:r>
      <w:r w:rsidRPr="00090801">
        <w:rPr>
          <w:sz w:val="28"/>
        </w:rPr>
        <w:t xml:space="preserve">Số: </w:t>
      </w:r>
      <w:r w:rsidR="00267149">
        <w:rPr>
          <w:sz w:val="28"/>
          <w:lang w:val="en-US"/>
        </w:rPr>
        <w:t xml:space="preserve"> </w:t>
      </w:r>
      <w:r w:rsidR="006C467A">
        <w:rPr>
          <w:sz w:val="28"/>
          <w:lang w:val="en-US"/>
        </w:rPr>
        <w:t>1363</w:t>
      </w:r>
      <w:r w:rsidR="00267149">
        <w:rPr>
          <w:sz w:val="28"/>
          <w:lang w:val="en-US"/>
        </w:rPr>
        <w:t xml:space="preserve">   </w:t>
      </w:r>
      <w:r w:rsidR="002420E6">
        <w:rPr>
          <w:sz w:val="28"/>
          <w:lang w:val="en-US"/>
        </w:rPr>
        <w:t>/</w:t>
      </w:r>
      <w:r w:rsidRPr="00090801">
        <w:rPr>
          <w:sz w:val="28"/>
        </w:rPr>
        <w:t xml:space="preserve">UBND-NC                      </w:t>
      </w:r>
      <w:r w:rsidRPr="000E7E12">
        <w:rPr>
          <w:sz w:val="28"/>
        </w:rPr>
        <w:t xml:space="preserve">   </w:t>
      </w:r>
      <w:r w:rsidRPr="00090801">
        <w:rPr>
          <w:i/>
          <w:iCs/>
          <w:sz w:val="28"/>
        </w:rPr>
        <w:t xml:space="preserve">Quảng Bình, ngày </w:t>
      </w:r>
      <w:r w:rsidR="006C467A">
        <w:rPr>
          <w:i/>
          <w:iCs/>
          <w:sz w:val="28"/>
          <w:lang w:val="en-US"/>
        </w:rPr>
        <w:t>02</w:t>
      </w:r>
      <w:r w:rsidR="00267149">
        <w:rPr>
          <w:i/>
          <w:iCs/>
          <w:sz w:val="28"/>
          <w:lang w:val="en-US"/>
        </w:rPr>
        <w:t xml:space="preserve"> </w:t>
      </w:r>
      <w:r w:rsidRPr="00090801">
        <w:rPr>
          <w:i/>
          <w:iCs/>
          <w:sz w:val="28"/>
        </w:rPr>
        <w:t xml:space="preserve">tháng </w:t>
      </w:r>
      <w:r w:rsidR="002420E6">
        <w:rPr>
          <w:i/>
          <w:iCs/>
          <w:sz w:val="28"/>
          <w:lang w:val="en-US"/>
        </w:rPr>
        <w:t xml:space="preserve"> </w:t>
      </w:r>
      <w:r w:rsidR="006C467A">
        <w:rPr>
          <w:i/>
          <w:iCs/>
          <w:sz w:val="28"/>
          <w:lang w:val="en-US"/>
        </w:rPr>
        <w:t>8</w:t>
      </w:r>
      <w:r w:rsidR="002420E6">
        <w:rPr>
          <w:i/>
          <w:iCs/>
          <w:sz w:val="28"/>
          <w:lang w:val="en-US"/>
        </w:rPr>
        <w:t xml:space="preserve"> </w:t>
      </w:r>
      <w:r w:rsidRPr="00090801">
        <w:rPr>
          <w:i/>
          <w:iCs/>
          <w:sz w:val="28"/>
        </w:rPr>
        <w:t xml:space="preserve"> năm 201</w:t>
      </w:r>
      <w:r w:rsidR="00267149">
        <w:rPr>
          <w:i/>
          <w:iCs/>
          <w:sz w:val="28"/>
          <w:lang w:val="en-US"/>
        </w:rPr>
        <w:t>7</w:t>
      </w:r>
    </w:p>
    <w:tbl>
      <w:tblPr>
        <w:tblW w:w="0" w:type="auto"/>
        <w:tblBorders>
          <w:insideH w:val="single" w:sz="4" w:space="0" w:color="auto"/>
          <w:insideV w:val="single" w:sz="4" w:space="0" w:color="auto"/>
        </w:tblBorders>
        <w:tblLook w:val="01E0"/>
      </w:tblPr>
      <w:tblGrid>
        <w:gridCol w:w="4361"/>
      </w:tblGrid>
      <w:tr w:rsidR="00090801" w:rsidRPr="00876E2F">
        <w:trPr>
          <w:trHeight w:val="1151"/>
        </w:trPr>
        <w:tc>
          <w:tcPr>
            <w:tcW w:w="4361" w:type="dxa"/>
          </w:tcPr>
          <w:p w:rsidR="00090801" w:rsidRPr="005331FF" w:rsidRDefault="00090801" w:rsidP="002420E6">
            <w:pPr>
              <w:jc w:val="both"/>
              <w:rPr>
                <w:bCs/>
              </w:rPr>
            </w:pPr>
            <w:r w:rsidRPr="00876E2F">
              <w:rPr>
                <w:bCs/>
              </w:rPr>
              <w:t xml:space="preserve"> </w:t>
            </w:r>
            <w:r w:rsidR="002420E6" w:rsidRPr="001151F4">
              <w:t>V/v triển khai thực hiện Cuộc vận động</w:t>
            </w:r>
            <w:r w:rsidR="002420E6">
              <w:t xml:space="preserve">  </w:t>
            </w:r>
            <w:r w:rsidR="002420E6" w:rsidRPr="001151F4">
              <w:t xml:space="preserve">“Xây dựng phong cách người CAND bản lĩnh, </w:t>
            </w:r>
            <w:r w:rsidR="002420E6">
              <w:rPr>
                <w:lang w:val="en-US"/>
              </w:rPr>
              <w:t xml:space="preserve"> </w:t>
            </w:r>
            <w:r w:rsidR="002420E6" w:rsidRPr="001151F4">
              <w:t>nhân văn, vì nhân dân phục vụ</w:t>
            </w:r>
            <w:r w:rsidR="002420E6">
              <w:t>” trong Công an Quảng Bình</w:t>
            </w:r>
            <w:r w:rsidRPr="00876E2F">
              <w:rPr>
                <w:bCs/>
              </w:rPr>
              <w:t>.</w:t>
            </w:r>
          </w:p>
        </w:tc>
      </w:tr>
    </w:tbl>
    <w:p w:rsidR="00090801" w:rsidRPr="002420E6" w:rsidRDefault="00090801">
      <w:pPr>
        <w:rPr>
          <w:sz w:val="2"/>
        </w:rPr>
      </w:pPr>
    </w:p>
    <w:p w:rsidR="0047111C" w:rsidRPr="002420E6" w:rsidRDefault="002420E6" w:rsidP="002420E6">
      <w:pPr>
        <w:spacing w:before="120"/>
        <w:ind w:left="720" w:firstLine="720"/>
        <w:rPr>
          <w:sz w:val="26"/>
          <w:szCs w:val="28"/>
        </w:rPr>
      </w:pPr>
      <w:r>
        <w:rPr>
          <w:sz w:val="26"/>
          <w:szCs w:val="28"/>
          <w:lang w:val="en-US"/>
        </w:rPr>
        <w:t xml:space="preserve">                       </w:t>
      </w:r>
      <w:r w:rsidR="001A00D1" w:rsidRPr="002420E6">
        <w:rPr>
          <w:sz w:val="28"/>
          <w:szCs w:val="28"/>
        </w:rPr>
        <w:t xml:space="preserve">Kính gửi: </w:t>
      </w:r>
      <w:r w:rsidR="00543A76" w:rsidRPr="002420E6">
        <w:rPr>
          <w:sz w:val="28"/>
          <w:szCs w:val="28"/>
        </w:rPr>
        <w:t xml:space="preserve">      </w:t>
      </w:r>
    </w:p>
    <w:p w:rsidR="0047111C" w:rsidRPr="00947A9A" w:rsidRDefault="002420E6" w:rsidP="00C20B19">
      <w:pPr>
        <w:ind w:left="2160" w:firstLine="720"/>
        <w:jc w:val="both"/>
        <w:rPr>
          <w:sz w:val="27"/>
          <w:szCs w:val="27"/>
        </w:rPr>
      </w:pPr>
      <w:r>
        <w:rPr>
          <w:sz w:val="26"/>
          <w:szCs w:val="28"/>
          <w:lang w:val="en-US"/>
        </w:rPr>
        <w:t xml:space="preserve">                </w:t>
      </w:r>
      <w:r w:rsidR="0052503D" w:rsidRPr="00947A9A">
        <w:rPr>
          <w:sz w:val="27"/>
          <w:szCs w:val="27"/>
        </w:rPr>
        <w:t xml:space="preserve">- </w:t>
      </w:r>
      <w:r w:rsidR="00F05440" w:rsidRPr="00947A9A">
        <w:rPr>
          <w:sz w:val="27"/>
          <w:szCs w:val="27"/>
        </w:rPr>
        <w:t>Thủ trưởng</w:t>
      </w:r>
      <w:r w:rsidR="004202F1" w:rsidRPr="00947A9A">
        <w:rPr>
          <w:sz w:val="27"/>
          <w:szCs w:val="27"/>
        </w:rPr>
        <w:t xml:space="preserve"> các </w:t>
      </w:r>
      <w:r w:rsidRPr="00947A9A">
        <w:rPr>
          <w:sz w:val="27"/>
          <w:szCs w:val="27"/>
          <w:lang w:val="en-US"/>
        </w:rPr>
        <w:t>s</w:t>
      </w:r>
      <w:r w:rsidR="004202F1" w:rsidRPr="00947A9A">
        <w:rPr>
          <w:sz w:val="27"/>
          <w:szCs w:val="27"/>
        </w:rPr>
        <w:t>ở</w:t>
      </w:r>
      <w:r w:rsidR="00B17394" w:rsidRPr="00947A9A">
        <w:rPr>
          <w:sz w:val="27"/>
          <w:szCs w:val="27"/>
        </w:rPr>
        <w:t>, ngành</w:t>
      </w:r>
      <w:r w:rsidR="00F05440" w:rsidRPr="00947A9A">
        <w:rPr>
          <w:sz w:val="27"/>
          <w:szCs w:val="27"/>
        </w:rPr>
        <w:t xml:space="preserve"> cấp tỉnh</w:t>
      </w:r>
      <w:r w:rsidR="00B17394" w:rsidRPr="00947A9A">
        <w:rPr>
          <w:sz w:val="27"/>
          <w:szCs w:val="27"/>
        </w:rPr>
        <w:t>;</w:t>
      </w:r>
    </w:p>
    <w:p w:rsidR="004202F1" w:rsidRPr="00947A9A" w:rsidRDefault="002420E6" w:rsidP="00E304E8">
      <w:pPr>
        <w:ind w:left="2160" w:firstLine="720"/>
        <w:rPr>
          <w:sz w:val="27"/>
          <w:szCs w:val="27"/>
        </w:rPr>
      </w:pPr>
      <w:r w:rsidRPr="00947A9A">
        <w:rPr>
          <w:sz w:val="27"/>
          <w:szCs w:val="27"/>
          <w:lang w:val="en-US"/>
        </w:rPr>
        <w:t xml:space="preserve">     </w:t>
      </w:r>
      <w:r w:rsidR="00947A9A">
        <w:rPr>
          <w:sz w:val="27"/>
          <w:szCs w:val="27"/>
          <w:lang w:val="en-US"/>
        </w:rPr>
        <w:t xml:space="preserve">          </w:t>
      </w:r>
      <w:r w:rsidR="0052503D" w:rsidRPr="00947A9A">
        <w:rPr>
          <w:sz w:val="27"/>
          <w:szCs w:val="27"/>
        </w:rPr>
        <w:t xml:space="preserve">- </w:t>
      </w:r>
      <w:r w:rsidR="004202F1" w:rsidRPr="00947A9A">
        <w:rPr>
          <w:sz w:val="27"/>
          <w:szCs w:val="27"/>
        </w:rPr>
        <w:t>Chủ tịch UBND các huyện, thành phố, thị xã.</w:t>
      </w:r>
    </w:p>
    <w:p w:rsidR="00A4092F" w:rsidRPr="002420E6" w:rsidRDefault="001A00D1" w:rsidP="00E304E8">
      <w:pPr>
        <w:spacing w:before="120" w:after="60" w:line="264" w:lineRule="auto"/>
        <w:jc w:val="both"/>
        <w:rPr>
          <w:sz w:val="2"/>
          <w:szCs w:val="28"/>
        </w:rPr>
      </w:pPr>
      <w:r w:rsidRPr="000E7E12">
        <w:rPr>
          <w:sz w:val="28"/>
          <w:szCs w:val="28"/>
        </w:rPr>
        <w:tab/>
      </w:r>
    </w:p>
    <w:p w:rsidR="002420E6" w:rsidRPr="002420E6" w:rsidRDefault="002420E6" w:rsidP="002420E6">
      <w:pPr>
        <w:ind w:firstLine="720"/>
        <w:jc w:val="both"/>
        <w:rPr>
          <w:sz w:val="27"/>
          <w:szCs w:val="27"/>
        </w:rPr>
      </w:pPr>
      <w:r w:rsidRPr="002420E6">
        <w:rPr>
          <w:sz w:val="27"/>
          <w:szCs w:val="27"/>
          <w:lang w:val="en-US"/>
        </w:rPr>
        <w:t>Để triển khai t</w:t>
      </w:r>
      <w:r w:rsidRPr="002420E6">
        <w:rPr>
          <w:sz w:val="27"/>
          <w:szCs w:val="27"/>
        </w:rPr>
        <w:t>hực hiện Kế ho</w:t>
      </w:r>
      <w:r>
        <w:rPr>
          <w:sz w:val="27"/>
          <w:szCs w:val="27"/>
        </w:rPr>
        <w:t xml:space="preserve">ạch số 337/KH-BCA-X11 ngày 19/12/2016 của Bộ </w:t>
      </w:r>
      <w:r w:rsidRPr="002420E6">
        <w:rPr>
          <w:sz w:val="27"/>
          <w:szCs w:val="27"/>
        </w:rPr>
        <w:t>Công an về tổ chức Cuộc vận động “Xây dựng phong cách người Công an nhân dân bản lĩnh, nhân văn, vì nhân dân phục vụ” nghiêm túc, hiệu quả, UBND tỉnh yêu cầu:</w:t>
      </w:r>
    </w:p>
    <w:p w:rsidR="002420E6" w:rsidRPr="002420E6" w:rsidRDefault="002420E6" w:rsidP="002420E6">
      <w:pPr>
        <w:ind w:firstLine="720"/>
        <w:jc w:val="both"/>
        <w:rPr>
          <w:sz w:val="27"/>
          <w:szCs w:val="27"/>
        </w:rPr>
      </w:pPr>
      <w:r w:rsidRPr="002420E6">
        <w:rPr>
          <w:sz w:val="27"/>
          <w:szCs w:val="27"/>
        </w:rPr>
        <w:t xml:space="preserve">1. Công an tỉnh xây dựng </w:t>
      </w:r>
      <w:r w:rsidRPr="002420E6">
        <w:rPr>
          <w:sz w:val="27"/>
          <w:szCs w:val="27"/>
          <w:lang w:val="en-US"/>
        </w:rPr>
        <w:t>K</w:t>
      </w:r>
      <w:r w:rsidRPr="002420E6">
        <w:rPr>
          <w:sz w:val="27"/>
          <w:szCs w:val="27"/>
        </w:rPr>
        <w:t>ế hoạch, phát động Cuộc vận động “Xây dựng phong cách người Công an nhân dân bản lĩnh, nhân văn, vì nhân dân phục vụ” sâu rộng trong toàn lực lượng và xem đây là một giải pháp quan trọng để thực hiện tốt Nghị quyết Trung ương 4 (khóa XII) của Đảng về “Tăng cường xây dựng, chỉnh đốn Đảng; ngăn chặn đẩy lùi sự suy thoái về tư tưởng chính trị, đạo đức lối sống, những biểu hiện “tự diễn biến”, “tự chuyển hóa” trong nội bộ”; Chỉ thị số 05-CT/TW, ngày 15/5/2016 của Bộ Chính trị về “Đẩy mạnh học tập và làm theo tư tưởng, đạo đức, phong cách Hồ Chí Minh” ; Chỉ thị số 07-CT/TU, ngày 29/9/2016 của Ban Thường vụ Tỉnh ủy về “Tăng cường công tác giáo dục chính trị tư tưởng, rèn luyện đạo đức, lối sống cho cán bộ, đảng viên trong tình hình mới”.</w:t>
      </w:r>
    </w:p>
    <w:p w:rsidR="002420E6" w:rsidRPr="002420E6" w:rsidRDefault="002420E6" w:rsidP="002420E6">
      <w:pPr>
        <w:ind w:firstLine="720"/>
        <w:jc w:val="both"/>
        <w:rPr>
          <w:sz w:val="27"/>
          <w:szCs w:val="27"/>
        </w:rPr>
      </w:pPr>
      <w:r w:rsidRPr="002420E6">
        <w:rPr>
          <w:sz w:val="27"/>
          <w:szCs w:val="27"/>
        </w:rPr>
        <w:t>2. Các Sở, ngành, các đơn vị cấp tỉnh và UBND các huyện, thị xã, thành phố tăng cường phối hợp, hỗ trợ, giúp đỡ Công an tỉnh trong việc tổ chức thực hiện Cuộc vận động “Xây dựng phong cách người Công an nhân dân bản lĩnh, nhân văn, vì nhân dân phục vụ”. Vận động cán bộ, công chức, viên chức và nhân dân tích cực tham gia có hiệu quả phong trào toàn dân bảo vệ an ninh Tổ quốc. Thường xuyên đóng góp ý kiến về đạo đức, lối sống, văn hóa giao tiếp, ứng xử, lễ tiết tác phong của cán bộ, chiến sĩ Công an và hoạt động của Công an cơ sở.</w:t>
      </w:r>
    </w:p>
    <w:p w:rsidR="002420E6" w:rsidRPr="002420E6" w:rsidRDefault="002420E6" w:rsidP="002420E6">
      <w:pPr>
        <w:ind w:firstLine="720"/>
        <w:jc w:val="both"/>
        <w:rPr>
          <w:sz w:val="27"/>
          <w:szCs w:val="27"/>
        </w:rPr>
      </w:pPr>
      <w:r w:rsidRPr="002420E6">
        <w:rPr>
          <w:sz w:val="27"/>
          <w:szCs w:val="27"/>
        </w:rPr>
        <w:t xml:space="preserve">3. Sở Thông tin- Truyền thông, Báo Quảng Bình, Đài PT-TH Quảng Bình phối hợp làm tốt công tác tuyên truyền về tình hình, kết quả triển khai thực hiện Cuộc vận động “Xây dựng phong cách người Công an nhân dân bản lĩnh, nhân văn, vì nhân dân phục vụ”; các gương điển hình tiên tiến, gương “người tốt”, “việc tốt”, những hình ảnh đẹp của cán bộ, chiến sĩ Công an gương mẫu, tận tụy, bản lĩnh, ứng xử văn hóa… và những thành tích, chiến công của lực lượng Công an trong toàn tỉnh.  </w:t>
      </w:r>
    </w:p>
    <w:p w:rsidR="002420E6" w:rsidRPr="002420E6" w:rsidRDefault="002420E6" w:rsidP="002420E6">
      <w:pPr>
        <w:ind w:firstLine="720"/>
        <w:jc w:val="both"/>
        <w:rPr>
          <w:sz w:val="27"/>
          <w:szCs w:val="27"/>
        </w:rPr>
      </w:pPr>
      <w:r w:rsidRPr="002420E6">
        <w:rPr>
          <w:sz w:val="27"/>
          <w:szCs w:val="27"/>
        </w:rPr>
        <w:t xml:space="preserve">Ủy ban nhân dân tỉnh yêu cầu các </w:t>
      </w:r>
      <w:r>
        <w:rPr>
          <w:sz w:val="27"/>
          <w:szCs w:val="27"/>
          <w:lang w:val="en-US"/>
        </w:rPr>
        <w:t>s</w:t>
      </w:r>
      <w:r w:rsidRPr="002420E6">
        <w:rPr>
          <w:sz w:val="27"/>
          <w:szCs w:val="27"/>
        </w:rPr>
        <w:t>ở, ngành, đơn vị cấp tỉnh, UBND các huyện, thị xã, thành phố thực hiện nghiêm túc</w:t>
      </w:r>
      <w:r w:rsidRPr="002420E6">
        <w:rPr>
          <w:sz w:val="27"/>
          <w:szCs w:val="27"/>
          <w:lang w:val="en-US"/>
        </w:rPr>
        <w:t>.</w:t>
      </w:r>
      <w:r w:rsidRPr="002420E6">
        <w:rPr>
          <w:sz w:val="27"/>
          <w:szCs w:val="27"/>
        </w:rPr>
        <w:t>/.</w:t>
      </w:r>
    </w:p>
    <w:p w:rsidR="002420E6" w:rsidRPr="002420E6" w:rsidRDefault="002420E6" w:rsidP="005C5AB8">
      <w:pPr>
        <w:spacing w:before="60" w:after="60" w:line="252" w:lineRule="auto"/>
        <w:ind w:firstLine="720"/>
        <w:jc w:val="both"/>
        <w:rPr>
          <w:sz w:val="2"/>
          <w:szCs w:val="28"/>
          <w:lang w:val="en-US"/>
        </w:rPr>
      </w:pPr>
    </w:p>
    <w:tbl>
      <w:tblPr>
        <w:tblW w:w="0" w:type="auto"/>
        <w:tblLook w:val="01E0"/>
      </w:tblPr>
      <w:tblGrid>
        <w:gridCol w:w="4728"/>
        <w:gridCol w:w="4729"/>
      </w:tblGrid>
      <w:tr w:rsidR="005C662E" w:rsidRPr="00085AF8">
        <w:tc>
          <w:tcPr>
            <w:tcW w:w="4728" w:type="dxa"/>
          </w:tcPr>
          <w:p w:rsidR="005C662E" w:rsidRPr="000E7E12" w:rsidRDefault="005C662E" w:rsidP="00085AF8">
            <w:pPr>
              <w:pStyle w:val="BodyTextIndent"/>
              <w:spacing w:before="40" w:after="0"/>
              <w:ind w:firstLine="0"/>
              <w:rPr>
                <w:rFonts w:ascii="Times New Roman" w:hAnsi="Times New Roman"/>
                <w:b/>
                <w:i/>
                <w:iCs/>
                <w:sz w:val="24"/>
                <w:lang w:val="vi-VN"/>
              </w:rPr>
            </w:pPr>
            <w:r w:rsidRPr="000E7E12">
              <w:rPr>
                <w:rFonts w:ascii="Times New Roman" w:hAnsi="Times New Roman"/>
                <w:b/>
                <w:i/>
                <w:iCs/>
                <w:sz w:val="24"/>
                <w:lang w:val="vi-VN"/>
              </w:rPr>
              <w:t>Nơi nhận:</w:t>
            </w:r>
          </w:p>
          <w:p w:rsidR="005C662E" w:rsidRPr="000E7E12" w:rsidRDefault="005C662E" w:rsidP="00085AF8">
            <w:pPr>
              <w:pStyle w:val="BodyTextIndent"/>
              <w:spacing w:after="0"/>
              <w:ind w:firstLine="0"/>
              <w:rPr>
                <w:rFonts w:ascii="Times New Roman" w:hAnsi="Times New Roman"/>
                <w:iCs/>
                <w:sz w:val="22"/>
                <w:szCs w:val="22"/>
                <w:lang w:val="vi-VN"/>
              </w:rPr>
            </w:pPr>
            <w:r w:rsidRPr="000E7E12">
              <w:rPr>
                <w:rFonts w:ascii="Times New Roman" w:hAnsi="Times New Roman"/>
                <w:iCs/>
                <w:sz w:val="22"/>
                <w:szCs w:val="22"/>
                <w:lang w:val="vi-VN"/>
              </w:rPr>
              <w:t>- Như trên;</w:t>
            </w:r>
          </w:p>
          <w:p w:rsidR="005C662E" w:rsidRPr="000E7E12" w:rsidRDefault="005C662E" w:rsidP="00085AF8">
            <w:pPr>
              <w:pStyle w:val="BodyTextIndent"/>
              <w:spacing w:after="0"/>
              <w:ind w:firstLine="0"/>
              <w:rPr>
                <w:rFonts w:ascii="Times New Roman" w:hAnsi="Times New Roman"/>
                <w:iCs/>
                <w:sz w:val="22"/>
                <w:szCs w:val="22"/>
                <w:lang w:val="vi-VN"/>
              </w:rPr>
            </w:pPr>
            <w:r w:rsidRPr="000E7E12">
              <w:rPr>
                <w:rFonts w:ascii="Times New Roman" w:hAnsi="Times New Roman"/>
                <w:iCs/>
                <w:sz w:val="22"/>
                <w:szCs w:val="22"/>
                <w:lang w:val="vi-VN"/>
              </w:rPr>
              <w:t>- Chủ tịch, các PCT UBND tỉnh;</w:t>
            </w:r>
          </w:p>
          <w:p w:rsidR="005C662E" w:rsidRPr="000E7E12" w:rsidRDefault="005C662E" w:rsidP="00085AF8">
            <w:pPr>
              <w:pStyle w:val="BodyTextIndent"/>
              <w:spacing w:after="0"/>
              <w:ind w:firstLine="0"/>
              <w:rPr>
                <w:rFonts w:ascii="Times New Roman" w:hAnsi="Times New Roman"/>
                <w:iCs/>
                <w:sz w:val="22"/>
                <w:szCs w:val="22"/>
              </w:rPr>
            </w:pPr>
            <w:r w:rsidRPr="000E7E12">
              <w:rPr>
                <w:rFonts w:ascii="Times New Roman" w:hAnsi="Times New Roman"/>
                <w:iCs/>
                <w:sz w:val="22"/>
                <w:szCs w:val="22"/>
              </w:rPr>
              <w:t xml:space="preserve">- </w:t>
            </w:r>
            <w:r w:rsidR="00C10463" w:rsidRPr="000E7E12">
              <w:rPr>
                <w:rFonts w:ascii="Times New Roman" w:hAnsi="Times New Roman"/>
                <w:iCs/>
                <w:sz w:val="22"/>
                <w:szCs w:val="22"/>
              </w:rPr>
              <w:t xml:space="preserve">Thanh tra </w:t>
            </w:r>
            <w:r w:rsidR="004064B0" w:rsidRPr="000E7E12">
              <w:rPr>
                <w:rFonts w:ascii="Times New Roman" w:hAnsi="Times New Roman"/>
                <w:iCs/>
                <w:sz w:val="22"/>
                <w:szCs w:val="22"/>
              </w:rPr>
              <w:t xml:space="preserve">tỉnh; </w:t>
            </w:r>
          </w:p>
          <w:p w:rsidR="004064B0" w:rsidRPr="000E7E12" w:rsidRDefault="004064B0" w:rsidP="004064B0">
            <w:pPr>
              <w:pStyle w:val="BodyTextIndent"/>
              <w:spacing w:after="0"/>
              <w:ind w:firstLine="0"/>
              <w:rPr>
                <w:rFonts w:ascii="Times New Roman" w:hAnsi="Times New Roman"/>
                <w:iCs/>
                <w:sz w:val="22"/>
                <w:szCs w:val="22"/>
              </w:rPr>
            </w:pPr>
            <w:r w:rsidRPr="000E7E12">
              <w:rPr>
                <w:rFonts w:ascii="Times New Roman" w:hAnsi="Times New Roman"/>
                <w:iCs/>
                <w:sz w:val="22"/>
                <w:szCs w:val="22"/>
              </w:rPr>
              <w:t>- VP UBND tỉnh;</w:t>
            </w:r>
          </w:p>
          <w:p w:rsidR="005C662E" w:rsidRPr="00085AF8" w:rsidRDefault="005C662E" w:rsidP="00085AF8">
            <w:pPr>
              <w:pStyle w:val="BodyTextIndent"/>
              <w:spacing w:after="0"/>
              <w:ind w:firstLine="0"/>
              <w:rPr>
                <w:rFonts w:ascii="Times New Roman" w:hAnsi="Times New Roman"/>
                <w:b/>
                <w:iCs/>
                <w:sz w:val="22"/>
                <w:szCs w:val="22"/>
                <w:lang w:val="fr-FR"/>
              </w:rPr>
            </w:pPr>
            <w:r w:rsidRPr="00085AF8">
              <w:rPr>
                <w:rFonts w:ascii="Times New Roman" w:hAnsi="Times New Roman"/>
                <w:iCs/>
                <w:sz w:val="22"/>
                <w:szCs w:val="22"/>
                <w:lang w:val="fr-FR"/>
              </w:rPr>
              <w:t>- Lưu: VT</w:t>
            </w:r>
            <w:r w:rsidR="004064B0">
              <w:rPr>
                <w:rFonts w:ascii="Times New Roman" w:hAnsi="Times New Roman"/>
                <w:iCs/>
                <w:sz w:val="22"/>
                <w:szCs w:val="22"/>
                <w:lang w:val="fr-FR"/>
              </w:rPr>
              <w:t>, TCD, NC</w:t>
            </w:r>
            <w:r w:rsidRPr="00085AF8">
              <w:rPr>
                <w:rFonts w:ascii="Times New Roman" w:hAnsi="Times New Roman"/>
                <w:iCs/>
                <w:sz w:val="22"/>
                <w:szCs w:val="22"/>
                <w:lang w:val="fr-FR"/>
              </w:rPr>
              <w:t>.</w:t>
            </w:r>
          </w:p>
        </w:tc>
        <w:tc>
          <w:tcPr>
            <w:tcW w:w="4729" w:type="dxa"/>
          </w:tcPr>
          <w:p w:rsidR="002420E6" w:rsidRDefault="002420E6" w:rsidP="00F63F77">
            <w:pPr>
              <w:keepNext/>
              <w:jc w:val="center"/>
              <w:outlineLvl w:val="2"/>
              <w:rPr>
                <w:b/>
                <w:bCs/>
                <w:sz w:val="26"/>
                <w:lang w:val="fr-FR"/>
              </w:rPr>
            </w:pPr>
            <w:r>
              <w:rPr>
                <w:b/>
                <w:bCs/>
                <w:sz w:val="26"/>
                <w:lang w:val="fr-FR"/>
              </w:rPr>
              <w:t>TM.ỦY BAN NHÂN DÂN</w:t>
            </w:r>
          </w:p>
          <w:p w:rsidR="005C662E" w:rsidRPr="000E7E12" w:rsidRDefault="004227B5" w:rsidP="00F63F77">
            <w:pPr>
              <w:keepNext/>
              <w:jc w:val="center"/>
              <w:outlineLvl w:val="2"/>
              <w:rPr>
                <w:b/>
                <w:bCs/>
                <w:sz w:val="26"/>
                <w:lang w:val="fr-FR"/>
              </w:rPr>
            </w:pPr>
            <w:r>
              <w:rPr>
                <w:b/>
                <w:bCs/>
                <w:sz w:val="26"/>
                <w:lang w:val="fr-FR"/>
              </w:rPr>
              <w:t>KT.</w:t>
            </w:r>
            <w:r w:rsidR="002420E6">
              <w:rPr>
                <w:b/>
                <w:bCs/>
                <w:sz w:val="26"/>
                <w:lang w:val="fr-FR"/>
              </w:rPr>
              <w:t>CHỦ TỊCH</w:t>
            </w:r>
          </w:p>
          <w:p w:rsidR="00F63F77" w:rsidRDefault="004227B5" w:rsidP="00F63F77">
            <w:pPr>
              <w:keepNext/>
              <w:jc w:val="center"/>
              <w:outlineLvl w:val="2"/>
              <w:rPr>
                <w:b/>
                <w:bCs/>
                <w:sz w:val="26"/>
                <w:lang w:val="fr-FR"/>
              </w:rPr>
            </w:pPr>
            <w:r>
              <w:rPr>
                <w:b/>
                <w:bCs/>
                <w:sz w:val="26"/>
                <w:lang w:val="fr-FR"/>
              </w:rPr>
              <w:t>PHÓ CH</w:t>
            </w:r>
            <w:r w:rsidR="002420E6">
              <w:rPr>
                <w:b/>
                <w:bCs/>
                <w:sz w:val="26"/>
                <w:lang w:val="fr-FR"/>
              </w:rPr>
              <w:t>Ủ TỊCH</w:t>
            </w:r>
          </w:p>
          <w:p w:rsidR="00347BD0" w:rsidRPr="000E7E12" w:rsidRDefault="00347BD0" w:rsidP="00F63F77">
            <w:pPr>
              <w:keepNext/>
              <w:jc w:val="center"/>
              <w:outlineLvl w:val="2"/>
              <w:rPr>
                <w:b/>
                <w:bCs/>
                <w:sz w:val="26"/>
                <w:lang w:val="fr-FR"/>
              </w:rPr>
            </w:pPr>
          </w:p>
          <w:p w:rsidR="00F63F77" w:rsidRPr="000E7E12" w:rsidRDefault="00F63F77" w:rsidP="00F63F77">
            <w:pPr>
              <w:keepNext/>
              <w:jc w:val="center"/>
              <w:outlineLvl w:val="2"/>
              <w:rPr>
                <w:b/>
                <w:bCs/>
                <w:sz w:val="26"/>
                <w:lang w:val="fr-FR"/>
              </w:rPr>
            </w:pPr>
          </w:p>
          <w:p w:rsidR="00F63F77" w:rsidRDefault="006C467A" w:rsidP="00F63F77">
            <w:pPr>
              <w:keepNext/>
              <w:jc w:val="center"/>
              <w:outlineLvl w:val="2"/>
              <w:rPr>
                <w:b/>
                <w:bCs/>
                <w:sz w:val="36"/>
                <w:szCs w:val="26"/>
                <w:lang w:val="en-US"/>
              </w:rPr>
            </w:pPr>
            <w:r>
              <w:rPr>
                <w:b/>
                <w:bCs/>
                <w:sz w:val="36"/>
                <w:szCs w:val="26"/>
                <w:lang w:val="en-US"/>
              </w:rPr>
              <w:t>Đã ký</w:t>
            </w:r>
          </w:p>
          <w:p w:rsidR="00347BD0" w:rsidRPr="00347BD0" w:rsidRDefault="00347BD0" w:rsidP="00F63F77">
            <w:pPr>
              <w:keepNext/>
              <w:jc w:val="center"/>
              <w:outlineLvl w:val="2"/>
              <w:rPr>
                <w:b/>
                <w:bCs/>
                <w:sz w:val="36"/>
                <w:szCs w:val="26"/>
                <w:lang w:val="en-US"/>
              </w:rPr>
            </w:pPr>
          </w:p>
          <w:p w:rsidR="005C662E" w:rsidRPr="00085AF8" w:rsidRDefault="00F63F77" w:rsidP="00D7678C">
            <w:pPr>
              <w:spacing w:line="312" w:lineRule="auto"/>
              <w:ind w:firstLine="900"/>
              <w:rPr>
                <w:b/>
                <w:iCs/>
                <w:sz w:val="22"/>
                <w:szCs w:val="22"/>
                <w:lang w:val="fr-FR"/>
              </w:rPr>
            </w:pPr>
            <w:r>
              <w:rPr>
                <w:b/>
                <w:bCs/>
                <w:sz w:val="28"/>
                <w:szCs w:val="26"/>
                <w:lang w:val="en-US"/>
              </w:rPr>
              <w:t xml:space="preserve">   </w:t>
            </w:r>
            <w:r w:rsidR="002420E6">
              <w:rPr>
                <w:b/>
                <w:bCs/>
                <w:sz w:val="28"/>
                <w:szCs w:val="26"/>
                <w:lang w:val="en-US"/>
              </w:rPr>
              <w:t xml:space="preserve">    Trần Tiến Dũng</w:t>
            </w:r>
          </w:p>
        </w:tc>
      </w:tr>
    </w:tbl>
    <w:p w:rsidR="001A00D1" w:rsidRDefault="001A00D1" w:rsidP="00BC4EB2">
      <w:pPr>
        <w:pStyle w:val="BodyTextIndent"/>
        <w:spacing w:before="40" w:after="0"/>
        <w:ind w:firstLine="0"/>
      </w:pPr>
    </w:p>
    <w:sectPr w:rsidR="001A00D1" w:rsidSect="002420E6">
      <w:footerReference w:type="even" r:id="rId7"/>
      <w:pgSz w:w="11906" w:h="16838" w:code="9"/>
      <w:pgMar w:top="851" w:right="707" w:bottom="284" w:left="1560" w:header="0" w:footer="181" w:gutter="0"/>
      <w:cols w:space="720" w:equalWidth="0">
        <w:col w:w="963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D35" w:rsidRDefault="00786D35">
      <w:r>
        <w:separator/>
      </w:r>
    </w:p>
  </w:endnote>
  <w:endnote w:type="continuationSeparator" w:id="1">
    <w:p w:rsidR="00786D35" w:rsidRDefault="00786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D0" w:rsidRDefault="00347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7BD0" w:rsidRDefault="00347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D35" w:rsidRDefault="00786D35">
      <w:r>
        <w:separator/>
      </w:r>
    </w:p>
  </w:footnote>
  <w:footnote w:type="continuationSeparator" w:id="1">
    <w:p w:rsidR="00786D35" w:rsidRDefault="00786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6D9"/>
    <w:multiLevelType w:val="hybridMultilevel"/>
    <w:tmpl w:val="846486B4"/>
    <w:lvl w:ilvl="0">
      <w:start w:val="1"/>
      <w:numFmt w:val="decimal"/>
      <w:lvlText w:val="%1."/>
      <w:lvlJc w:val="left"/>
      <w:pPr>
        <w:tabs>
          <w:tab w:val="num" w:pos="734"/>
        </w:tabs>
        <w:ind w:left="734" w:hanging="360"/>
      </w:pPr>
      <w:rPr>
        <w:rFonts w:hint="default"/>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1">
    <w:nsid w:val="15214BC3"/>
    <w:multiLevelType w:val="hybridMultilevel"/>
    <w:tmpl w:val="006EB4B0"/>
    <w:lvl w:ilvl="0" w:tplc="CA4092DE">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563410"/>
    <w:multiLevelType w:val="hybridMultilevel"/>
    <w:tmpl w:val="0B42506C"/>
    <w:lvl w:ilvl="0" w:tplc="CA4092DE">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5C0ADF"/>
    <w:multiLevelType w:val="hybridMultilevel"/>
    <w:tmpl w:val="A97EF6A4"/>
    <w:lvl w:ilvl="0" w:tplc="CD223D14">
      <w:start w:val="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7B629B"/>
    <w:multiLevelType w:val="hybridMultilevel"/>
    <w:tmpl w:val="5528541C"/>
    <w:lvl w:ilvl="0" w:tplc="06F417D2">
      <w:start w:val="2"/>
      <w:numFmt w:val="bullet"/>
      <w:lvlText w:val="-"/>
      <w:lvlJc w:val="left"/>
      <w:pPr>
        <w:tabs>
          <w:tab w:val="num" w:pos="922"/>
        </w:tabs>
        <w:ind w:left="922" w:hanging="360"/>
      </w:pPr>
      <w:rPr>
        <w:rFonts w:ascii=".VnTime" w:eastAsia="Times New Roman" w:hAnsi=".VnTime"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5">
    <w:nsid w:val="211F68AB"/>
    <w:multiLevelType w:val="hybridMultilevel"/>
    <w:tmpl w:val="04489644"/>
    <w:lvl w:ilvl="0" w:tplc="DFEAA72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B550AA9"/>
    <w:multiLevelType w:val="hybridMultilevel"/>
    <w:tmpl w:val="64E8B41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3845830"/>
    <w:multiLevelType w:val="hybridMultilevel"/>
    <w:tmpl w:val="3FD2EE66"/>
    <w:lvl w:ilvl="0" w:tplc="14CC3E2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294941"/>
    <w:multiLevelType w:val="hybridMultilevel"/>
    <w:tmpl w:val="7B62F98C"/>
    <w:lvl w:ilvl="0" w:tplc="ED3487E2">
      <w:start w:val="2"/>
      <w:numFmt w:val="bullet"/>
      <w:lvlText w:val="-"/>
      <w:lvlJc w:val="left"/>
      <w:pPr>
        <w:tabs>
          <w:tab w:val="num" w:pos="997"/>
        </w:tabs>
        <w:ind w:left="997" w:hanging="360"/>
      </w:pPr>
      <w:rPr>
        <w:rFonts w:ascii=".VnTime" w:eastAsia="Times New Roman" w:hAnsi=".VnTime" w:cs="Times New Roman"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9">
    <w:nsid w:val="7DFC7899"/>
    <w:multiLevelType w:val="hybridMultilevel"/>
    <w:tmpl w:val="FC4ECF7A"/>
    <w:lvl w:ilvl="0" w:tplc="0EF4193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3"/>
  </w:num>
  <w:num w:numId="6">
    <w:abstractNumId w:val="2"/>
  </w:num>
  <w:num w:numId="7">
    <w:abstractNumId w:val="1"/>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D10146"/>
    <w:rsid w:val="00012E06"/>
    <w:rsid w:val="00025649"/>
    <w:rsid w:val="000434E1"/>
    <w:rsid w:val="00046FB8"/>
    <w:rsid w:val="000545D1"/>
    <w:rsid w:val="0007068A"/>
    <w:rsid w:val="000709F8"/>
    <w:rsid w:val="000759DA"/>
    <w:rsid w:val="00080606"/>
    <w:rsid w:val="00085AF8"/>
    <w:rsid w:val="000866FF"/>
    <w:rsid w:val="00087FC2"/>
    <w:rsid w:val="00090801"/>
    <w:rsid w:val="000D4FEA"/>
    <w:rsid w:val="000D6D28"/>
    <w:rsid w:val="000E2464"/>
    <w:rsid w:val="000E7E12"/>
    <w:rsid w:val="000F1F3A"/>
    <w:rsid w:val="00103B9C"/>
    <w:rsid w:val="001079D5"/>
    <w:rsid w:val="0013435B"/>
    <w:rsid w:val="001405F7"/>
    <w:rsid w:val="001512F3"/>
    <w:rsid w:val="001713A9"/>
    <w:rsid w:val="00171C8B"/>
    <w:rsid w:val="0019298F"/>
    <w:rsid w:val="001A00D1"/>
    <w:rsid w:val="001A06D2"/>
    <w:rsid w:val="001B35EF"/>
    <w:rsid w:val="001C2A36"/>
    <w:rsid w:val="001C38DC"/>
    <w:rsid w:val="001E6D02"/>
    <w:rsid w:val="001F4E02"/>
    <w:rsid w:val="0021262D"/>
    <w:rsid w:val="002142BC"/>
    <w:rsid w:val="002420E6"/>
    <w:rsid w:val="0024328A"/>
    <w:rsid w:val="00246862"/>
    <w:rsid w:val="0025141C"/>
    <w:rsid w:val="002643BC"/>
    <w:rsid w:val="00265F93"/>
    <w:rsid w:val="00267149"/>
    <w:rsid w:val="0026715E"/>
    <w:rsid w:val="00277A12"/>
    <w:rsid w:val="00291E99"/>
    <w:rsid w:val="002A1458"/>
    <w:rsid w:val="002A171D"/>
    <w:rsid w:val="002C41E3"/>
    <w:rsid w:val="002D6AD7"/>
    <w:rsid w:val="002F259B"/>
    <w:rsid w:val="00317DEB"/>
    <w:rsid w:val="00340646"/>
    <w:rsid w:val="0034219B"/>
    <w:rsid w:val="00347BD0"/>
    <w:rsid w:val="003737BF"/>
    <w:rsid w:val="00391015"/>
    <w:rsid w:val="00395FBD"/>
    <w:rsid w:val="003A17A2"/>
    <w:rsid w:val="003A22FC"/>
    <w:rsid w:val="003A54BF"/>
    <w:rsid w:val="003B22A5"/>
    <w:rsid w:val="003C3822"/>
    <w:rsid w:val="003C64D8"/>
    <w:rsid w:val="003D003C"/>
    <w:rsid w:val="003D3F91"/>
    <w:rsid w:val="003E42AE"/>
    <w:rsid w:val="003F03CB"/>
    <w:rsid w:val="003F6F32"/>
    <w:rsid w:val="00406067"/>
    <w:rsid w:val="004064B0"/>
    <w:rsid w:val="004136EF"/>
    <w:rsid w:val="004138FE"/>
    <w:rsid w:val="00413F31"/>
    <w:rsid w:val="004202F1"/>
    <w:rsid w:val="004227B5"/>
    <w:rsid w:val="0042431A"/>
    <w:rsid w:val="004261E1"/>
    <w:rsid w:val="00427D56"/>
    <w:rsid w:val="004544E5"/>
    <w:rsid w:val="00456A94"/>
    <w:rsid w:val="00461ABD"/>
    <w:rsid w:val="004663FE"/>
    <w:rsid w:val="0047111C"/>
    <w:rsid w:val="0048306F"/>
    <w:rsid w:val="00485E5A"/>
    <w:rsid w:val="004919E0"/>
    <w:rsid w:val="004948EC"/>
    <w:rsid w:val="004B46AE"/>
    <w:rsid w:val="004B6705"/>
    <w:rsid w:val="004B7416"/>
    <w:rsid w:val="004C17EF"/>
    <w:rsid w:val="004D46E5"/>
    <w:rsid w:val="004D4DBC"/>
    <w:rsid w:val="004E2107"/>
    <w:rsid w:val="004E2380"/>
    <w:rsid w:val="004F573C"/>
    <w:rsid w:val="005138C1"/>
    <w:rsid w:val="0052503D"/>
    <w:rsid w:val="005261F6"/>
    <w:rsid w:val="005277A8"/>
    <w:rsid w:val="005331FF"/>
    <w:rsid w:val="00533E4F"/>
    <w:rsid w:val="00543A76"/>
    <w:rsid w:val="0054756B"/>
    <w:rsid w:val="00555423"/>
    <w:rsid w:val="00557C83"/>
    <w:rsid w:val="0056011E"/>
    <w:rsid w:val="00576445"/>
    <w:rsid w:val="00587375"/>
    <w:rsid w:val="00587B3D"/>
    <w:rsid w:val="005B40FD"/>
    <w:rsid w:val="005C107E"/>
    <w:rsid w:val="005C4767"/>
    <w:rsid w:val="005C5AB8"/>
    <w:rsid w:val="005C662E"/>
    <w:rsid w:val="005E0DDA"/>
    <w:rsid w:val="005F30FC"/>
    <w:rsid w:val="005F72D9"/>
    <w:rsid w:val="005F76EA"/>
    <w:rsid w:val="005F7C00"/>
    <w:rsid w:val="0060059F"/>
    <w:rsid w:val="0062282E"/>
    <w:rsid w:val="00631A5F"/>
    <w:rsid w:val="00637DE4"/>
    <w:rsid w:val="00640CDB"/>
    <w:rsid w:val="00647896"/>
    <w:rsid w:val="006520E9"/>
    <w:rsid w:val="00652412"/>
    <w:rsid w:val="00655FC6"/>
    <w:rsid w:val="00671128"/>
    <w:rsid w:val="00685D6C"/>
    <w:rsid w:val="006871A0"/>
    <w:rsid w:val="006A3383"/>
    <w:rsid w:val="006A3667"/>
    <w:rsid w:val="006A51DD"/>
    <w:rsid w:val="006A68E1"/>
    <w:rsid w:val="006A79CE"/>
    <w:rsid w:val="006C0749"/>
    <w:rsid w:val="006C467A"/>
    <w:rsid w:val="006E0C4B"/>
    <w:rsid w:val="006E7FA0"/>
    <w:rsid w:val="007016CB"/>
    <w:rsid w:val="00704335"/>
    <w:rsid w:val="0070775F"/>
    <w:rsid w:val="00716264"/>
    <w:rsid w:val="00737A2D"/>
    <w:rsid w:val="007474B5"/>
    <w:rsid w:val="00761E8B"/>
    <w:rsid w:val="007740E8"/>
    <w:rsid w:val="00786819"/>
    <w:rsid w:val="00786D35"/>
    <w:rsid w:val="00790540"/>
    <w:rsid w:val="007960EE"/>
    <w:rsid w:val="007A648A"/>
    <w:rsid w:val="007A6BC3"/>
    <w:rsid w:val="007B35F8"/>
    <w:rsid w:val="007C59A9"/>
    <w:rsid w:val="008023C5"/>
    <w:rsid w:val="00847DF3"/>
    <w:rsid w:val="00847E54"/>
    <w:rsid w:val="00876E2F"/>
    <w:rsid w:val="00880074"/>
    <w:rsid w:val="00894E6C"/>
    <w:rsid w:val="008973E6"/>
    <w:rsid w:val="008D4A10"/>
    <w:rsid w:val="008D7A5C"/>
    <w:rsid w:val="008E1086"/>
    <w:rsid w:val="008F514A"/>
    <w:rsid w:val="00907716"/>
    <w:rsid w:val="009104A5"/>
    <w:rsid w:val="00910AA1"/>
    <w:rsid w:val="0091238F"/>
    <w:rsid w:val="00925502"/>
    <w:rsid w:val="0093599C"/>
    <w:rsid w:val="00945F77"/>
    <w:rsid w:val="00947A9A"/>
    <w:rsid w:val="0096245B"/>
    <w:rsid w:val="00971566"/>
    <w:rsid w:val="00982AA6"/>
    <w:rsid w:val="00982D2F"/>
    <w:rsid w:val="009930D0"/>
    <w:rsid w:val="00995FA4"/>
    <w:rsid w:val="009A0F3D"/>
    <w:rsid w:val="009A4D9F"/>
    <w:rsid w:val="009F6FDE"/>
    <w:rsid w:val="00A0460C"/>
    <w:rsid w:val="00A05206"/>
    <w:rsid w:val="00A067B8"/>
    <w:rsid w:val="00A102B7"/>
    <w:rsid w:val="00A139B7"/>
    <w:rsid w:val="00A249CB"/>
    <w:rsid w:val="00A4092F"/>
    <w:rsid w:val="00A42383"/>
    <w:rsid w:val="00A56B36"/>
    <w:rsid w:val="00A57837"/>
    <w:rsid w:val="00A70CB8"/>
    <w:rsid w:val="00A7707C"/>
    <w:rsid w:val="00A96320"/>
    <w:rsid w:val="00AC31C0"/>
    <w:rsid w:val="00AC748A"/>
    <w:rsid w:val="00AD17AA"/>
    <w:rsid w:val="00AD56E4"/>
    <w:rsid w:val="00AE31DC"/>
    <w:rsid w:val="00AF4401"/>
    <w:rsid w:val="00AF49C3"/>
    <w:rsid w:val="00B01407"/>
    <w:rsid w:val="00B04713"/>
    <w:rsid w:val="00B15007"/>
    <w:rsid w:val="00B17394"/>
    <w:rsid w:val="00B33E37"/>
    <w:rsid w:val="00B34E80"/>
    <w:rsid w:val="00B41264"/>
    <w:rsid w:val="00B4126F"/>
    <w:rsid w:val="00B54309"/>
    <w:rsid w:val="00B71F02"/>
    <w:rsid w:val="00BA4DAC"/>
    <w:rsid w:val="00BC4EB2"/>
    <w:rsid w:val="00BD735D"/>
    <w:rsid w:val="00BE0F54"/>
    <w:rsid w:val="00BE4989"/>
    <w:rsid w:val="00BF3967"/>
    <w:rsid w:val="00BF55D4"/>
    <w:rsid w:val="00BF5F8A"/>
    <w:rsid w:val="00C10463"/>
    <w:rsid w:val="00C20B19"/>
    <w:rsid w:val="00C62C3D"/>
    <w:rsid w:val="00C63452"/>
    <w:rsid w:val="00C727ED"/>
    <w:rsid w:val="00CA05DC"/>
    <w:rsid w:val="00CB1A30"/>
    <w:rsid w:val="00CB645B"/>
    <w:rsid w:val="00CC54C3"/>
    <w:rsid w:val="00CD41BB"/>
    <w:rsid w:val="00D004D3"/>
    <w:rsid w:val="00D034F7"/>
    <w:rsid w:val="00D065AE"/>
    <w:rsid w:val="00D10146"/>
    <w:rsid w:val="00D13A33"/>
    <w:rsid w:val="00D14F74"/>
    <w:rsid w:val="00D316A3"/>
    <w:rsid w:val="00D538A1"/>
    <w:rsid w:val="00D60CC8"/>
    <w:rsid w:val="00D7470A"/>
    <w:rsid w:val="00D74BD5"/>
    <w:rsid w:val="00D7678C"/>
    <w:rsid w:val="00DB65C5"/>
    <w:rsid w:val="00DD461B"/>
    <w:rsid w:val="00DE11E5"/>
    <w:rsid w:val="00DE2FA9"/>
    <w:rsid w:val="00DE3882"/>
    <w:rsid w:val="00DF048F"/>
    <w:rsid w:val="00E00275"/>
    <w:rsid w:val="00E071B9"/>
    <w:rsid w:val="00E1362C"/>
    <w:rsid w:val="00E14E05"/>
    <w:rsid w:val="00E24432"/>
    <w:rsid w:val="00E304E8"/>
    <w:rsid w:val="00E33F83"/>
    <w:rsid w:val="00E35948"/>
    <w:rsid w:val="00E4286B"/>
    <w:rsid w:val="00E531C0"/>
    <w:rsid w:val="00E70C8B"/>
    <w:rsid w:val="00EA093E"/>
    <w:rsid w:val="00EA4FF2"/>
    <w:rsid w:val="00EB76AD"/>
    <w:rsid w:val="00ED0C6A"/>
    <w:rsid w:val="00ED602C"/>
    <w:rsid w:val="00EE3368"/>
    <w:rsid w:val="00F05440"/>
    <w:rsid w:val="00F314B6"/>
    <w:rsid w:val="00F40D0E"/>
    <w:rsid w:val="00F444E4"/>
    <w:rsid w:val="00F63F77"/>
    <w:rsid w:val="00F64EC8"/>
    <w:rsid w:val="00F71C64"/>
    <w:rsid w:val="00F953B8"/>
    <w:rsid w:val="00F96FCE"/>
    <w:rsid w:val="00FA3F3A"/>
    <w:rsid w:val="00FE1376"/>
    <w:rsid w:val="00FE36E0"/>
    <w:rsid w:val="00FF57B0"/>
    <w:rsid w:val="00FF7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jc w:val="center"/>
      <w:outlineLvl w:val="0"/>
    </w:pPr>
    <w:rPr>
      <w:rFonts w:ascii=".VnTimeH" w:hAnsi=".VnTimeH"/>
      <w:b/>
      <w:lang w:val="en-US"/>
    </w:rPr>
  </w:style>
  <w:style w:type="paragraph" w:styleId="Heading2">
    <w:name w:val="heading 2"/>
    <w:basedOn w:val="Normal"/>
    <w:next w:val="Normal"/>
    <w:qFormat/>
    <w:pPr>
      <w:keepNext/>
      <w:spacing w:after="60"/>
      <w:ind w:firstLine="561"/>
      <w:jc w:val="both"/>
      <w:outlineLvl w:val="1"/>
    </w:pPr>
    <w:rPr>
      <w:rFonts w:ascii=".VnTime" w:hAnsi=".VnTime"/>
      <w:b/>
      <w:sz w:val="28"/>
      <w:lang w:val="en-US"/>
    </w:rPr>
  </w:style>
  <w:style w:type="paragraph" w:styleId="Heading4">
    <w:name w:val="heading 4"/>
    <w:basedOn w:val="Normal"/>
    <w:next w:val="Normal"/>
    <w:qFormat/>
    <w:pPr>
      <w:keepNext/>
      <w:spacing w:before="240" w:after="60"/>
      <w:jc w:val="both"/>
      <w:outlineLvl w:val="3"/>
    </w:pPr>
    <w:rPr>
      <w:b/>
      <w:bCs/>
      <w:sz w:val="28"/>
      <w:szCs w:val="28"/>
      <w:lang w:val="en-US" w:eastAsia="en-US"/>
    </w:rPr>
  </w:style>
  <w:style w:type="paragraph" w:styleId="Heading5">
    <w:name w:val="heading 5"/>
    <w:basedOn w:val="Normal"/>
    <w:next w:val="Normal"/>
    <w:qFormat/>
    <w:pPr>
      <w:keepNext/>
      <w:outlineLvl w:val="4"/>
    </w:pPr>
    <w:rPr>
      <w:rFonts w:ascii=".VnTime" w:hAnsi=".VnTime"/>
      <w:sz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semiHidden/>
    <w:pPr>
      <w:spacing w:after="160" w:line="240" w:lineRule="exact"/>
    </w:pPr>
    <w:rPr>
      <w:rFonts w:ascii="Arial" w:hAnsi="Arial"/>
      <w:sz w:val="22"/>
      <w:szCs w:val="22"/>
      <w:lang w:val="en-US" w:eastAsia="en-US"/>
    </w:rPr>
  </w:style>
  <w:style w:type="paragraph" w:styleId="BodyTextIndent">
    <w:name w:val="Body Text Indent"/>
    <w:basedOn w:val="Normal"/>
    <w:pPr>
      <w:spacing w:after="80"/>
      <w:ind w:firstLine="561"/>
      <w:jc w:val="both"/>
    </w:pPr>
    <w:rPr>
      <w:rFonts w:ascii=".VnTime" w:hAnsi=".VnTime"/>
      <w:sz w:val="28"/>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60"/>
      <w:jc w:val="both"/>
    </w:pPr>
    <w:rPr>
      <w:rFonts w:ascii=".VnTime" w:hAnsi=".VnTime"/>
      <w:sz w:val="28"/>
      <w:lang w:val="en-US"/>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562"/>
      <w:jc w:val="both"/>
    </w:pPr>
    <w:rPr>
      <w:rFonts w:ascii=".VnTime" w:hAnsi=".VnTime"/>
      <w:sz w:val="28"/>
      <w:lang w:val="en-US"/>
    </w:rPr>
  </w:style>
  <w:style w:type="paragraph" w:styleId="NormalWeb">
    <w:name w:val="Normal (Web)"/>
    <w:basedOn w:val="Normal"/>
    <w:pPr>
      <w:spacing w:before="100" w:beforeAutospacing="1" w:after="100" w:afterAutospacing="1"/>
    </w:pPr>
    <w:rPr>
      <w:sz w:val="29"/>
      <w:szCs w:val="29"/>
      <w:lang w:val="en-US"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har0">
    <w:name w:val="Char"/>
    <w:basedOn w:val="Normal"/>
    <w:semiHidden/>
    <w:pPr>
      <w:spacing w:after="160" w:line="240" w:lineRule="exact"/>
    </w:pPr>
    <w:rPr>
      <w:rFonts w:ascii="Arial" w:hAnsi="Arial" w:cs="Arial"/>
      <w:sz w:val="22"/>
      <w:szCs w:val="22"/>
      <w:lang w:val="en-US"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style>
  <w:style w:type="character" w:styleId="Hyperlink">
    <w:name w:val="Hyperlink"/>
    <w:basedOn w:val="DefaultParagraphFont"/>
    <w:rPr>
      <w:color w:val="0000FF"/>
      <w:u w:val="single"/>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semiHidden/>
    <w:rsid w:val="005C662E"/>
    <w:pPr>
      <w:spacing w:after="160" w:line="240" w:lineRule="exact"/>
    </w:pPr>
    <w:rPr>
      <w:rFonts w:ascii="Arial" w:hAnsi="Arial" w:cs="Arial"/>
      <w:sz w:val="22"/>
      <w:szCs w:val="22"/>
      <w:lang w:val="en-US" w:eastAsia="en-US"/>
    </w:rPr>
  </w:style>
  <w:style w:type="paragraph" w:customStyle="1" w:styleId="CharCharCharChar0">
    <w:name w:val="Char Char Char Char"/>
    <w:basedOn w:val="Normal"/>
    <w:rsid w:val="002420E6"/>
    <w:pPr>
      <w:spacing w:after="160" w:line="240" w:lineRule="exact"/>
    </w:pPr>
    <w:rPr>
      <w:rFonts w:ascii="Tahoma" w:eastAsia="PMingLiU"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6727131">
      <w:bodyDiv w:val="1"/>
      <w:marLeft w:val="0"/>
      <w:marRight w:val="0"/>
      <w:marTop w:val="0"/>
      <w:marBottom w:val="0"/>
      <w:divBdr>
        <w:top w:val="none" w:sz="0" w:space="0" w:color="auto"/>
        <w:left w:val="none" w:sz="0" w:space="0" w:color="auto"/>
        <w:bottom w:val="none" w:sz="0" w:space="0" w:color="auto"/>
        <w:right w:val="none" w:sz="0" w:space="0" w:color="auto"/>
      </w:divBdr>
    </w:div>
    <w:div w:id="286740644">
      <w:bodyDiv w:val="1"/>
      <w:marLeft w:val="0"/>
      <w:marRight w:val="0"/>
      <w:marTop w:val="0"/>
      <w:marBottom w:val="0"/>
      <w:divBdr>
        <w:top w:val="none" w:sz="0" w:space="0" w:color="auto"/>
        <w:left w:val="none" w:sz="0" w:space="0" w:color="auto"/>
        <w:bottom w:val="none" w:sz="0" w:space="0" w:color="auto"/>
        <w:right w:val="none" w:sz="0" w:space="0" w:color="auto"/>
      </w:divBdr>
    </w:div>
    <w:div w:id="316812317">
      <w:bodyDiv w:val="1"/>
      <w:marLeft w:val="0"/>
      <w:marRight w:val="0"/>
      <w:marTop w:val="0"/>
      <w:marBottom w:val="0"/>
      <w:divBdr>
        <w:top w:val="none" w:sz="0" w:space="0" w:color="auto"/>
        <w:left w:val="none" w:sz="0" w:space="0" w:color="auto"/>
        <w:bottom w:val="none" w:sz="0" w:space="0" w:color="auto"/>
        <w:right w:val="none" w:sz="0" w:space="0" w:color="auto"/>
      </w:divBdr>
    </w:div>
    <w:div w:id="425419039">
      <w:bodyDiv w:val="1"/>
      <w:marLeft w:val="0"/>
      <w:marRight w:val="0"/>
      <w:marTop w:val="0"/>
      <w:marBottom w:val="0"/>
      <w:divBdr>
        <w:top w:val="none" w:sz="0" w:space="0" w:color="auto"/>
        <w:left w:val="none" w:sz="0" w:space="0" w:color="auto"/>
        <w:bottom w:val="none" w:sz="0" w:space="0" w:color="auto"/>
        <w:right w:val="none" w:sz="0" w:space="0" w:color="auto"/>
      </w:divBdr>
    </w:div>
    <w:div w:id="702829451">
      <w:bodyDiv w:val="1"/>
      <w:marLeft w:val="0"/>
      <w:marRight w:val="0"/>
      <w:marTop w:val="0"/>
      <w:marBottom w:val="0"/>
      <w:divBdr>
        <w:top w:val="none" w:sz="0" w:space="0" w:color="auto"/>
        <w:left w:val="none" w:sz="0" w:space="0" w:color="auto"/>
        <w:bottom w:val="none" w:sz="0" w:space="0" w:color="auto"/>
        <w:right w:val="none" w:sz="0" w:space="0" w:color="auto"/>
      </w:divBdr>
    </w:div>
    <w:div w:id="736635048">
      <w:bodyDiv w:val="1"/>
      <w:marLeft w:val="0"/>
      <w:marRight w:val="0"/>
      <w:marTop w:val="0"/>
      <w:marBottom w:val="0"/>
      <w:divBdr>
        <w:top w:val="none" w:sz="0" w:space="0" w:color="auto"/>
        <w:left w:val="none" w:sz="0" w:space="0" w:color="auto"/>
        <w:bottom w:val="none" w:sz="0" w:space="0" w:color="auto"/>
        <w:right w:val="none" w:sz="0" w:space="0" w:color="auto"/>
      </w:divBdr>
    </w:div>
    <w:div w:id="745343062">
      <w:bodyDiv w:val="1"/>
      <w:marLeft w:val="0"/>
      <w:marRight w:val="0"/>
      <w:marTop w:val="0"/>
      <w:marBottom w:val="0"/>
      <w:divBdr>
        <w:top w:val="none" w:sz="0" w:space="0" w:color="auto"/>
        <w:left w:val="none" w:sz="0" w:space="0" w:color="auto"/>
        <w:bottom w:val="none" w:sz="0" w:space="0" w:color="auto"/>
        <w:right w:val="none" w:sz="0" w:space="0" w:color="auto"/>
      </w:divBdr>
    </w:div>
    <w:div w:id="861283893">
      <w:bodyDiv w:val="1"/>
      <w:marLeft w:val="0"/>
      <w:marRight w:val="0"/>
      <w:marTop w:val="0"/>
      <w:marBottom w:val="0"/>
      <w:divBdr>
        <w:top w:val="none" w:sz="0" w:space="0" w:color="auto"/>
        <w:left w:val="none" w:sz="0" w:space="0" w:color="auto"/>
        <w:bottom w:val="none" w:sz="0" w:space="0" w:color="auto"/>
        <w:right w:val="none" w:sz="0" w:space="0" w:color="auto"/>
      </w:divBdr>
    </w:div>
    <w:div w:id="880241761">
      <w:bodyDiv w:val="1"/>
      <w:marLeft w:val="0"/>
      <w:marRight w:val="0"/>
      <w:marTop w:val="0"/>
      <w:marBottom w:val="0"/>
      <w:divBdr>
        <w:top w:val="none" w:sz="0" w:space="0" w:color="auto"/>
        <w:left w:val="none" w:sz="0" w:space="0" w:color="auto"/>
        <w:bottom w:val="none" w:sz="0" w:space="0" w:color="auto"/>
        <w:right w:val="none" w:sz="0" w:space="0" w:color="auto"/>
      </w:divBdr>
    </w:div>
    <w:div w:id="923343440">
      <w:bodyDiv w:val="1"/>
      <w:marLeft w:val="0"/>
      <w:marRight w:val="0"/>
      <w:marTop w:val="0"/>
      <w:marBottom w:val="0"/>
      <w:divBdr>
        <w:top w:val="none" w:sz="0" w:space="0" w:color="auto"/>
        <w:left w:val="none" w:sz="0" w:space="0" w:color="auto"/>
        <w:bottom w:val="none" w:sz="0" w:space="0" w:color="auto"/>
        <w:right w:val="none" w:sz="0" w:space="0" w:color="auto"/>
      </w:divBdr>
    </w:div>
    <w:div w:id="1006204638">
      <w:bodyDiv w:val="1"/>
      <w:marLeft w:val="0"/>
      <w:marRight w:val="0"/>
      <w:marTop w:val="0"/>
      <w:marBottom w:val="0"/>
      <w:divBdr>
        <w:top w:val="none" w:sz="0" w:space="0" w:color="auto"/>
        <w:left w:val="none" w:sz="0" w:space="0" w:color="auto"/>
        <w:bottom w:val="none" w:sz="0" w:space="0" w:color="auto"/>
        <w:right w:val="none" w:sz="0" w:space="0" w:color="auto"/>
      </w:divBdr>
    </w:div>
    <w:div w:id="1315989550">
      <w:bodyDiv w:val="1"/>
      <w:marLeft w:val="0"/>
      <w:marRight w:val="0"/>
      <w:marTop w:val="0"/>
      <w:marBottom w:val="0"/>
      <w:divBdr>
        <w:top w:val="none" w:sz="0" w:space="0" w:color="auto"/>
        <w:left w:val="none" w:sz="0" w:space="0" w:color="auto"/>
        <w:bottom w:val="none" w:sz="0" w:space="0" w:color="auto"/>
        <w:right w:val="none" w:sz="0" w:space="0" w:color="auto"/>
      </w:divBdr>
    </w:div>
    <w:div w:id="1322152812">
      <w:bodyDiv w:val="1"/>
      <w:marLeft w:val="0"/>
      <w:marRight w:val="0"/>
      <w:marTop w:val="0"/>
      <w:marBottom w:val="0"/>
      <w:divBdr>
        <w:top w:val="none" w:sz="0" w:space="0" w:color="auto"/>
        <w:left w:val="none" w:sz="0" w:space="0" w:color="auto"/>
        <w:bottom w:val="none" w:sz="0" w:space="0" w:color="auto"/>
        <w:right w:val="none" w:sz="0" w:space="0" w:color="auto"/>
      </w:divBdr>
    </w:div>
    <w:div w:id="1349791577">
      <w:bodyDiv w:val="1"/>
      <w:marLeft w:val="0"/>
      <w:marRight w:val="0"/>
      <w:marTop w:val="0"/>
      <w:marBottom w:val="0"/>
      <w:divBdr>
        <w:top w:val="none" w:sz="0" w:space="0" w:color="auto"/>
        <w:left w:val="none" w:sz="0" w:space="0" w:color="auto"/>
        <w:bottom w:val="none" w:sz="0" w:space="0" w:color="auto"/>
        <w:right w:val="none" w:sz="0" w:space="0" w:color="auto"/>
      </w:divBdr>
    </w:div>
    <w:div w:id="1521314662">
      <w:bodyDiv w:val="1"/>
      <w:marLeft w:val="0"/>
      <w:marRight w:val="0"/>
      <w:marTop w:val="0"/>
      <w:marBottom w:val="0"/>
      <w:divBdr>
        <w:top w:val="none" w:sz="0" w:space="0" w:color="auto"/>
        <w:left w:val="none" w:sz="0" w:space="0" w:color="auto"/>
        <w:bottom w:val="none" w:sz="0" w:space="0" w:color="auto"/>
        <w:right w:val="none" w:sz="0" w:space="0" w:color="auto"/>
      </w:divBdr>
    </w:div>
    <w:div w:id="1580208665">
      <w:bodyDiv w:val="1"/>
      <w:marLeft w:val="0"/>
      <w:marRight w:val="0"/>
      <w:marTop w:val="0"/>
      <w:marBottom w:val="0"/>
      <w:divBdr>
        <w:top w:val="none" w:sz="0" w:space="0" w:color="auto"/>
        <w:left w:val="none" w:sz="0" w:space="0" w:color="auto"/>
        <w:bottom w:val="none" w:sz="0" w:space="0" w:color="auto"/>
        <w:right w:val="none" w:sz="0" w:space="0" w:color="auto"/>
      </w:divBdr>
    </w:div>
    <w:div w:id="2063751463">
      <w:bodyDiv w:val="1"/>
      <w:marLeft w:val="0"/>
      <w:marRight w:val="0"/>
      <w:marTop w:val="0"/>
      <w:marBottom w:val="0"/>
      <w:divBdr>
        <w:top w:val="none" w:sz="0" w:space="0" w:color="auto"/>
        <w:left w:val="none" w:sz="0" w:space="0" w:color="auto"/>
        <w:bottom w:val="none" w:sz="0" w:space="0" w:color="auto"/>
        <w:right w:val="none" w:sz="0" w:space="0" w:color="auto"/>
      </w:divBdr>
    </w:div>
    <w:div w:id="21103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tØnh qu¶ng B×nh             Céng hoµ x• héi chñ nghÜa viÖt nam</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             Céng hoµ x• héi chñ nghÜa viÖt nam</dc:title>
  <dc:creator>THANH TRA - QB</dc:creator>
  <cp:lastModifiedBy>Admin</cp:lastModifiedBy>
  <cp:revision>3</cp:revision>
  <cp:lastPrinted>2017-08-01T03:49:00Z</cp:lastPrinted>
  <dcterms:created xsi:type="dcterms:W3CDTF">2017-08-03T02:01:00Z</dcterms:created>
  <dcterms:modified xsi:type="dcterms:W3CDTF">2017-08-03T02:06:00Z</dcterms:modified>
</cp:coreProperties>
</file>