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6" w:type="dxa"/>
        <w:tblInd w:w="-34" w:type="dxa"/>
        <w:tblCellMar>
          <w:left w:w="0" w:type="dxa"/>
          <w:right w:w="0" w:type="dxa"/>
        </w:tblCellMar>
        <w:tblLook w:val="04A0"/>
      </w:tblPr>
      <w:tblGrid>
        <w:gridCol w:w="4106"/>
        <w:gridCol w:w="5740"/>
      </w:tblGrid>
      <w:tr w:rsidR="00BF6259" w:rsidRPr="00BF6259">
        <w:trPr>
          <w:trHeight w:val="851"/>
        </w:trPr>
        <w:tc>
          <w:tcPr>
            <w:tcW w:w="4106" w:type="dxa"/>
            <w:tcMar>
              <w:top w:w="0" w:type="dxa"/>
              <w:left w:w="108" w:type="dxa"/>
              <w:bottom w:w="0" w:type="dxa"/>
              <w:right w:w="108" w:type="dxa"/>
            </w:tcMar>
          </w:tcPr>
          <w:p w:rsidR="00BF6259" w:rsidRPr="00257A24" w:rsidRDefault="00BF6259" w:rsidP="009E2B74">
            <w:pPr>
              <w:spacing w:before="40" w:after="120" w:line="255" w:lineRule="atLeast"/>
              <w:jc w:val="center"/>
            </w:pPr>
            <w:r w:rsidRPr="00257A24">
              <w:rPr>
                <w:rFonts w:eastAsia="Calibri"/>
              </w:rPr>
              <w:pict>
                <v:line id="_x0000_s1026" style="position:absolute;left:0;text-align:left;z-index:251656192" from="50.95pt,34.05pt" to="141.95pt,34.05pt"/>
              </w:pict>
            </w:r>
            <w:r w:rsidRPr="00257A24">
              <w:rPr>
                <w:b/>
                <w:bCs/>
                <w:lang w:val="nl-NL"/>
              </w:rPr>
              <w:t>ỦY BAN NHÂN DÂN</w:t>
            </w:r>
            <w:r w:rsidRPr="00257A24">
              <w:rPr>
                <w:b/>
                <w:bCs/>
                <w:lang w:val="nl-NL"/>
              </w:rPr>
              <w:br/>
              <w:t>TỈNH QUẢNG BÌN</w:t>
            </w:r>
            <w:r w:rsidR="001807AC" w:rsidRPr="00257A24">
              <w:rPr>
                <w:b/>
                <w:bCs/>
                <w:lang w:val="nl-NL"/>
              </w:rPr>
              <w:t>H</w:t>
            </w:r>
          </w:p>
        </w:tc>
        <w:tc>
          <w:tcPr>
            <w:tcW w:w="5740" w:type="dxa"/>
            <w:tcMar>
              <w:top w:w="0" w:type="dxa"/>
              <w:left w:w="108" w:type="dxa"/>
              <w:bottom w:w="0" w:type="dxa"/>
              <w:right w:w="108" w:type="dxa"/>
            </w:tcMar>
          </w:tcPr>
          <w:p w:rsidR="00BF6259" w:rsidRPr="00C202FD" w:rsidRDefault="00BF6259" w:rsidP="009E2B74">
            <w:pPr>
              <w:spacing w:before="40" w:after="120" w:line="255" w:lineRule="atLeast"/>
              <w:jc w:val="center"/>
              <w:rPr>
                <w:sz w:val="24"/>
              </w:rPr>
            </w:pPr>
            <w:r w:rsidRPr="001807AC">
              <w:rPr>
                <w:rFonts w:eastAsia="Calibri"/>
                <w:sz w:val="26"/>
                <w:szCs w:val="26"/>
              </w:rPr>
              <w:pict>
                <v:line id="_x0000_s1027" style="position:absolute;left:0;text-align:left;z-index:251657216;mso-position-horizontal-relative:text;mso-position-vertical-relative:text" from="63.15pt,34.05pt" to="230.4pt,34.05pt"/>
              </w:pict>
            </w:r>
            <w:r w:rsidRPr="001807AC">
              <w:rPr>
                <w:b/>
                <w:bCs/>
                <w:sz w:val="26"/>
                <w:szCs w:val="26"/>
              </w:rPr>
              <w:t xml:space="preserve">CỘNG HÒA XÃ HỘI CHỦ NGHĨA VIỆT </w:t>
            </w:r>
            <w:smartTag w:uri="urn:schemas-microsoft-com:office:smarttags" w:element="country-region">
              <w:smartTag w:uri="urn:schemas-microsoft-com:office:smarttags" w:element="place">
                <w:r w:rsidRPr="001807AC">
                  <w:rPr>
                    <w:b/>
                    <w:bCs/>
                    <w:sz w:val="26"/>
                    <w:szCs w:val="26"/>
                  </w:rPr>
                  <w:t>NAM</w:t>
                </w:r>
              </w:smartTag>
            </w:smartTag>
            <w:r w:rsidRPr="00BF6259">
              <w:rPr>
                <w:b/>
                <w:bCs/>
                <w:szCs w:val="26"/>
              </w:rPr>
              <w:br/>
            </w:r>
            <w:r w:rsidR="001807AC">
              <w:rPr>
                <w:b/>
                <w:bCs/>
              </w:rPr>
              <w:t xml:space="preserve">      </w:t>
            </w:r>
            <w:r w:rsidRPr="00BF6259">
              <w:rPr>
                <w:b/>
                <w:bCs/>
              </w:rPr>
              <w:t>Độc lập - Tự do - Hạnh phúc </w:t>
            </w:r>
            <w:r w:rsidRPr="00BF6259">
              <w:rPr>
                <w:b/>
                <w:bCs/>
              </w:rPr>
              <w:br/>
            </w:r>
          </w:p>
        </w:tc>
      </w:tr>
      <w:tr w:rsidR="00BF6259" w:rsidRPr="008214E6">
        <w:trPr>
          <w:trHeight w:val="450"/>
        </w:trPr>
        <w:tc>
          <w:tcPr>
            <w:tcW w:w="4106" w:type="dxa"/>
            <w:tcMar>
              <w:top w:w="0" w:type="dxa"/>
              <w:left w:w="108" w:type="dxa"/>
              <w:bottom w:w="0" w:type="dxa"/>
              <w:right w:w="108" w:type="dxa"/>
            </w:tcMar>
          </w:tcPr>
          <w:p w:rsidR="00BF6259" w:rsidRPr="008214E6" w:rsidRDefault="00BF6259" w:rsidP="001124A8">
            <w:pPr>
              <w:spacing w:line="255" w:lineRule="atLeast"/>
              <w:jc w:val="center"/>
            </w:pPr>
            <w:r w:rsidRPr="008214E6">
              <w:rPr>
                <w:lang w:val="nl-NL"/>
              </w:rPr>
              <w:t>Số:</w:t>
            </w:r>
            <w:r w:rsidR="00AE1783">
              <w:rPr>
                <w:lang w:val="nl-NL"/>
              </w:rPr>
              <w:t xml:space="preserve">  </w:t>
            </w:r>
            <w:r w:rsidR="00D25B55">
              <w:rPr>
                <w:lang w:val="nl-NL"/>
              </w:rPr>
              <w:t>1389</w:t>
            </w:r>
            <w:r w:rsidR="00AE1783">
              <w:rPr>
                <w:lang w:val="nl-NL"/>
              </w:rPr>
              <w:t xml:space="preserve"> </w:t>
            </w:r>
            <w:r w:rsidRPr="008214E6">
              <w:rPr>
                <w:lang w:val="nl-NL"/>
              </w:rPr>
              <w:t>/UBND</w:t>
            </w:r>
            <w:r>
              <w:rPr>
                <w:lang w:val="nl-NL"/>
              </w:rPr>
              <w:t>-NC</w:t>
            </w:r>
          </w:p>
        </w:tc>
        <w:tc>
          <w:tcPr>
            <w:tcW w:w="5740" w:type="dxa"/>
            <w:tcMar>
              <w:top w:w="0" w:type="dxa"/>
              <w:left w:w="108" w:type="dxa"/>
              <w:bottom w:w="0" w:type="dxa"/>
              <w:right w:w="108" w:type="dxa"/>
            </w:tcMar>
          </w:tcPr>
          <w:p w:rsidR="0037519C" w:rsidRPr="0037519C" w:rsidRDefault="00D84210" w:rsidP="009955A9">
            <w:pPr>
              <w:spacing w:after="120" w:line="255" w:lineRule="atLeast"/>
              <w:jc w:val="center"/>
              <w:rPr>
                <w:i/>
                <w:iCs/>
                <w:lang w:val="nl-NL"/>
              </w:rPr>
            </w:pPr>
            <w:r>
              <w:rPr>
                <w:i/>
                <w:iCs/>
                <w:lang w:val="nl-NL"/>
              </w:rPr>
              <w:t xml:space="preserve">  </w:t>
            </w:r>
            <w:r w:rsidR="00BF6259">
              <w:rPr>
                <w:i/>
                <w:iCs/>
                <w:lang w:val="nl-NL"/>
              </w:rPr>
              <w:t>Q</w:t>
            </w:r>
            <w:r w:rsidR="00BF6259" w:rsidRPr="008214E6">
              <w:rPr>
                <w:i/>
                <w:iCs/>
                <w:lang w:val="nl-NL"/>
              </w:rPr>
              <w:t>uảng Bình, ngày</w:t>
            </w:r>
            <w:r w:rsidR="005E5398">
              <w:rPr>
                <w:i/>
                <w:iCs/>
                <w:lang w:val="nl-NL"/>
              </w:rPr>
              <w:t xml:space="preserve"> </w:t>
            </w:r>
            <w:r w:rsidR="00D25B55">
              <w:rPr>
                <w:i/>
                <w:iCs/>
                <w:lang w:val="nl-NL"/>
              </w:rPr>
              <w:t>04</w:t>
            </w:r>
            <w:r w:rsidR="00C56D3E">
              <w:rPr>
                <w:i/>
                <w:iCs/>
                <w:lang w:val="nl-NL"/>
              </w:rPr>
              <w:t xml:space="preserve"> </w:t>
            </w:r>
            <w:r w:rsidR="00D25B55">
              <w:rPr>
                <w:i/>
                <w:iCs/>
                <w:lang w:val="nl-NL"/>
              </w:rPr>
              <w:t>tháng 8</w:t>
            </w:r>
            <w:r w:rsidR="00BF6259" w:rsidRPr="008214E6">
              <w:rPr>
                <w:i/>
                <w:iCs/>
                <w:lang w:val="nl-NL"/>
              </w:rPr>
              <w:t xml:space="preserve"> năm 201</w:t>
            </w:r>
            <w:r w:rsidR="0010299E">
              <w:rPr>
                <w:i/>
                <w:iCs/>
                <w:lang w:val="nl-NL"/>
              </w:rPr>
              <w:t>7</w:t>
            </w:r>
          </w:p>
        </w:tc>
      </w:tr>
      <w:tr w:rsidR="001807AC" w:rsidRPr="008214E6">
        <w:trPr>
          <w:trHeight w:val="450"/>
        </w:trPr>
        <w:tc>
          <w:tcPr>
            <w:tcW w:w="4106" w:type="dxa"/>
            <w:tcMar>
              <w:top w:w="0" w:type="dxa"/>
              <w:left w:w="108" w:type="dxa"/>
              <w:bottom w:w="0" w:type="dxa"/>
              <w:right w:w="108" w:type="dxa"/>
            </w:tcMar>
          </w:tcPr>
          <w:p w:rsidR="00D84210" w:rsidRDefault="001807AC" w:rsidP="0051502D">
            <w:pPr>
              <w:spacing w:line="255" w:lineRule="atLeast"/>
              <w:jc w:val="center"/>
              <w:rPr>
                <w:sz w:val="24"/>
                <w:szCs w:val="24"/>
                <w:lang w:val="nl-NL"/>
              </w:rPr>
            </w:pPr>
            <w:r>
              <w:rPr>
                <w:sz w:val="24"/>
                <w:szCs w:val="24"/>
                <w:lang w:val="nl-NL"/>
              </w:rPr>
              <w:t>V/v</w:t>
            </w:r>
            <w:r w:rsidR="007F5E75">
              <w:rPr>
                <w:sz w:val="24"/>
                <w:szCs w:val="24"/>
                <w:lang w:val="nl-NL"/>
              </w:rPr>
              <w:t xml:space="preserve"> </w:t>
            </w:r>
            <w:r w:rsidR="00AD41DB">
              <w:rPr>
                <w:sz w:val="24"/>
                <w:szCs w:val="24"/>
                <w:lang w:val="nl-NL"/>
              </w:rPr>
              <w:t xml:space="preserve">quy định về </w:t>
            </w:r>
            <w:r w:rsidR="00AE1783">
              <w:rPr>
                <w:sz w:val="24"/>
                <w:szCs w:val="24"/>
                <w:lang w:val="nl-NL"/>
              </w:rPr>
              <w:t>đ</w:t>
            </w:r>
            <w:r w:rsidR="0071742B">
              <w:rPr>
                <w:sz w:val="24"/>
                <w:szCs w:val="24"/>
                <w:lang w:val="nl-NL"/>
              </w:rPr>
              <w:t xml:space="preserve">ịnh mức biên chế </w:t>
            </w:r>
          </w:p>
          <w:p w:rsidR="00D84210" w:rsidRDefault="00D46870" w:rsidP="0051502D">
            <w:pPr>
              <w:spacing w:line="255" w:lineRule="atLeast"/>
              <w:jc w:val="center"/>
              <w:rPr>
                <w:sz w:val="24"/>
                <w:szCs w:val="24"/>
                <w:lang w:val="nl-NL"/>
              </w:rPr>
            </w:pPr>
            <w:r>
              <w:rPr>
                <w:sz w:val="24"/>
                <w:szCs w:val="24"/>
                <w:lang w:val="nl-NL"/>
              </w:rPr>
              <w:t>giáo viên, nhân viên trong các đơn vị</w:t>
            </w:r>
          </w:p>
          <w:p w:rsidR="001807AC" w:rsidRPr="001807AC" w:rsidRDefault="00D46870" w:rsidP="0051502D">
            <w:pPr>
              <w:spacing w:line="255" w:lineRule="atLeast"/>
              <w:jc w:val="center"/>
              <w:rPr>
                <w:sz w:val="24"/>
                <w:szCs w:val="24"/>
                <w:lang w:val="nl-NL"/>
              </w:rPr>
            </w:pPr>
            <w:r>
              <w:rPr>
                <w:sz w:val="24"/>
                <w:szCs w:val="24"/>
                <w:lang w:val="nl-NL"/>
              </w:rPr>
              <w:t>sự nghiệp giáo dục và đào tạo</w:t>
            </w:r>
          </w:p>
        </w:tc>
        <w:tc>
          <w:tcPr>
            <w:tcW w:w="5740" w:type="dxa"/>
            <w:tcMar>
              <w:top w:w="0" w:type="dxa"/>
              <w:left w:w="108" w:type="dxa"/>
              <w:bottom w:w="0" w:type="dxa"/>
              <w:right w:w="108" w:type="dxa"/>
            </w:tcMar>
          </w:tcPr>
          <w:p w:rsidR="001807AC" w:rsidRDefault="001807AC" w:rsidP="0037519C">
            <w:pPr>
              <w:spacing w:after="120" w:line="255" w:lineRule="atLeast"/>
              <w:jc w:val="right"/>
              <w:rPr>
                <w:i/>
                <w:iCs/>
                <w:lang w:val="nl-NL"/>
              </w:rPr>
            </w:pPr>
          </w:p>
        </w:tc>
      </w:tr>
    </w:tbl>
    <w:p w:rsidR="00BF6259" w:rsidRDefault="00BF6259" w:rsidP="00BF6259">
      <w:pPr>
        <w:ind w:right="5238"/>
        <w:rPr>
          <w:sz w:val="24"/>
          <w:szCs w:val="24"/>
        </w:rPr>
      </w:pPr>
    </w:p>
    <w:p w:rsidR="00C722C4" w:rsidRPr="00D034EF" w:rsidRDefault="00C722C4" w:rsidP="00CE0E9F">
      <w:pPr>
        <w:ind w:right="58" w:firstLine="560"/>
        <w:rPr>
          <w:sz w:val="2"/>
          <w:szCs w:val="24"/>
        </w:rPr>
      </w:pPr>
    </w:p>
    <w:p w:rsidR="00BF6259" w:rsidRPr="0037519C" w:rsidRDefault="00BF6259" w:rsidP="00FD7021">
      <w:pPr>
        <w:ind w:left="720" w:right="58" w:firstLine="1120"/>
      </w:pPr>
      <w:r w:rsidRPr="0037519C">
        <w:t xml:space="preserve">Kính gửi: </w:t>
      </w:r>
    </w:p>
    <w:p w:rsidR="00C07960" w:rsidRDefault="00DE307D" w:rsidP="004408B5">
      <w:pPr>
        <w:ind w:left="2880" w:right="57"/>
      </w:pPr>
      <w:r>
        <w:t xml:space="preserve">- Sở Nội vụ, </w:t>
      </w:r>
      <w:r w:rsidR="004C28B7">
        <w:t>Sở Giáo dục và Đào tạo</w:t>
      </w:r>
      <w:r w:rsidR="00CE0E9F">
        <w:t>;</w:t>
      </w:r>
    </w:p>
    <w:p w:rsidR="00BF6259" w:rsidRDefault="009142F1" w:rsidP="004408B5">
      <w:pPr>
        <w:ind w:left="2880" w:right="57"/>
      </w:pPr>
      <w:r>
        <w:t xml:space="preserve">- </w:t>
      </w:r>
      <w:r w:rsidR="00BF6259" w:rsidRPr="0037519C">
        <w:t>UBND các huyện, thị xã</w:t>
      </w:r>
      <w:r>
        <w:t>, thành phố.</w:t>
      </w:r>
    </w:p>
    <w:p w:rsidR="0017216D" w:rsidRDefault="0017216D" w:rsidP="0017216D">
      <w:pPr>
        <w:spacing w:before="120"/>
        <w:jc w:val="both"/>
        <w:rPr>
          <w:sz w:val="4"/>
        </w:rPr>
      </w:pPr>
    </w:p>
    <w:p w:rsidR="00CB5153" w:rsidRPr="00D034EF" w:rsidRDefault="00CB5153" w:rsidP="0017216D">
      <w:pPr>
        <w:spacing w:before="120"/>
        <w:jc w:val="both"/>
        <w:rPr>
          <w:sz w:val="4"/>
        </w:rPr>
      </w:pPr>
    </w:p>
    <w:p w:rsidR="00C7381C" w:rsidRPr="00773586" w:rsidRDefault="00C7381C" w:rsidP="00D6707E">
      <w:pPr>
        <w:tabs>
          <w:tab w:val="left" w:leader="dot" w:pos="8820"/>
          <w:tab w:val="right" w:pos="9000"/>
        </w:tabs>
        <w:spacing w:before="120"/>
        <w:ind w:firstLine="560"/>
        <w:jc w:val="both"/>
        <w:rPr>
          <w:noProof/>
          <w:lang w:val="fr-FR"/>
        </w:rPr>
      </w:pPr>
      <w:r>
        <w:t xml:space="preserve">Thực hiện </w:t>
      </w:r>
      <w:r w:rsidRPr="001E18B9">
        <w:t>Chỉ thị số 02/CT-TTg ngày 06/01/2017 của Thủ tướng Chính phủ về việc đẩy mạnh thực hiện chủ trương tinh giản biên chế</w:t>
      </w:r>
      <w:r>
        <w:t>;</w:t>
      </w:r>
      <w:r w:rsidRPr="001E18B9">
        <w:rPr>
          <w:noProof/>
          <w:lang w:val="fr-FR"/>
        </w:rPr>
        <w:t xml:space="preserve"> </w:t>
      </w:r>
      <w:r w:rsidRPr="00773586">
        <w:rPr>
          <w:noProof/>
          <w:lang w:val="fr-FR"/>
        </w:rPr>
        <w:t>Thông tư số 16/2017/TT-BGDĐT ngày 12/7/2017 của Bộ Giáo dục và Đào tạo về việc hướng dẫn danh mục khung vị trí việc làm và định mức số lượng người làm việc trong các cơ</w:t>
      </w:r>
      <w:r w:rsidR="002D3112">
        <w:rPr>
          <w:noProof/>
          <w:lang w:val="fr-FR"/>
        </w:rPr>
        <w:t xml:space="preserve"> sở giáo dục phổ thông công lập.</w:t>
      </w:r>
    </w:p>
    <w:p w:rsidR="00455AD2" w:rsidRDefault="002D3112" w:rsidP="00D6707E">
      <w:pPr>
        <w:spacing w:before="120"/>
        <w:ind w:firstLine="560"/>
        <w:jc w:val="both"/>
        <w:rPr>
          <w:spacing w:val="-2"/>
        </w:rPr>
      </w:pPr>
      <w:r w:rsidRPr="00773586">
        <w:t>Để</w:t>
      </w:r>
      <w:r>
        <w:t xml:space="preserve"> quản lý chặt chẽ, tiết kiệm, hiệu quả biên chế được giao và đảm bảo tỷ lệ, lộ trình thực hiện tinh giản biên chế theo quy định đối với các đơn vị sự nghiệp giáo dục và đào tạo</w:t>
      </w:r>
      <w:r w:rsidR="00382B36">
        <w:t xml:space="preserve">; </w:t>
      </w:r>
      <w:r w:rsidR="00BF393D" w:rsidRPr="006C6769">
        <w:t xml:space="preserve">UBND tỉnh </w:t>
      </w:r>
      <w:r w:rsidR="00382B36">
        <w:t>quy định về định mức biên</w:t>
      </w:r>
      <w:r w:rsidR="007803DB">
        <w:t xml:space="preserve"> chế giáo </w:t>
      </w:r>
      <w:r w:rsidR="00C7381C">
        <w:rPr>
          <w:spacing w:val="-2"/>
        </w:rPr>
        <w:t>viên</w:t>
      </w:r>
      <w:r w:rsidR="001A1F1B">
        <w:rPr>
          <w:spacing w:val="-2"/>
        </w:rPr>
        <w:t>,</w:t>
      </w:r>
      <w:r w:rsidR="00C7381C">
        <w:rPr>
          <w:spacing w:val="-2"/>
        </w:rPr>
        <w:t xml:space="preserve"> </w:t>
      </w:r>
      <w:r w:rsidR="001A1F1B">
        <w:rPr>
          <w:spacing w:val="-2"/>
        </w:rPr>
        <w:t xml:space="preserve">nhân viên đối với các đơn vị sự nghiệp giáo dục và đào tạo của các cấp học </w:t>
      </w:r>
      <w:r w:rsidR="001A1F1B">
        <w:t>trên toàn tỉnh từ năm học 2017-2018</w:t>
      </w:r>
      <w:r w:rsidR="001A1F1B">
        <w:rPr>
          <w:spacing w:val="-2"/>
        </w:rPr>
        <w:t xml:space="preserve"> cụ thể như sau</w:t>
      </w:r>
      <w:r w:rsidR="00455AD2">
        <w:rPr>
          <w:spacing w:val="-2"/>
        </w:rPr>
        <w:t>:</w:t>
      </w:r>
      <w:r w:rsidR="001A1F1B">
        <w:rPr>
          <w:spacing w:val="-2"/>
        </w:rPr>
        <w:t xml:space="preserve"> </w:t>
      </w:r>
    </w:p>
    <w:p w:rsidR="001A1F1B" w:rsidRPr="002D3112" w:rsidRDefault="001A1F1B" w:rsidP="00D6707E">
      <w:pPr>
        <w:spacing w:before="120"/>
        <w:ind w:firstLine="560"/>
        <w:jc w:val="both"/>
      </w:pPr>
      <w:r>
        <w:rPr>
          <w:spacing w:val="-2"/>
        </w:rPr>
        <w:t xml:space="preserve">- Đối với định mức biên chế giáo viên: </w:t>
      </w:r>
    </w:p>
    <w:p w:rsidR="007803DB" w:rsidRPr="00D034EF" w:rsidRDefault="007803DB" w:rsidP="007803DB">
      <w:pPr>
        <w:spacing w:before="120"/>
        <w:ind w:firstLine="567"/>
        <w:jc w:val="both"/>
        <w:rPr>
          <w:sz w:val="14"/>
        </w:rPr>
      </w:pPr>
    </w:p>
    <w:tbl>
      <w:tblPr>
        <w:tblStyle w:val="TableGrid"/>
        <w:tblW w:w="9660" w:type="dxa"/>
        <w:tblInd w:w="-172" w:type="dxa"/>
        <w:tblLook w:val="01E0"/>
      </w:tblPr>
      <w:tblGrid>
        <w:gridCol w:w="4200"/>
        <w:gridCol w:w="2100"/>
        <w:gridCol w:w="2240"/>
        <w:gridCol w:w="1120"/>
      </w:tblGrid>
      <w:tr w:rsidR="00C7381C" w:rsidRPr="00192CFC">
        <w:tc>
          <w:tcPr>
            <w:tcW w:w="4200" w:type="dxa"/>
            <w:vAlign w:val="center"/>
          </w:tcPr>
          <w:p w:rsidR="00C7381C" w:rsidRPr="00F8423D" w:rsidRDefault="00C7381C" w:rsidP="009275A1">
            <w:pPr>
              <w:ind w:right="-23"/>
              <w:jc w:val="center"/>
              <w:rPr>
                <w:b/>
                <w:spacing w:val="-2"/>
                <w:sz w:val="24"/>
                <w:szCs w:val="24"/>
              </w:rPr>
            </w:pPr>
            <w:r w:rsidRPr="00F8423D">
              <w:rPr>
                <w:b/>
                <w:spacing w:val="-2"/>
                <w:sz w:val="24"/>
                <w:szCs w:val="24"/>
              </w:rPr>
              <w:t>Nội dung</w:t>
            </w:r>
          </w:p>
        </w:tc>
        <w:tc>
          <w:tcPr>
            <w:tcW w:w="2100" w:type="dxa"/>
            <w:vAlign w:val="center"/>
          </w:tcPr>
          <w:p w:rsidR="00C7381C" w:rsidRDefault="00C7381C" w:rsidP="009275A1">
            <w:pPr>
              <w:ind w:right="-23"/>
              <w:jc w:val="center"/>
              <w:rPr>
                <w:b/>
                <w:spacing w:val="-2"/>
                <w:sz w:val="24"/>
                <w:szCs w:val="24"/>
              </w:rPr>
            </w:pPr>
            <w:r w:rsidRPr="00F8423D">
              <w:rPr>
                <w:b/>
                <w:spacing w:val="-2"/>
                <w:sz w:val="24"/>
                <w:szCs w:val="24"/>
              </w:rPr>
              <w:t xml:space="preserve">Định mức tối đa theo Quy định </w:t>
            </w:r>
          </w:p>
          <w:p w:rsidR="00C7381C" w:rsidRPr="00F8423D" w:rsidRDefault="00C7381C" w:rsidP="009275A1">
            <w:pPr>
              <w:ind w:right="-23"/>
              <w:jc w:val="center"/>
              <w:rPr>
                <w:b/>
                <w:spacing w:val="-2"/>
                <w:sz w:val="24"/>
                <w:szCs w:val="24"/>
              </w:rPr>
            </w:pPr>
            <w:r>
              <w:rPr>
                <w:b/>
                <w:spacing w:val="-2"/>
                <w:sz w:val="24"/>
                <w:szCs w:val="24"/>
              </w:rPr>
              <w:t>(giáo viên/lớp)</w:t>
            </w:r>
          </w:p>
        </w:tc>
        <w:tc>
          <w:tcPr>
            <w:tcW w:w="2240" w:type="dxa"/>
            <w:vAlign w:val="center"/>
          </w:tcPr>
          <w:p w:rsidR="00C7381C" w:rsidRDefault="00C7381C" w:rsidP="009275A1">
            <w:pPr>
              <w:ind w:right="-23"/>
              <w:jc w:val="center"/>
              <w:rPr>
                <w:b/>
                <w:spacing w:val="-2"/>
                <w:sz w:val="24"/>
                <w:szCs w:val="24"/>
              </w:rPr>
            </w:pPr>
            <w:r w:rsidRPr="00F8423D">
              <w:rPr>
                <w:b/>
                <w:spacing w:val="-2"/>
                <w:sz w:val="24"/>
                <w:szCs w:val="24"/>
              </w:rPr>
              <w:t>Định mức áp dụng trên địa bàn tỉnh</w:t>
            </w:r>
          </w:p>
          <w:p w:rsidR="00C7381C" w:rsidRPr="00F8423D" w:rsidRDefault="00C7381C" w:rsidP="009275A1">
            <w:pPr>
              <w:ind w:right="-23"/>
              <w:jc w:val="center"/>
              <w:rPr>
                <w:b/>
                <w:spacing w:val="-2"/>
                <w:sz w:val="24"/>
                <w:szCs w:val="24"/>
              </w:rPr>
            </w:pPr>
            <w:r>
              <w:rPr>
                <w:b/>
                <w:spacing w:val="-2"/>
                <w:sz w:val="24"/>
                <w:szCs w:val="24"/>
              </w:rPr>
              <w:t>(giáo viên/lớp)</w:t>
            </w:r>
          </w:p>
        </w:tc>
        <w:tc>
          <w:tcPr>
            <w:tcW w:w="1120" w:type="dxa"/>
            <w:vAlign w:val="center"/>
          </w:tcPr>
          <w:p w:rsidR="00C7381C" w:rsidRPr="00F8423D" w:rsidRDefault="00C7381C" w:rsidP="009275A1">
            <w:pPr>
              <w:ind w:right="-23"/>
              <w:jc w:val="center"/>
              <w:rPr>
                <w:b/>
                <w:spacing w:val="-2"/>
                <w:sz w:val="24"/>
                <w:szCs w:val="24"/>
              </w:rPr>
            </w:pPr>
            <w:r w:rsidRPr="00F8423D">
              <w:rPr>
                <w:b/>
                <w:spacing w:val="-2"/>
                <w:sz w:val="24"/>
                <w:szCs w:val="24"/>
              </w:rPr>
              <w:t>Ghi chú</w:t>
            </w:r>
          </w:p>
        </w:tc>
      </w:tr>
      <w:tr w:rsidR="00C7381C" w:rsidRPr="00192CFC">
        <w:tc>
          <w:tcPr>
            <w:tcW w:w="9660" w:type="dxa"/>
            <w:gridSpan w:val="4"/>
            <w:vAlign w:val="center"/>
          </w:tcPr>
          <w:p w:rsidR="00C7381C" w:rsidRPr="00F8423D" w:rsidRDefault="00C7381C" w:rsidP="009275A1">
            <w:pPr>
              <w:ind w:right="-23"/>
              <w:rPr>
                <w:b/>
                <w:spacing w:val="-2"/>
                <w:sz w:val="24"/>
                <w:szCs w:val="24"/>
              </w:rPr>
            </w:pPr>
            <w:r>
              <w:rPr>
                <w:b/>
                <w:spacing w:val="-2"/>
                <w:sz w:val="24"/>
                <w:szCs w:val="24"/>
              </w:rPr>
              <w:t>Cấp Trung học phổ thông</w:t>
            </w:r>
          </w:p>
        </w:tc>
      </w:tr>
      <w:tr w:rsidR="00C7381C" w:rsidRPr="00192CFC">
        <w:tc>
          <w:tcPr>
            <w:tcW w:w="4200" w:type="dxa"/>
            <w:vAlign w:val="center"/>
          </w:tcPr>
          <w:p w:rsidR="00C7381C" w:rsidRPr="00F8423D" w:rsidRDefault="00C7381C" w:rsidP="009275A1">
            <w:pPr>
              <w:ind w:right="-23"/>
              <w:rPr>
                <w:spacing w:val="-2"/>
                <w:sz w:val="24"/>
                <w:szCs w:val="24"/>
              </w:rPr>
            </w:pPr>
            <w:r w:rsidRPr="00F8423D">
              <w:rPr>
                <w:spacing w:val="-2"/>
                <w:sz w:val="24"/>
                <w:szCs w:val="24"/>
              </w:rPr>
              <w:t>- Trường Trung học phổ thông</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2,25</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2,1</w:t>
            </w:r>
            <w:r w:rsidR="008726CF">
              <w:rPr>
                <w:spacing w:val="-2"/>
                <w:sz w:val="24"/>
                <w:szCs w:val="24"/>
              </w:rPr>
              <w:t>5</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4200" w:type="dxa"/>
            <w:vAlign w:val="center"/>
          </w:tcPr>
          <w:p w:rsidR="00C7381C" w:rsidRPr="00F8423D" w:rsidRDefault="00C7381C" w:rsidP="009275A1">
            <w:pPr>
              <w:ind w:right="-23"/>
              <w:rPr>
                <w:spacing w:val="-2"/>
                <w:sz w:val="24"/>
                <w:szCs w:val="24"/>
              </w:rPr>
            </w:pPr>
            <w:r w:rsidRPr="00F8423D">
              <w:rPr>
                <w:spacing w:val="-2"/>
                <w:sz w:val="24"/>
                <w:szCs w:val="24"/>
              </w:rPr>
              <w:t>- Trường Phổ thông dân tộc nội trú tỉnh</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2,4</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2,3</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4200" w:type="dxa"/>
            <w:vAlign w:val="center"/>
          </w:tcPr>
          <w:p w:rsidR="00C7381C" w:rsidRPr="00F8423D" w:rsidRDefault="00C7381C" w:rsidP="009275A1">
            <w:pPr>
              <w:ind w:right="-23"/>
              <w:rPr>
                <w:spacing w:val="-2"/>
                <w:sz w:val="24"/>
                <w:szCs w:val="24"/>
              </w:rPr>
            </w:pPr>
            <w:r w:rsidRPr="00F8423D">
              <w:rPr>
                <w:spacing w:val="-2"/>
                <w:sz w:val="24"/>
                <w:szCs w:val="24"/>
              </w:rPr>
              <w:t>- Trường Trung học phổ thông chuyên</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3,10</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3,0</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9660" w:type="dxa"/>
            <w:gridSpan w:val="4"/>
            <w:vAlign w:val="center"/>
          </w:tcPr>
          <w:p w:rsidR="00C7381C" w:rsidRPr="00677FA2" w:rsidRDefault="00C7381C" w:rsidP="009275A1">
            <w:pPr>
              <w:ind w:right="-23"/>
              <w:rPr>
                <w:b/>
                <w:spacing w:val="-2"/>
                <w:sz w:val="24"/>
                <w:szCs w:val="24"/>
              </w:rPr>
            </w:pPr>
            <w:r w:rsidRPr="00677FA2">
              <w:rPr>
                <w:b/>
                <w:spacing w:val="-2"/>
                <w:sz w:val="24"/>
                <w:szCs w:val="24"/>
              </w:rPr>
              <w:t>Cấp Trung học cơ sở</w:t>
            </w: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xml:space="preserve"> - Trường Trung học cơ sở</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1,9</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1,8</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xml:space="preserve"> - Trường PT dân tộc nội trú huyện; trường PT dân tộc bán trú cấp THCS; Trường dành cho người khuyết tật cấp Trung học cơ sở</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 xml:space="preserve"> 2,2</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2,1</w:t>
            </w:r>
            <w:r w:rsidR="00B63920">
              <w:rPr>
                <w:spacing w:val="-2"/>
                <w:sz w:val="24"/>
                <w:szCs w:val="24"/>
              </w:rPr>
              <w:t>0</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9660" w:type="dxa"/>
            <w:gridSpan w:val="4"/>
            <w:vAlign w:val="center"/>
          </w:tcPr>
          <w:p w:rsidR="00C7381C" w:rsidRPr="00B51B36" w:rsidRDefault="00C7381C" w:rsidP="009275A1">
            <w:pPr>
              <w:ind w:right="-23"/>
              <w:rPr>
                <w:b/>
                <w:spacing w:val="-2"/>
                <w:sz w:val="24"/>
                <w:szCs w:val="24"/>
              </w:rPr>
            </w:pPr>
            <w:r w:rsidRPr="00B51B36">
              <w:rPr>
                <w:b/>
                <w:spacing w:val="-2"/>
                <w:sz w:val="24"/>
                <w:szCs w:val="24"/>
              </w:rPr>
              <w:t>Cấp Tiểu học</w:t>
            </w: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xml:space="preserve"> - Trường Tiểu học dạy 01 buổi/ngày</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1,2</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1,1</w:t>
            </w:r>
            <w:r w:rsidR="00B90E19">
              <w:rPr>
                <w:spacing w:val="-2"/>
                <w:sz w:val="24"/>
                <w:szCs w:val="24"/>
              </w:rPr>
              <w:t>0</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xml:space="preserve"> - Trường Tiểu học dạy 02 buổi/ngày</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1,5</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1,4</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9660" w:type="dxa"/>
            <w:gridSpan w:val="4"/>
            <w:vAlign w:val="center"/>
          </w:tcPr>
          <w:p w:rsidR="00C7381C" w:rsidRPr="00D121DE" w:rsidRDefault="00C7381C" w:rsidP="009275A1">
            <w:pPr>
              <w:ind w:right="-23"/>
              <w:rPr>
                <w:b/>
                <w:spacing w:val="-2"/>
                <w:sz w:val="24"/>
                <w:szCs w:val="24"/>
              </w:rPr>
            </w:pPr>
            <w:r w:rsidRPr="00D121DE">
              <w:rPr>
                <w:b/>
                <w:spacing w:val="-2"/>
                <w:sz w:val="24"/>
                <w:szCs w:val="24"/>
              </w:rPr>
              <w:t>Cấp Mầm non</w:t>
            </w: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xml:space="preserve"> - Đối với nhóm trẻ</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2,5</w:t>
            </w:r>
          </w:p>
        </w:tc>
        <w:tc>
          <w:tcPr>
            <w:tcW w:w="2240" w:type="dxa"/>
            <w:vAlign w:val="center"/>
          </w:tcPr>
          <w:p w:rsidR="00C7381C" w:rsidRPr="00F8423D" w:rsidRDefault="00C7381C" w:rsidP="009275A1">
            <w:pPr>
              <w:ind w:right="-23"/>
              <w:jc w:val="center"/>
              <w:rPr>
                <w:spacing w:val="-2"/>
                <w:sz w:val="24"/>
                <w:szCs w:val="24"/>
              </w:rPr>
            </w:pPr>
            <w:r>
              <w:rPr>
                <w:spacing w:val="-2"/>
                <w:sz w:val="24"/>
                <w:szCs w:val="24"/>
              </w:rPr>
              <w:t>2,3</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Đối với lớp mẫu giáo học 01 buổi/ngày</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1,2</w:t>
            </w:r>
          </w:p>
        </w:tc>
        <w:tc>
          <w:tcPr>
            <w:tcW w:w="2240" w:type="dxa"/>
            <w:vAlign w:val="center"/>
          </w:tcPr>
          <w:p w:rsidR="00C7381C" w:rsidRPr="00F8423D" w:rsidRDefault="00B63920" w:rsidP="009275A1">
            <w:pPr>
              <w:ind w:right="-23"/>
              <w:jc w:val="center"/>
              <w:rPr>
                <w:spacing w:val="-2"/>
                <w:sz w:val="24"/>
                <w:szCs w:val="24"/>
              </w:rPr>
            </w:pPr>
            <w:r>
              <w:rPr>
                <w:spacing w:val="-2"/>
                <w:sz w:val="24"/>
                <w:szCs w:val="24"/>
              </w:rPr>
              <w:t>1,1</w:t>
            </w:r>
            <w:r w:rsidR="00B90E19">
              <w:rPr>
                <w:spacing w:val="-2"/>
                <w:sz w:val="24"/>
                <w:szCs w:val="24"/>
              </w:rPr>
              <w:t>0</w:t>
            </w:r>
          </w:p>
        </w:tc>
        <w:tc>
          <w:tcPr>
            <w:tcW w:w="1120" w:type="dxa"/>
            <w:vAlign w:val="center"/>
          </w:tcPr>
          <w:p w:rsidR="00C7381C" w:rsidRPr="00F8423D" w:rsidRDefault="00C7381C" w:rsidP="009275A1">
            <w:pPr>
              <w:ind w:right="-23"/>
              <w:jc w:val="center"/>
              <w:rPr>
                <w:spacing w:val="-2"/>
                <w:sz w:val="24"/>
                <w:szCs w:val="24"/>
              </w:rPr>
            </w:pPr>
          </w:p>
        </w:tc>
      </w:tr>
      <w:tr w:rsidR="00C7381C" w:rsidRPr="00192CFC">
        <w:tc>
          <w:tcPr>
            <w:tcW w:w="4200" w:type="dxa"/>
            <w:vAlign w:val="center"/>
          </w:tcPr>
          <w:p w:rsidR="00C7381C" w:rsidRPr="00F8423D" w:rsidRDefault="00C7381C" w:rsidP="009275A1">
            <w:pPr>
              <w:ind w:right="-23"/>
              <w:rPr>
                <w:spacing w:val="-2"/>
                <w:sz w:val="24"/>
                <w:szCs w:val="24"/>
              </w:rPr>
            </w:pPr>
            <w:r>
              <w:rPr>
                <w:spacing w:val="-2"/>
                <w:sz w:val="24"/>
                <w:szCs w:val="24"/>
              </w:rPr>
              <w:t>- Đối với lớp mẫu giáo học 02 buổi/ngày</w:t>
            </w:r>
          </w:p>
        </w:tc>
        <w:tc>
          <w:tcPr>
            <w:tcW w:w="2100" w:type="dxa"/>
            <w:vAlign w:val="center"/>
          </w:tcPr>
          <w:p w:rsidR="00C7381C" w:rsidRPr="00F8423D" w:rsidRDefault="00C7381C" w:rsidP="009275A1">
            <w:pPr>
              <w:ind w:right="-23"/>
              <w:jc w:val="center"/>
              <w:rPr>
                <w:spacing w:val="-2"/>
                <w:sz w:val="24"/>
                <w:szCs w:val="24"/>
              </w:rPr>
            </w:pPr>
            <w:r>
              <w:rPr>
                <w:spacing w:val="-2"/>
                <w:sz w:val="24"/>
                <w:szCs w:val="24"/>
              </w:rPr>
              <w:t>2,2</w:t>
            </w:r>
          </w:p>
        </w:tc>
        <w:tc>
          <w:tcPr>
            <w:tcW w:w="2240" w:type="dxa"/>
            <w:vAlign w:val="center"/>
          </w:tcPr>
          <w:p w:rsidR="00C7381C" w:rsidRPr="00F8423D" w:rsidRDefault="00B63920" w:rsidP="009275A1">
            <w:pPr>
              <w:ind w:right="-23"/>
              <w:jc w:val="center"/>
              <w:rPr>
                <w:spacing w:val="-2"/>
                <w:sz w:val="24"/>
                <w:szCs w:val="24"/>
              </w:rPr>
            </w:pPr>
            <w:r>
              <w:rPr>
                <w:spacing w:val="-2"/>
                <w:sz w:val="24"/>
                <w:szCs w:val="24"/>
              </w:rPr>
              <w:t>2,0</w:t>
            </w:r>
            <w:r w:rsidR="00C7381C">
              <w:rPr>
                <w:spacing w:val="-2"/>
                <w:sz w:val="24"/>
                <w:szCs w:val="24"/>
              </w:rPr>
              <w:t>5</w:t>
            </w:r>
          </w:p>
        </w:tc>
        <w:tc>
          <w:tcPr>
            <w:tcW w:w="1120" w:type="dxa"/>
            <w:vAlign w:val="center"/>
          </w:tcPr>
          <w:p w:rsidR="00C7381C" w:rsidRPr="00F8423D" w:rsidRDefault="00C7381C" w:rsidP="009275A1">
            <w:pPr>
              <w:ind w:right="-23"/>
              <w:jc w:val="center"/>
              <w:rPr>
                <w:spacing w:val="-2"/>
                <w:sz w:val="24"/>
                <w:szCs w:val="24"/>
              </w:rPr>
            </w:pPr>
          </w:p>
        </w:tc>
      </w:tr>
    </w:tbl>
    <w:p w:rsidR="00C7381C" w:rsidRDefault="00C7381C" w:rsidP="00C7381C">
      <w:pPr>
        <w:ind w:right="-23"/>
        <w:jc w:val="both"/>
        <w:rPr>
          <w:spacing w:val="-2"/>
          <w:sz w:val="16"/>
        </w:rPr>
      </w:pPr>
    </w:p>
    <w:p w:rsidR="00766EED" w:rsidRDefault="00766EED" w:rsidP="00766EED">
      <w:pPr>
        <w:numPr>
          <w:ilvl w:val="0"/>
          <w:numId w:val="2"/>
        </w:numPr>
        <w:tabs>
          <w:tab w:val="clear" w:pos="920"/>
        </w:tabs>
        <w:ind w:left="0" w:right="-23" w:firstLine="560"/>
        <w:jc w:val="both"/>
        <w:rPr>
          <w:spacing w:val="-2"/>
        </w:rPr>
      </w:pPr>
      <w:r>
        <w:rPr>
          <w:spacing w:val="-2"/>
        </w:rPr>
        <w:t xml:space="preserve">Đối với định mức biên </w:t>
      </w:r>
      <w:r w:rsidR="00840919">
        <w:rPr>
          <w:spacing w:val="-2"/>
        </w:rPr>
        <w:t>chế nhân viên trong các trường t</w:t>
      </w:r>
      <w:r>
        <w:rPr>
          <w:spacing w:val="-2"/>
        </w:rPr>
        <w:t xml:space="preserve">iểu học, </w:t>
      </w:r>
      <w:r w:rsidR="00840919">
        <w:rPr>
          <w:spacing w:val="-2"/>
        </w:rPr>
        <w:t>t</w:t>
      </w:r>
      <w:r>
        <w:rPr>
          <w:spacing w:val="-2"/>
        </w:rPr>
        <w:t xml:space="preserve">rung học cơ sở, </w:t>
      </w:r>
      <w:r w:rsidR="00840919">
        <w:rPr>
          <w:spacing w:val="-2"/>
        </w:rPr>
        <w:t>t</w:t>
      </w:r>
      <w:r>
        <w:rPr>
          <w:spacing w:val="-2"/>
        </w:rPr>
        <w:t xml:space="preserve">rung học phổ thông được quy định tại Thông tư số 16/2017/TT-BGDĐT ngày 12/7/2017 của Bộ Giáo dục và Đào tạo thì mỗi trường giảm 01 biên chế so với định mức </w:t>
      </w:r>
      <w:r w:rsidR="00265229">
        <w:rPr>
          <w:spacing w:val="-2"/>
        </w:rPr>
        <w:t xml:space="preserve">biên chế </w:t>
      </w:r>
      <w:r>
        <w:rPr>
          <w:spacing w:val="-2"/>
        </w:rPr>
        <w:t>tối đa theo quy định.</w:t>
      </w:r>
    </w:p>
    <w:p w:rsidR="006700CB" w:rsidRPr="00A2077B" w:rsidRDefault="006700CB" w:rsidP="00E366D1">
      <w:pPr>
        <w:spacing w:before="120"/>
        <w:ind w:right="-23" w:firstLine="560"/>
        <w:jc w:val="both"/>
        <w:rPr>
          <w:spacing w:val="-2"/>
        </w:rPr>
      </w:pPr>
      <w:r>
        <w:rPr>
          <w:spacing w:val="-2"/>
        </w:rPr>
        <w:lastRenderedPageBreak/>
        <w:t xml:space="preserve">Riêng đối với các trường </w:t>
      </w:r>
      <w:r w:rsidR="00840919">
        <w:rPr>
          <w:spacing w:val="-2"/>
        </w:rPr>
        <w:t>t</w:t>
      </w:r>
      <w:r>
        <w:rPr>
          <w:spacing w:val="-2"/>
        </w:rPr>
        <w:t>iểu học có từ 27 lớp trở xuống đối với trun</w:t>
      </w:r>
      <w:r w:rsidR="00206456">
        <w:rPr>
          <w:spacing w:val="-2"/>
        </w:rPr>
        <w:t>g du, đồng bằng, thành phố và 18</w:t>
      </w:r>
      <w:r>
        <w:rPr>
          <w:spacing w:val="-2"/>
        </w:rPr>
        <w:t xml:space="preserve"> lớp trở xuống đối với miền núi, v</w:t>
      </w:r>
      <w:r w:rsidR="00265229">
        <w:rPr>
          <w:spacing w:val="-2"/>
        </w:rPr>
        <w:t xml:space="preserve">ùng sâu, hải đảo  </w:t>
      </w:r>
      <w:r w:rsidR="00E366D1">
        <w:rPr>
          <w:spacing w:val="-2"/>
        </w:rPr>
        <w:t>thực hiện theo đúng quy định tại Thông tư số 16/2017/TT-BGDĐT ngày 12/7/2017 của Bộ Giáo dục và Đào tạo</w:t>
      </w:r>
      <w:r>
        <w:rPr>
          <w:spacing w:val="-2"/>
        </w:rPr>
        <w:t>.</w:t>
      </w:r>
    </w:p>
    <w:p w:rsidR="00AC6858" w:rsidRDefault="00D64D05" w:rsidP="004408B5">
      <w:pPr>
        <w:shd w:val="clear" w:color="auto" w:fill="FFFFFF"/>
        <w:spacing w:before="120"/>
        <w:ind w:firstLine="567"/>
        <w:jc w:val="both"/>
        <w:textAlignment w:val="baseline"/>
        <w:rPr>
          <w:bdr w:val="none" w:sz="0" w:space="0" w:color="auto" w:frame="1"/>
        </w:rPr>
      </w:pPr>
      <w:r>
        <w:rPr>
          <w:bdr w:val="none" w:sz="0" w:space="0" w:color="auto" w:frame="1"/>
        </w:rPr>
        <w:t>Yêu cầu</w:t>
      </w:r>
      <w:r w:rsidR="00140DA2">
        <w:rPr>
          <w:bdr w:val="none" w:sz="0" w:space="0" w:color="auto" w:frame="1"/>
        </w:rPr>
        <w:t xml:space="preserve"> </w:t>
      </w:r>
      <w:r w:rsidR="00FD7021" w:rsidRPr="006C6769">
        <w:rPr>
          <w:bdr w:val="none" w:sz="0" w:space="0" w:color="auto" w:frame="1"/>
        </w:rPr>
        <w:t>Giám đốc Sở Nội vụ, Giám đốc Sở Giáo dục và Đào tạo, Chủ tịch UBND các huyện, thị xã, thành phố</w:t>
      </w:r>
      <w:r w:rsidR="0046400D" w:rsidRPr="006C6769">
        <w:rPr>
          <w:bdr w:val="none" w:sz="0" w:space="0" w:color="auto" w:frame="1"/>
        </w:rPr>
        <w:t xml:space="preserve"> </w:t>
      </w:r>
      <w:r w:rsidR="00D6707E">
        <w:rPr>
          <w:bdr w:val="none" w:sz="0" w:space="0" w:color="auto" w:frame="1"/>
        </w:rPr>
        <w:t>căn cứ quy định trên để thực hiện nghiêm túc</w:t>
      </w:r>
      <w:r w:rsidR="0046400D" w:rsidRPr="006C6769">
        <w:rPr>
          <w:bdr w:val="none" w:sz="0" w:space="0" w:color="auto" w:frame="1"/>
        </w:rPr>
        <w:t>. Trong quá trình thực hiện, nếu có vư</w:t>
      </w:r>
      <w:r w:rsidR="00CB166E" w:rsidRPr="006C6769">
        <w:rPr>
          <w:bdr w:val="none" w:sz="0" w:space="0" w:color="auto" w:frame="1"/>
        </w:rPr>
        <w:t>ớ</w:t>
      </w:r>
      <w:r w:rsidR="0046400D" w:rsidRPr="006C6769">
        <w:rPr>
          <w:bdr w:val="none" w:sz="0" w:space="0" w:color="auto" w:frame="1"/>
        </w:rPr>
        <w:t>ng mắc phản ánh về Sở Nội vụ để tổng hợp chung, báo cáo UBND tỉnh xem xét, quyết định./.</w:t>
      </w:r>
    </w:p>
    <w:p w:rsidR="00FD7021" w:rsidRPr="00BA6C5F" w:rsidRDefault="00FD7021" w:rsidP="00AC6858">
      <w:pPr>
        <w:shd w:val="clear" w:color="auto" w:fill="FFFFFF"/>
        <w:spacing w:before="120"/>
        <w:ind w:firstLine="567"/>
        <w:jc w:val="both"/>
        <w:textAlignment w:val="baseline"/>
        <w:rPr>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39"/>
        <w:gridCol w:w="4649"/>
      </w:tblGrid>
      <w:tr w:rsidR="00FD7021">
        <w:tc>
          <w:tcPr>
            <w:tcW w:w="4785" w:type="dxa"/>
          </w:tcPr>
          <w:p w:rsidR="00FD7021" w:rsidRDefault="00FD7021" w:rsidP="00FD7021">
            <w:pPr>
              <w:jc w:val="both"/>
              <w:textAlignment w:val="baseline"/>
              <w:rPr>
                <w:b/>
                <w:i/>
                <w:sz w:val="24"/>
              </w:rPr>
            </w:pPr>
            <w:r w:rsidRPr="00D343AF">
              <w:rPr>
                <w:b/>
                <w:i/>
                <w:sz w:val="24"/>
              </w:rPr>
              <w:t>Nơi nhận:</w:t>
            </w:r>
          </w:p>
          <w:p w:rsidR="00FD7021" w:rsidRDefault="00FD7021" w:rsidP="00FD7021">
            <w:pPr>
              <w:jc w:val="both"/>
              <w:textAlignment w:val="baseline"/>
              <w:rPr>
                <w:sz w:val="22"/>
              </w:rPr>
            </w:pPr>
            <w:r w:rsidRPr="00D343AF">
              <w:rPr>
                <w:sz w:val="22"/>
              </w:rPr>
              <w:t xml:space="preserve">- </w:t>
            </w:r>
            <w:r>
              <w:rPr>
                <w:sz w:val="22"/>
              </w:rPr>
              <w:t xml:space="preserve">Như </w:t>
            </w:r>
            <w:r w:rsidR="00A9238E">
              <w:rPr>
                <w:sz w:val="22"/>
              </w:rPr>
              <w:t>trên</w:t>
            </w:r>
            <w:r>
              <w:rPr>
                <w:sz w:val="22"/>
              </w:rPr>
              <w:t>;</w:t>
            </w:r>
          </w:p>
          <w:p w:rsidR="00FD7021" w:rsidRDefault="006C6769" w:rsidP="00FD7021">
            <w:pPr>
              <w:jc w:val="both"/>
              <w:textAlignment w:val="baseline"/>
              <w:rPr>
                <w:sz w:val="22"/>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32.35pt;margin-top:3.65pt;width:28.15pt;height:19.2pt;z-index:251658240" o:allowoverlap="f" filled="f" stroked="f">
                  <v:textbox style="mso-next-textbox:#_x0000_s1030" inset="0,0,0,0">
                    <w:txbxContent>
                      <w:p w:rsidR="00FC068F" w:rsidRPr="006C6769" w:rsidRDefault="006C6769" w:rsidP="00431EC8">
                        <w:pPr>
                          <w:spacing w:after="120" w:line="312" w:lineRule="auto"/>
                          <w:rPr>
                            <w:sz w:val="24"/>
                            <w:szCs w:val="24"/>
                          </w:rPr>
                        </w:pPr>
                        <w:r>
                          <w:rPr>
                            <w:sz w:val="24"/>
                            <w:szCs w:val="24"/>
                          </w:rPr>
                          <w:t xml:space="preserve">  </w:t>
                        </w:r>
                        <w:r w:rsidRPr="006C6769">
                          <w:rPr>
                            <w:sz w:val="24"/>
                            <w:szCs w:val="24"/>
                          </w:rPr>
                          <w:t>B/c</w:t>
                        </w:r>
                      </w:p>
                    </w:txbxContent>
                  </v:textbox>
                </v:shape>
              </w:pict>
            </w:r>
            <w:r>
              <w:rPr>
                <w:noProof/>
                <w:sz w:val="22"/>
              </w:rPr>
              <w:pict>
                <v:line id="_x0000_s1032" style="position:absolute;left:0;text-align:left;z-index:251659264" from="126pt,3.8pt" to="126pt,22.85pt"/>
              </w:pict>
            </w:r>
            <w:r w:rsidR="00FD7021">
              <w:rPr>
                <w:sz w:val="22"/>
              </w:rPr>
              <w:t>- Thường trực Tỉnh ủy;</w:t>
            </w:r>
          </w:p>
          <w:p w:rsidR="00FD7021" w:rsidRDefault="00FD7021" w:rsidP="00FD7021">
            <w:pPr>
              <w:jc w:val="both"/>
              <w:rPr>
                <w:sz w:val="22"/>
              </w:rPr>
            </w:pPr>
            <w:r>
              <w:rPr>
                <w:sz w:val="22"/>
              </w:rPr>
              <w:t>- Thường trực HĐND tỉnh;</w:t>
            </w:r>
          </w:p>
          <w:p w:rsidR="00FD7021" w:rsidRDefault="00FD7021" w:rsidP="00FD7021">
            <w:pPr>
              <w:jc w:val="both"/>
              <w:rPr>
                <w:sz w:val="22"/>
              </w:rPr>
            </w:pPr>
            <w:r>
              <w:rPr>
                <w:sz w:val="22"/>
              </w:rPr>
              <w:t xml:space="preserve">- </w:t>
            </w:r>
            <w:r w:rsidRPr="008214E6">
              <w:rPr>
                <w:sz w:val="22"/>
              </w:rPr>
              <w:t>Chủ tịch, các PCT UBND tỉnh;</w:t>
            </w:r>
          </w:p>
          <w:p w:rsidR="003C378D" w:rsidRDefault="003C378D" w:rsidP="003C378D">
            <w:pPr>
              <w:jc w:val="both"/>
              <w:rPr>
                <w:sz w:val="22"/>
              </w:rPr>
            </w:pPr>
            <w:r>
              <w:rPr>
                <w:sz w:val="22"/>
              </w:rPr>
              <w:t xml:space="preserve">- Huyện ủy, </w:t>
            </w:r>
            <w:r w:rsidR="009F0748">
              <w:rPr>
                <w:sz w:val="22"/>
              </w:rPr>
              <w:t>T</w:t>
            </w:r>
            <w:r>
              <w:rPr>
                <w:sz w:val="22"/>
              </w:rPr>
              <w:t xml:space="preserve">hị ủy, </w:t>
            </w:r>
            <w:r w:rsidR="009F0748">
              <w:rPr>
                <w:sz w:val="22"/>
              </w:rPr>
              <w:t>T</w:t>
            </w:r>
            <w:r>
              <w:rPr>
                <w:sz w:val="22"/>
              </w:rPr>
              <w:t>hành ủy;</w:t>
            </w:r>
          </w:p>
          <w:p w:rsidR="00FD7021" w:rsidRDefault="00FD7021" w:rsidP="00FD7021">
            <w:pPr>
              <w:jc w:val="both"/>
              <w:rPr>
                <w:sz w:val="22"/>
              </w:rPr>
            </w:pPr>
            <w:r>
              <w:rPr>
                <w:sz w:val="22"/>
              </w:rPr>
              <w:t xml:space="preserve">- </w:t>
            </w:r>
            <w:r w:rsidR="00A9238E">
              <w:rPr>
                <w:sz w:val="22"/>
              </w:rPr>
              <w:t>LĐ</w:t>
            </w:r>
            <w:r>
              <w:rPr>
                <w:sz w:val="22"/>
              </w:rPr>
              <w:t>VP UBND tỉnh;</w:t>
            </w:r>
          </w:p>
          <w:p w:rsidR="00FD7021" w:rsidRDefault="00FD7021" w:rsidP="00FD7021">
            <w:pPr>
              <w:jc w:val="both"/>
              <w:textAlignment w:val="baseline"/>
              <w:rPr>
                <w:sz w:val="16"/>
                <w:szCs w:val="16"/>
                <w:bdr w:val="none" w:sz="0" w:space="0" w:color="auto" w:frame="1"/>
              </w:rPr>
            </w:pPr>
            <w:r w:rsidRPr="008214E6">
              <w:rPr>
                <w:sz w:val="22"/>
              </w:rPr>
              <w:t xml:space="preserve">- </w:t>
            </w:r>
            <w:r>
              <w:rPr>
                <w:sz w:val="22"/>
              </w:rPr>
              <w:t>Lưu: VT</w:t>
            </w:r>
            <w:r w:rsidRPr="008214E6">
              <w:rPr>
                <w:sz w:val="22"/>
              </w:rPr>
              <w:t>,</w:t>
            </w:r>
            <w:r>
              <w:rPr>
                <w:sz w:val="22"/>
              </w:rPr>
              <w:t xml:space="preserve"> </w:t>
            </w:r>
            <w:smartTag w:uri="urn:schemas-microsoft-com:office:smarttags" w:element="place">
              <w:smartTag w:uri="urn:schemas-microsoft-com:office:smarttags" w:element="City">
                <w:r w:rsidR="00A9238E">
                  <w:rPr>
                    <w:sz w:val="22"/>
                  </w:rPr>
                  <w:t>VX</w:t>
                </w:r>
              </w:smartTag>
              <w:r w:rsidR="00A9238E">
                <w:rPr>
                  <w:sz w:val="22"/>
                </w:rPr>
                <w:t xml:space="preserve">, </w:t>
              </w:r>
              <w:smartTag w:uri="urn:schemas-microsoft-com:office:smarttags" w:element="State">
                <w:r w:rsidRPr="008214E6">
                  <w:rPr>
                    <w:sz w:val="22"/>
                  </w:rPr>
                  <w:t>NC</w:t>
                </w:r>
              </w:smartTag>
            </w:smartTag>
            <w:r w:rsidRPr="008214E6">
              <w:rPr>
                <w:sz w:val="22"/>
              </w:rPr>
              <w:t>.</w:t>
            </w:r>
          </w:p>
        </w:tc>
        <w:tc>
          <w:tcPr>
            <w:tcW w:w="4786" w:type="dxa"/>
          </w:tcPr>
          <w:p w:rsidR="00FD7021" w:rsidRDefault="00FD7021" w:rsidP="00FD7021">
            <w:pPr>
              <w:jc w:val="center"/>
              <w:textAlignment w:val="baseline"/>
              <w:rPr>
                <w:b/>
              </w:rPr>
            </w:pPr>
            <w:r w:rsidRPr="00D343AF">
              <w:rPr>
                <w:b/>
              </w:rPr>
              <w:t>TM. ỦY BAN NHÂN DÂN</w:t>
            </w:r>
          </w:p>
          <w:p w:rsidR="00FD7021" w:rsidRDefault="00FD7021" w:rsidP="00FD7021">
            <w:pPr>
              <w:jc w:val="center"/>
              <w:textAlignment w:val="baseline"/>
              <w:rPr>
                <w:b/>
              </w:rPr>
            </w:pPr>
            <w:r w:rsidRPr="00210021">
              <w:rPr>
                <w:b/>
              </w:rPr>
              <w:t>CHỦ TỊCH</w:t>
            </w:r>
          </w:p>
          <w:p w:rsidR="00FD7021" w:rsidRDefault="00FD7021" w:rsidP="00FD7021">
            <w:pPr>
              <w:jc w:val="center"/>
              <w:textAlignment w:val="baseline"/>
              <w:rPr>
                <w:b/>
              </w:rPr>
            </w:pPr>
          </w:p>
          <w:p w:rsidR="00FD7021" w:rsidRDefault="00FD7021" w:rsidP="00FD7021">
            <w:pPr>
              <w:jc w:val="center"/>
              <w:textAlignment w:val="baseline"/>
              <w:rPr>
                <w:b/>
              </w:rPr>
            </w:pPr>
          </w:p>
          <w:p w:rsidR="00FD7021" w:rsidRDefault="00D25B55" w:rsidP="00FD7021">
            <w:pPr>
              <w:jc w:val="center"/>
              <w:textAlignment w:val="baseline"/>
              <w:rPr>
                <w:b/>
              </w:rPr>
            </w:pPr>
            <w:r>
              <w:rPr>
                <w:b/>
              </w:rPr>
              <w:t>Đã ký</w:t>
            </w:r>
          </w:p>
          <w:p w:rsidR="00FD7021" w:rsidRDefault="00FD7021" w:rsidP="00FD7021">
            <w:pPr>
              <w:jc w:val="center"/>
              <w:textAlignment w:val="baseline"/>
              <w:rPr>
                <w:b/>
              </w:rPr>
            </w:pPr>
          </w:p>
          <w:p w:rsidR="00FD7021" w:rsidRDefault="00FD7021" w:rsidP="00FD7021">
            <w:pPr>
              <w:jc w:val="center"/>
              <w:textAlignment w:val="baseline"/>
              <w:rPr>
                <w:b/>
              </w:rPr>
            </w:pPr>
          </w:p>
          <w:p w:rsidR="00FD7021" w:rsidRDefault="00FD7021" w:rsidP="00FD7021">
            <w:pPr>
              <w:jc w:val="center"/>
              <w:textAlignment w:val="baseline"/>
              <w:rPr>
                <w:sz w:val="16"/>
                <w:szCs w:val="16"/>
                <w:bdr w:val="none" w:sz="0" w:space="0" w:color="auto" w:frame="1"/>
              </w:rPr>
            </w:pPr>
            <w:r w:rsidRPr="005C402C">
              <w:rPr>
                <w:b/>
              </w:rPr>
              <w:t>Nguyễn Hữu Hoài</w:t>
            </w:r>
          </w:p>
        </w:tc>
      </w:tr>
    </w:tbl>
    <w:p w:rsidR="00353372" w:rsidRDefault="00353372"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CA63EE" w:rsidRDefault="00CA63EE" w:rsidP="00816A22">
      <w:pPr>
        <w:shd w:val="clear" w:color="auto" w:fill="FFFFFF"/>
        <w:spacing w:before="120"/>
        <w:ind w:firstLine="567"/>
        <w:jc w:val="both"/>
        <w:textAlignment w:val="baseline"/>
      </w:pPr>
    </w:p>
    <w:p w:rsidR="000B5506" w:rsidRDefault="000B5506" w:rsidP="00DB4E64">
      <w:pPr>
        <w:shd w:val="clear" w:color="auto" w:fill="FFFFFF"/>
        <w:spacing w:before="120"/>
        <w:jc w:val="both"/>
        <w:textAlignment w:val="baseline"/>
      </w:pPr>
    </w:p>
    <w:sectPr w:rsidR="000B5506" w:rsidSect="00D25B55">
      <w:pgSz w:w="11907" w:h="16840" w:code="9"/>
      <w:pgMar w:top="381"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752"/>
    <w:multiLevelType w:val="hybridMultilevel"/>
    <w:tmpl w:val="68BC5DC4"/>
    <w:lvl w:ilvl="0" w:tplc="E2E027C8">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6E074CBB"/>
    <w:multiLevelType w:val="hybridMultilevel"/>
    <w:tmpl w:val="74D0E08C"/>
    <w:lvl w:ilvl="0" w:tplc="73C00F96">
      <w:start w:val="2"/>
      <w:numFmt w:val="bullet"/>
      <w:lvlText w:val="-"/>
      <w:lvlJc w:val="left"/>
      <w:pPr>
        <w:tabs>
          <w:tab w:val="num" w:pos="920"/>
        </w:tabs>
        <w:ind w:left="920" w:hanging="360"/>
      </w:pPr>
      <w:rPr>
        <w:rFonts w:ascii="Times New Roman" w:eastAsia="Times New Roman" w:hAnsi="Times New Roman" w:cs="Times New Roman" w:hint="default"/>
      </w:rPr>
    </w:lvl>
    <w:lvl w:ilvl="1" w:tplc="04090003" w:tentative="1">
      <w:start w:val="1"/>
      <w:numFmt w:val="bullet"/>
      <w:lvlText w:val="o"/>
      <w:lvlJc w:val="left"/>
      <w:pPr>
        <w:tabs>
          <w:tab w:val="num" w:pos="1640"/>
        </w:tabs>
        <w:ind w:left="1640" w:hanging="360"/>
      </w:pPr>
      <w:rPr>
        <w:rFonts w:ascii="Courier New" w:hAnsi="Courier New" w:cs="Courier New" w:hint="default"/>
      </w:rPr>
    </w:lvl>
    <w:lvl w:ilvl="2" w:tplc="04090005" w:tentative="1">
      <w:start w:val="1"/>
      <w:numFmt w:val="bullet"/>
      <w:lvlText w:val=""/>
      <w:lvlJc w:val="left"/>
      <w:pPr>
        <w:tabs>
          <w:tab w:val="num" w:pos="2360"/>
        </w:tabs>
        <w:ind w:left="2360" w:hanging="360"/>
      </w:pPr>
      <w:rPr>
        <w:rFonts w:ascii="Wingdings" w:hAnsi="Wingdings" w:hint="default"/>
      </w:rPr>
    </w:lvl>
    <w:lvl w:ilvl="3" w:tplc="04090001" w:tentative="1">
      <w:start w:val="1"/>
      <w:numFmt w:val="bullet"/>
      <w:lvlText w:val=""/>
      <w:lvlJc w:val="left"/>
      <w:pPr>
        <w:tabs>
          <w:tab w:val="num" w:pos="3080"/>
        </w:tabs>
        <w:ind w:left="3080" w:hanging="360"/>
      </w:pPr>
      <w:rPr>
        <w:rFonts w:ascii="Symbol" w:hAnsi="Symbol" w:hint="default"/>
      </w:rPr>
    </w:lvl>
    <w:lvl w:ilvl="4" w:tplc="04090003" w:tentative="1">
      <w:start w:val="1"/>
      <w:numFmt w:val="bullet"/>
      <w:lvlText w:val="o"/>
      <w:lvlJc w:val="left"/>
      <w:pPr>
        <w:tabs>
          <w:tab w:val="num" w:pos="3800"/>
        </w:tabs>
        <w:ind w:left="3800" w:hanging="360"/>
      </w:pPr>
      <w:rPr>
        <w:rFonts w:ascii="Courier New" w:hAnsi="Courier New" w:cs="Courier New" w:hint="default"/>
      </w:rPr>
    </w:lvl>
    <w:lvl w:ilvl="5" w:tplc="04090005" w:tentative="1">
      <w:start w:val="1"/>
      <w:numFmt w:val="bullet"/>
      <w:lvlText w:val=""/>
      <w:lvlJc w:val="left"/>
      <w:pPr>
        <w:tabs>
          <w:tab w:val="num" w:pos="4520"/>
        </w:tabs>
        <w:ind w:left="4520" w:hanging="360"/>
      </w:pPr>
      <w:rPr>
        <w:rFonts w:ascii="Wingdings" w:hAnsi="Wingdings" w:hint="default"/>
      </w:rPr>
    </w:lvl>
    <w:lvl w:ilvl="6" w:tplc="04090001" w:tentative="1">
      <w:start w:val="1"/>
      <w:numFmt w:val="bullet"/>
      <w:lvlText w:val=""/>
      <w:lvlJc w:val="left"/>
      <w:pPr>
        <w:tabs>
          <w:tab w:val="num" w:pos="5240"/>
        </w:tabs>
        <w:ind w:left="5240" w:hanging="360"/>
      </w:pPr>
      <w:rPr>
        <w:rFonts w:ascii="Symbol" w:hAnsi="Symbol" w:hint="default"/>
      </w:rPr>
    </w:lvl>
    <w:lvl w:ilvl="7" w:tplc="04090003" w:tentative="1">
      <w:start w:val="1"/>
      <w:numFmt w:val="bullet"/>
      <w:lvlText w:val="o"/>
      <w:lvlJc w:val="left"/>
      <w:pPr>
        <w:tabs>
          <w:tab w:val="num" w:pos="5960"/>
        </w:tabs>
        <w:ind w:left="5960" w:hanging="360"/>
      </w:pPr>
      <w:rPr>
        <w:rFonts w:ascii="Courier New" w:hAnsi="Courier New" w:cs="Courier New" w:hint="default"/>
      </w:rPr>
    </w:lvl>
    <w:lvl w:ilvl="8" w:tplc="04090005" w:tentative="1">
      <w:start w:val="1"/>
      <w:numFmt w:val="bullet"/>
      <w:lvlText w:val=""/>
      <w:lvlJc w:val="left"/>
      <w:pPr>
        <w:tabs>
          <w:tab w:val="num" w:pos="6680"/>
        </w:tabs>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drawingGridHorizontalSpacing w:val="140"/>
  <w:drawingGridVerticalSpacing w:val="381"/>
  <w:displayHorizontalDrawingGridEvery w:val="2"/>
  <w:characterSpacingControl w:val="doNotCompress"/>
  <w:compat/>
  <w:rsids>
    <w:rsidRoot w:val="00BF6259"/>
    <w:rsid w:val="00002953"/>
    <w:rsid w:val="00005AA9"/>
    <w:rsid w:val="0001400B"/>
    <w:rsid w:val="000211C0"/>
    <w:rsid w:val="000262FA"/>
    <w:rsid w:val="00044555"/>
    <w:rsid w:val="000479EC"/>
    <w:rsid w:val="0005085C"/>
    <w:rsid w:val="0005192D"/>
    <w:rsid w:val="00052D8B"/>
    <w:rsid w:val="0005513C"/>
    <w:rsid w:val="00055E0F"/>
    <w:rsid w:val="00064335"/>
    <w:rsid w:val="00065811"/>
    <w:rsid w:val="00070AD7"/>
    <w:rsid w:val="0007715E"/>
    <w:rsid w:val="0008230D"/>
    <w:rsid w:val="00097CE6"/>
    <w:rsid w:val="000A0766"/>
    <w:rsid w:val="000A07FE"/>
    <w:rsid w:val="000A0F4A"/>
    <w:rsid w:val="000A48FB"/>
    <w:rsid w:val="000B5506"/>
    <w:rsid w:val="000B585F"/>
    <w:rsid w:val="000C02B4"/>
    <w:rsid w:val="000D31EC"/>
    <w:rsid w:val="000E0344"/>
    <w:rsid w:val="000E0BB4"/>
    <w:rsid w:val="000E18C2"/>
    <w:rsid w:val="000E4199"/>
    <w:rsid w:val="0010299E"/>
    <w:rsid w:val="001124A8"/>
    <w:rsid w:val="00113D3D"/>
    <w:rsid w:val="00114E4D"/>
    <w:rsid w:val="00115597"/>
    <w:rsid w:val="0014050F"/>
    <w:rsid w:val="00140DA2"/>
    <w:rsid w:val="0017187D"/>
    <w:rsid w:val="0017216D"/>
    <w:rsid w:val="0017623A"/>
    <w:rsid w:val="001807AC"/>
    <w:rsid w:val="00194CE4"/>
    <w:rsid w:val="001A1F1B"/>
    <w:rsid w:val="001B6F77"/>
    <w:rsid w:val="001B773A"/>
    <w:rsid w:val="001C0922"/>
    <w:rsid w:val="001C217B"/>
    <w:rsid w:val="001E3003"/>
    <w:rsid w:val="001F19A5"/>
    <w:rsid w:val="002056F4"/>
    <w:rsid w:val="00205D5E"/>
    <w:rsid w:val="00206203"/>
    <w:rsid w:val="00206456"/>
    <w:rsid w:val="00221BD5"/>
    <w:rsid w:val="0022295F"/>
    <w:rsid w:val="00226ACA"/>
    <w:rsid w:val="00227B7A"/>
    <w:rsid w:val="00244678"/>
    <w:rsid w:val="002456A8"/>
    <w:rsid w:val="00252542"/>
    <w:rsid w:val="00254B97"/>
    <w:rsid w:val="00257A24"/>
    <w:rsid w:val="00265229"/>
    <w:rsid w:val="0026536C"/>
    <w:rsid w:val="002717C5"/>
    <w:rsid w:val="00287539"/>
    <w:rsid w:val="002D3112"/>
    <w:rsid w:val="002E0027"/>
    <w:rsid w:val="002E406F"/>
    <w:rsid w:val="002E4101"/>
    <w:rsid w:val="002E4EF0"/>
    <w:rsid w:val="002E5F5A"/>
    <w:rsid w:val="003101F2"/>
    <w:rsid w:val="003173BF"/>
    <w:rsid w:val="0033269F"/>
    <w:rsid w:val="00332BA1"/>
    <w:rsid w:val="00340C15"/>
    <w:rsid w:val="00353372"/>
    <w:rsid w:val="00370186"/>
    <w:rsid w:val="0037519C"/>
    <w:rsid w:val="00382B36"/>
    <w:rsid w:val="00395EB8"/>
    <w:rsid w:val="003A7675"/>
    <w:rsid w:val="003B24F1"/>
    <w:rsid w:val="003C378D"/>
    <w:rsid w:val="003D3A5C"/>
    <w:rsid w:val="003E0835"/>
    <w:rsid w:val="003E35FB"/>
    <w:rsid w:val="003F2303"/>
    <w:rsid w:val="003F3C7C"/>
    <w:rsid w:val="00402DB1"/>
    <w:rsid w:val="00431EC8"/>
    <w:rsid w:val="004408B5"/>
    <w:rsid w:val="00450E63"/>
    <w:rsid w:val="00455AD2"/>
    <w:rsid w:val="00456728"/>
    <w:rsid w:val="0046400D"/>
    <w:rsid w:val="004649D2"/>
    <w:rsid w:val="00466E57"/>
    <w:rsid w:val="00481269"/>
    <w:rsid w:val="00485429"/>
    <w:rsid w:val="004A0304"/>
    <w:rsid w:val="004A1184"/>
    <w:rsid w:val="004A3636"/>
    <w:rsid w:val="004A3B73"/>
    <w:rsid w:val="004A62BC"/>
    <w:rsid w:val="004B1085"/>
    <w:rsid w:val="004C28B7"/>
    <w:rsid w:val="004C3992"/>
    <w:rsid w:val="004C4217"/>
    <w:rsid w:val="004D7698"/>
    <w:rsid w:val="004F48C3"/>
    <w:rsid w:val="004F65B0"/>
    <w:rsid w:val="0051502D"/>
    <w:rsid w:val="0052086B"/>
    <w:rsid w:val="005250BC"/>
    <w:rsid w:val="00527F94"/>
    <w:rsid w:val="00531562"/>
    <w:rsid w:val="00532857"/>
    <w:rsid w:val="005333F7"/>
    <w:rsid w:val="00543C7A"/>
    <w:rsid w:val="00561346"/>
    <w:rsid w:val="0056741F"/>
    <w:rsid w:val="00573CA7"/>
    <w:rsid w:val="00583531"/>
    <w:rsid w:val="00584F44"/>
    <w:rsid w:val="005A513A"/>
    <w:rsid w:val="005C402C"/>
    <w:rsid w:val="005C7677"/>
    <w:rsid w:val="005D4A19"/>
    <w:rsid w:val="005E5398"/>
    <w:rsid w:val="005F1337"/>
    <w:rsid w:val="005F485C"/>
    <w:rsid w:val="005F5375"/>
    <w:rsid w:val="005F7990"/>
    <w:rsid w:val="006072A3"/>
    <w:rsid w:val="00611ADD"/>
    <w:rsid w:val="00620003"/>
    <w:rsid w:val="00620C11"/>
    <w:rsid w:val="0062788A"/>
    <w:rsid w:val="00662B9E"/>
    <w:rsid w:val="006700CB"/>
    <w:rsid w:val="00682450"/>
    <w:rsid w:val="00691073"/>
    <w:rsid w:val="006A2949"/>
    <w:rsid w:val="006C6769"/>
    <w:rsid w:val="006D740D"/>
    <w:rsid w:val="006E10AF"/>
    <w:rsid w:val="006F620B"/>
    <w:rsid w:val="00701BE9"/>
    <w:rsid w:val="00712A8C"/>
    <w:rsid w:val="0071742B"/>
    <w:rsid w:val="00717AF0"/>
    <w:rsid w:val="00727C45"/>
    <w:rsid w:val="007337FF"/>
    <w:rsid w:val="007353A9"/>
    <w:rsid w:val="00737DBB"/>
    <w:rsid w:val="00742421"/>
    <w:rsid w:val="00763633"/>
    <w:rsid w:val="00766EED"/>
    <w:rsid w:val="007725B7"/>
    <w:rsid w:val="007803DB"/>
    <w:rsid w:val="00792EB7"/>
    <w:rsid w:val="00796A2D"/>
    <w:rsid w:val="00796B7D"/>
    <w:rsid w:val="007C2320"/>
    <w:rsid w:val="007C4F6D"/>
    <w:rsid w:val="007F04B8"/>
    <w:rsid w:val="007F5E75"/>
    <w:rsid w:val="00816A22"/>
    <w:rsid w:val="0081799F"/>
    <w:rsid w:val="00824264"/>
    <w:rsid w:val="008408BA"/>
    <w:rsid w:val="00840919"/>
    <w:rsid w:val="00840BAD"/>
    <w:rsid w:val="00842C8A"/>
    <w:rsid w:val="00843CC9"/>
    <w:rsid w:val="008460DC"/>
    <w:rsid w:val="00847152"/>
    <w:rsid w:val="00856EDA"/>
    <w:rsid w:val="00860B83"/>
    <w:rsid w:val="008640DF"/>
    <w:rsid w:val="008726CF"/>
    <w:rsid w:val="00873944"/>
    <w:rsid w:val="00877811"/>
    <w:rsid w:val="00886861"/>
    <w:rsid w:val="00894BF5"/>
    <w:rsid w:val="0089595B"/>
    <w:rsid w:val="00896BD9"/>
    <w:rsid w:val="008B273B"/>
    <w:rsid w:val="008C201C"/>
    <w:rsid w:val="008D2557"/>
    <w:rsid w:val="008E670E"/>
    <w:rsid w:val="008F0DCC"/>
    <w:rsid w:val="00901A27"/>
    <w:rsid w:val="00901D45"/>
    <w:rsid w:val="009142F1"/>
    <w:rsid w:val="00916D96"/>
    <w:rsid w:val="009273F6"/>
    <w:rsid w:val="009275A1"/>
    <w:rsid w:val="009316E7"/>
    <w:rsid w:val="00935AEA"/>
    <w:rsid w:val="00941C4E"/>
    <w:rsid w:val="00944F67"/>
    <w:rsid w:val="00954C24"/>
    <w:rsid w:val="0095558A"/>
    <w:rsid w:val="009608B4"/>
    <w:rsid w:val="00960A38"/>
    <w:rsid w:val="009846E6"/>
    <w:rsid w:val="00991E65"/>
    <w:rsid w:val="009955A9"/>
    <w:rsid w:val="009A5C42"/>
    <w:rsid w:val="009B349F"/>
    <w:rsid w:val="009C07EF"/>
    <w:rsid w:val="009D7A04"/>
    <w:rsid w:val="009E2B74"/>
    <w:rsid w:val="009F0748"/>
    <w:rsid w:val="009F6ACA"/>
    <w:rsid w:val="00A01DF3"/>
    <w:rsid w:val="00A04163"/>
    <w:rsid w:val="00A04EE9"/>
    <w:rsid w:val="00A06872"/>
    <w:rsid w:val="00A2077B"/>
    <w:rsid w:val="00A62D6A"/>
    <w:rsid w:val="00A80446"/>
    <w:rsid w:val="00A86F24"/>
    <w:rsid w:val="00A86F7E"/>
    <w:rsid w:val="00A9238E"/>
    <w:rsid w:val="00AA0207"/>
    <w:rsid w:val="00AA4BAC"/>
    <w:rsid w:val="00AB167C"/>
    <w:rsid w:val="00AB7482"/>
    <w:rsid w:val="00AC5A64"/>
    <w:rsid w:val="00AC6858"/>
    <w:rsid w:val="00AC6EBB"/>
    <w:rsid w:val="00AD2038"/>
    <w:rsid w:val="00AD35D4"/>
    <w:rsid w:val="00AD41DB"/>
    <w:rsid w:val="00AE1783"/>
    <w:rsid w:val="00AE1BED"/>
    <w:rsid w:val="00AE3EDB"/>
    <w:rsid w:val="00AE6A9A"/>
    <w:rsid w:val="00AF10D4"/>
    <w:rsid w:val="00AF365C"/>
    <w:rsid w:val="00B06D27"/>
    <w:rsid w:val="00B3088A"/>
    <w:rsid w:val="00B339CC"/>
    <w:rsid w:val="00B51798"/>
    <w:rsid w:val="00B572F2"/>
    <w:rsid w:val="00B62A86"/>
    <w:rsid w:val="00B635F8"/>
    <w:rsid w:val="00B63920"/>
    <w:rsid w:val="00B70AC1"/>
    <w:rsid w:val="00B90E19"/>
    <w:rsid w:val="00B9725E"/>
    <w:rsid w:val="00BA6C5F"/>
    <w:rsid w:val="00BB7486"/>
    <w:rsid w:val="00BC2A50"/>
    <w:rsid w:val="00BD4E07"/>
    <w:rsid w:val="00BE15B4"/>
    <w:rsid w:val="00BE3C5D"/>
    <w:rsid w:val="00BF03B1"/>
    <w:rsid w:val="00BF393D"/>
    <w:rsid w:val="00BF6259"/>
    <w:rsid w:val="00C07960"/>
    <w:rsid w:val="00C138D1"/>
    <w:rsid w:val="00C202FD"/>
    <w:rsid w:val="00C22927"/>
    <w:rsid w:val="00C42C14"/>
    <w:rsid w:val="00C50B7D"/>
    <w:rsid w:val="00C56D3E"/>
    <w:rsid w:val="00C61ABD"/>
    <w:rsid w:val="00C65AE7"/>
    <w:rsid w:val="00C722C4"/>
    <w:rsid w:val="00C7381C"/>
    <w:rsid w:val="00C74C8C"/>
    <w:rsid w:val="00C75345"/>
    <w:rsid w:val="00C77C44"/>
    <w:rsid w:val="00C91672"/>
    <w:rsid w:val="00CA5E04"/>
    <w:rsid w:val="00CA63EE"/>
    <w:rsid w:val="00CB166E"/>
    <w:rsid w:val="00CB5153"/>
    <w:rsid w:val="00CC2377"/>
    <w:rsid w:val="00CC5463"/>
    <w:rsid w:val="00CD3711"/>
    <w:rsid w:val="00CE0E9F"/>
    <w:rsid w:val="00CF327D"/>
    <w:rsid w:val="00D0243D"/>
    <w:rsid w:val="00D034EF"/>
    <w:rsid w:val="00D059B7"/>
    <w:rsid w:val="00D0768E"/>
    <w:rsid w:val="00D139B4"/>
    <w:rsid w:val="00D2476F"/>
    <w:rsid w:val="00D259D5"/>
    <w:rsid w:val="00D25B55"/>
    <w:rsid w:val="00D275D2"/>
    <w:rsid w:val="00D30C62"/>
    <w:rsid w:val="00D368D2"/>
    <w:rsid w:val="00D46870"/>
    <w:rsid w:val="00D6457F"/>
    <w:rsid w:val="00D64D05"/>
    <w:rsid w:val="00D66465"/>
    <w:rsid w:val="00D6707E"/>
    <w:rsid w:val="00D709E6"/>
    <w:rsid w:val="00D71233"/>
    <w:rsid w:val="00D71ED1"/>
    <w:rsid w:val="00D76046"/>
    <w:rsid w:val="00D77555"/>
    <w:rsid w:val="00D84210"/>
    <w:rsid w:val="00DB12C2"/>
    <w:rsid w:val="00DB4E64"/>
    <w:rsid w:val="00DD0BD1"/>
    <w:rsid w:val="00DE307D"/>
    <w:rsid w:val="00DE546C"/>
    <w:rsid w:val="00DF0D49"/>
    <w:rsid w:val="00DF3CE3"/>
    <w:rsid w:val="00E00DB4"/>
    <w:rsid w:val="00E00FFD"/>
    <w:rsid w:val="00E15270"/>
    <w:rsid w:val="00E16C90"/>
    <w:rsid w:val="00E23374"/>
    <w:rsid w:val="00E24F5F"/>
    <w:rsid w:val="00E30853"/>
    <w:rsid w:val="00E366D1"/>
    <w:rsid w:val="00E43BB3"/>
    <w:rsid w:val="00E46A35"/>
    <w:rsid w:val="00E51121"/>
    <w:rsid w:val="00E5444C"/>
    <w:rsid w:val="00E5473F"/>
    <w:rsid w:val="00E57628"/>
    <w:rsid w:val="00E71205"/>
    <w:rsid w:val="00E71EB7"/>
    <w:rsid w:val="00E71EE7"/>
    <w:rsid w:val="00E729BE"/>
    <w:rsid w:val="00E74725"/>
    <w:rsid w:val="00E8052E"/>
    <w:rsid w:val="00E85A25"/>
    <w:rsid w:val="00E86EF8"/>
    <w:rsid w:val="00E87565"/>
    <w:rsid w:val="00E9281D"/>
    <w:rsid w:val="00E93335"/>
    <w:rsid w:val="00E9346F"/>
    <w:rsid w:val="00EA189A"/>
    <w:rsid w:val="00EA7F6E"/>
    <w:rsid w:val="00EB4F34"/>
    <w:rsid w:val="00EB6767"/>
    <w:rsid w:val="00EC0405"/>
    <w:rsid w:val="00EE3F97"/>
    <w:rsid w:val="00F0258D"/>
    <w:rsid w:val="00F0505C"/>
    <w:rsid w:val="00F051FD"/>
    <w:rsid w:val="00F21A27"/>
    <w:rsid w:val="00F30373"/>
    <w:rsid w:val="00F404D4"/>
    <w:rsid w:val="00F45E67"/>
    <w:rsid w:val="00F53A52"/>
    <w:rsid w:val="00F57002"/>
    <w:rsid w:val="00F6124F"/>
    <w:rsid w:val="00F7241C"/>
    <w:rsid w:val="00F74BBD"/>
    <w:rsid w:val="00F86B4B"/>
    <w:rsid w:val="00F875BF"/>
    <w:rsid w:val="00F87ABD"/>
    <w:rsid w:val="00F97282"/>
    <w:rsid w:val="00FA76DF"/>
    <w:rsid w:val="00FA78BF"/>
    <w:rsid w:val="00FB0016"/>
    <w:rsid w:val="00FB7BE3"/>
    <w:rsid w:val="00FC068F"/>
    <w:rsid w:val="00FC3619"/>
    <w:rsid w:val="00FD075B"/>
    <w:rsid w:val="00FD0B97"/>
    <w:rsid w:val="00FD2148"/>
    <w:rsid w:val="00FD434C"/>
    <w:rsid w:val="00FD66F6"/>
    <w:rsid w:val="00FD6FE8"/>
    <w:rsid w:val="00FD7021"/>
    <w:rsid w:val="00FD798E"/>
    <w:rsid w:val="00FF2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353372"/>
    <w:pPr>
      <w:keepNext/>
      <w:outlineLvl w:val="0"/>
    </w:pPr>
    <w:rPr>
      <w:color w:val="000000"/>
      <w:szCs w:val="20"/>
    </w:rPr>
  </w:style>
  <w:style w:type="paragraph" w:styleId="Heading2">
    <w:name w:val="heading 2"/>
    <w:basedOn w:val="Normal"/>
    <w:next w:val="Normal"/>
    <w:qFormat/>
    <w:rsid w:val="00353372"/>
    <w:pPr>
      <w:keepNext/>
      <w:spacing w:before="40" w:after="40"/>
      <w:jc w:val="right"/>
      <w:outlineLvl w:val="1"/>
    </w:pPr>
    <w:rPr>
      <w:i/>
      <w:color w:val="000000"/>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pple-converted-space">
    <w:name w:val="apple-converted-space"/>
    <w:basedOn w:val="DefaultParagraphFont"/>
    <w:rsid w:val="00E71205"/>
  </w:style>
  <w:style w:type="paragraph" w:styleId="NormalWeb">
    <w:name w:val="Normal (Web)"/>
    <w:basedOn w:val="Normal"/>
    <w:rsid w:val="00960A38"/>
    <w:pPr>
      <w:spacing w:before="100" w:beforeAutospacing="1" w:after="100" w:afterAutospacing="1"/>
    </w:pPr>
    <w:rPr>
      <w:sz w:val="24"/>
      <w:szCs w:val="24"/>
    </w:rPr>
  </w:style>
  <w:style w:type="character" w:styleId="Hyperlink">
    <w:name w:val="Hyperlink"/>
    <w:basedOn w:val="DefaultParagraphFont"/>
    <w:rsid w:val="00960A38"/>
    <w:rPr>
      <w:color w:val="0000FF"/>
      <w:u w:val="single"/>
    </w:rPr>
  </w:style>
  <w:style w:type="paragraph" w:styleId="BodyTextIndent">
    <w:name w:val="Body Text Indent"/>
    <w:basedOn w:val="Normal"/>
    <w:link w:val="BodyTextIndentChar"/>
    <w:rsid w:val="00E51121"/>
    <w:pPr>
      <w:spacing w:line="360" w:lineRule="auto"/>
      <w:ind w:left="-284" w:firstLine="284"/>
      <w:jc w:val="both"/>
    </w:pPr>
    <w:rPr>
      <w:color w:val="000000"/>
      <w:szCs w:val="20"/>
    </w:rPr>
  </w:style>
  <w:style w:type="character" w:customStyle="1" w:styleId="BodyTextIndentChar">
    <w:name w:val="Body Text Indent Char"/>
    <w:basedOn w:val="DefaultParagraphFont"/>
    <w:link w:val="BodyTextIndent"/>
    <w:rsid w:val="00E51121"/>
    <w:rPr>
      <w:color w:val="000000"/>
      <w:sz w:val="28"/>
      <w:lang w:val="en-US" w:eastAsia="en-US" w:bidi="ar-SA"/>
    </w:rPr>
  </w:style>
  <w:style w:type="paragraph" w:styleId="Caption">
    <w:name w:val="caption"/>
    <w:basedOn w:val="Normal"/>
    <w:next w:val="Normal"/>
    <w:qFormat/>
    <w:rsid w:val="00353372"/>
    <w:rPr>
      <w:i/>
      <w:color w:val="000000"/>
      <w:sz w:val="22"/>
      <w:szCs w:val="20"/>
    </w:rPr>
  </w:style>
  <w:style w:type="character" w:customStyle="1" w:styleId="Bodytext">
    <w:name w:val="Body text_"/>
    <w:basedOn w:val="DefaultParagraphFont"/>
    <w:link w:val="Bodytext1"/>
    <w:locked/>
    <w:rsid w:val="00792EB7"/>
    <w:rPr>
      <w:sz w:val="26"/>
      <w:szCs w:val="26"/>
      <w:shd w:val="clear" w:color="auto" w:fill="FFFFFF"/>
      <w:lang w:bidi="ar-SA"/>
    </w:rPr>
  </w:style>
  <w:style w:type="paragraph" w:customStyle="1" w:styleId="Bodytext1">
    <w:name w:val="Body text1"/>
    <w:basedOn w:val="Normal"/>
    <w:link w:val="Bodytext"/>
    <w:rsid w:val="00792EB7"/>
    <w:pPr>
      <w:widowControl w:val="0"/>
      <w:shd w:val="clear" w:color="auto" w:fill="FFFFFF"/>
      <w:spacing w:before="480" w:line="324" w:lineRule="exact"/>
      <w:jc w:val="both"/>
    </w:pPr>
    <w:rPr>
      <w:sz w:val="26"/>
      <w:szCs w:val="26"/>
      <w:shd w:val="clear" w:color="auto" w:fill="FFFFFF"/>
      <w:lang w:val="en-US" w:eastAsia="en-US"/>
    </w:rPr>
  </w:style>
  <w:style w:type="character" w:customStyle="1" w:styleId="Bodytext4">
    <w:name w:val="Body text (4)_"/>
    <w:basedOn w:val="DefaultParagraphFont"/>
    <w:link w:val="Bodytext40"/>
    <w:locked/>
    <w:rsid w:val="00792EB7"/>
    <w:rPr>
      <w:i/>
      <w:iCs/>
      <w:sz w:val="26"/>
      <w:szCs w:val="26"/>
      <w:shd w:val="clear" w:color="auto" w:fill="FFFFFF"/>
      <w:lang w:bidi="ar-SA"/>
    </w:rPr>
  </w:style>
  <w:style w:type="paragraph" w:customStyle="1" w:styleId="Bodytext40">
    <w:name w:val="Body text (4)"/>
    <w:basedOn w:val="Normal"/>
    <w:link w:val="Bodytext4"/>
    <w:rsid w:val="00792EB7"/>
    <w:pPr>
      <w:widowControl w:val="0"/>
      <w:shd w:val="clear" w:color="auto" w:fill="FFFFFF"/>
      <w:spacing w:after="180" w:line="240" w:lineRule="atLeast"/>
      <w:jc w:val="both"/>
    </w:pPr>
    <w:rPr>
      <w:i/>
      <w:iCs/>
      <w:sz w:val="26"/>
      <w:szCs w:val="26"/>
      <w:shd w:val="clear" w:color="auto" w:fill="FFFFFF"/>
      <w:lang w:val="en-US" w:eastAsia="en-US"/>
    </w:rPr>
  </w:style>
  <w:style w:type="table" w:styleId="TableGrid">
    <w:name w:val="Table Grid"/>
    <w:basedOn w:val="TableNormal"/>
    <w:rsid w:val="00FD70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rsid w:val="00CA63EE"/>
    <w:pPr>
      <w:spacing w:after="120"/>
    </w:pPr>
    <w:rPr>
      <w:rFonts w:ascii=".VnTime" w:hAnsi=".VnTime"/>
    </w:rPr>
  </w:style>
</w:styles>
</file>

<file path=word/webSettings.xml><?xml version="1.0" encoding="utf-8"?>
<w:webSettings xmlns:r="http://schemas.openxmlformats.org/officeDocument/2006/relationships" xmlns:w="http://schemas.openxmlformats.org/wordprocessingml/2006/main">
  <w:divs>
    <w:div w:id="728384893">
      <w:bodyDiv w:val="1"/>
      <w:marLeft w:val="0"/>
      <w:marRight w:val="0"/>
      <w:marTop w:val="0"/>
      <w:marBottom w:val="0"/>
      <w:divBdr>
        <w:top w:val="none" w:sz="0" w:space="0" w:color="auto"/>
        <w:left w:val="none" w:sz="0" w:space="0" w:color="auto"/>
        <w:bottom w:val="none" w:sz="0" w:space="0" w:color="auto"/>
        <w:right w:val="none" w:sz="0" w:space="0" w:color="auto"/>
      </w:divBdr>
    </w:div>
    <w:div w:id="19419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HOME</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User</dc:creator>
  <cp:lastModifiedBy>Admin</cp:lastModifiedBy>
  <cp:revision>3</cp:revision>
  <cp:lastPrinted>2017-07-25T08:12:00Z</cp:lastPrinted>
  <dcterms:created xsi:type="dcterms:W3CDTF">2017-08-07T04:05:00Z</dcterms:created>
  <dcterms:modified xsi:type="dcterms:W3CDTF">2017-08-07T04:05:00Z</dcterms:modified>
</cp:coreProperties>
</file>