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jc w:val="center"/>
        <w:tblLook w:val="0000"/>
      </w:tblPr>
      <w:tblGrid>
        <w:gridCol w:w="3612"/>
        <w:gridCol w:w="6303"/>
      </w:tblGrid>
      <w:tr w:rsidR="003C1B8C" w:rsidRPr="003C1B8C">
        <w:tblPrEx>
          <w:tblCellMar>
            <w:top w:w="0" w:type="dxa"/>
            <w:bottom w:w="0" w:type="dxa"/>
          </w:tblCellMar>
        </w:tblPrEx>
        <w:trPr>
          <w:trHeight w:val="2169"/>
          <w:jc w:val="center"/>
        </w:trPr>
        <w:tc>
          <w:tcPr>
            <w:tcW w:w="3612" w:type="dxa"/>
          </w:tcPr>
          <w:p w:rsidR="003C1B8C" w:rsidRPr="003C1B8C" w:rsidRDefault="003C1B8C" w:rsidP="0082553F">
            <w:pPr>
              <w:ind w:left="-149"/>
              <w:jc w:val="center"/>
              <w:rPr>
                <w:b/>
                <w:sz w:val="28"/>
                <w:szCs w:val="28"/>
              </w:rPr>
            </w:pPr>
            <w:r w:rsidRPr="003C1B8C">
              <w:br w:type="page"/>
            </w:r>
            <w:r w:rsidRPr="003C1B8C">
              <w:br w:type="page"/>
            </w:r>
            <w:r w:rsidRPr="003C1B8C">
              <w:rPr>
                <w:b/>
                <w:bCs/>
              </w:rPr>
              <w:br w:type="page"/>
            </w:r>
            <w:r w:rsidRPr="003C1B8C">
              <w:rPr>
                <w:b/>
                <w:sz w:val="28"/>
                <w:szCs w:val="28"/>
              </w:rPr>
              <w:t>ỦY BAN NHÂN DÂN</w:t>
            </w:r>
          </w:p>
          <w:p w:rsidR="003C1B8C" w:rsidRPr="003C1B8C" w:rsidRDefault="003C1B8C" w:rsidP="0082553F">
            <w:pPr>
              <w:ind w:hanging="149"/>
              <w:jc w:val="center"/>
              <w:rPr>
                <w:b/>
                <w:sz w:val="28"/>
                <w:szCs w:val="28"/>
              </w:rPr>
            </w:pPr>
            <w:r w:rsidRPr="003C1B8C">
              <w:rPr>
                <w:b/>
                <w:sz w:val="28"/>
                <w:szCs w:val="28"/>
              </w:rPr>
              <w:t>TỈNH QUẢNG BÌNH</w:t>
            </w:r>
          </w:p>
          <w:p w:rsidR="003C1B8C" w:rsidRPr="003C1B8C" w:rsidRDefault="003C1B8C" w:rsidP="0082553F">
            <w:pPr>
              <w:spacing w:before="120" w:after="120"/>
              <w:ind w:left="-522"/>
              <w:jc w:val="center"/>
              <w:rPr>
                <w:iCs/>
                <w:sz w:val="28"/>
                <w:szCs w:val="28"/>
              </w:rPr>
            </w:pPr>
            <w:r w:rsidRPr="003C1B8C">
              <w:rPr>
                <w:noProof/>
                <w:sz w:val="28"/>
                <w:szCs w:val="28"/>
              </w:rPr>
              <w:pict>
                <v:line id="_x0000_s1026" style="position:absolute;left:0;text-align:left;z-index:251657216" from="33.6pt,-.35pt" to="111.6pt,-.35pt"/>
              </w:pict>
            </w:r>
            <w:r w:rsidRPr="003C1B8C">
              <w:rPr>
                <w:iCs/>
                <w:sz w:val="28"/>
                <w:szCs w:val="28"/>
              </w:rPr>
              <w:t xml:space="preserve">Số: </w:t>
            </w:r>
            <w:r w:rsidR="0082553F">
              <w:rPr>
                <w:iCs/>
                <w:sz w:val="28"/>
                <w:szCs w:val="28"/>
                <w:lang w:val="en-US"/>
              </w:rPr>
              <w:t>1579</w:t>
            </w:r>
            <w:r w:rsidRPr="003C1B8C">
              <w:rPr>
                <w:iCs/>
                <w:sz w:val="28"/>
                <w:szCs w:val="28"/>
              </w:rPr>
              <w:t xml:space="preserve">  /UBND-KTN</w:t>
            </w:r>
          </w:p>
          <w:p w:rsidR="003C1B8C" w:rsidRPr="003C1B8C" w:rsidRDefault="003C1B8C" w:rsidP="0082553F">
            <w:pPr>
              <w:ind w:left="9"/>
              <w:jc w:val="center"/>
            </w:pPr>
            <w:r w:rsidRPr="003C1B8C">
              <w:t>V/v thực hiện Thông báo kết luận</w:t>
            </w:r>
          </w:p>
          <w:p w:rsidR="003C1B8C" w:rsidRPr="003C1B8C" w:rsidRDefault="003C1B8C" w:rsidP="0082553F">
            <w:pPr>
              <w:ind w:left="9"/>
              <w:jc w:val="center"/>
            </w:pPr>
            <w:r w:rsidRPr="003C1B8C">
              <w:t xml:space="preserve">số 362/TB-VPCP </w:t>
            </w:r>
            <w:r>
              <w:t xml:space="preserve">ngày </w:t>
            </w:r>
            <w:r w:rsidRPr="003C1B8C">
              <w:t>16/8/2017 của Văn phòng Chính phủ</w:t>
            </w:r>
          </w:p>
        </w:tc>
        <w:tc>
          <w:tcPr>
            <w:tcW w:w="6303" w:type="dxa"/>
          </w:tcPr>
          <w:p w:rsidR="003C1B8C" w:rsidRPr="003C1B8C" w:rsidRDefault="003C1B8C" w:rsidP="0082553F">
            <w:pPr>
              <w:jc w:val="center"/>
              <w:rPr>
                <w:b/>
                <w:bCs/>
                <w:sz w:val="28"/>
                <w:szCs w:val="28"/>
              </w:rPr>
            </w:pPr>
            <w:r w:rsidRPr="003C1B8C">
              <w:rPr>
                <w:b/>
                <w:bCs/>
                <w:sz w:val="28"/>
                <w:szCs w:val="28"/>
              </w:rPr>
              <w:t>CỘNG HÒA XÃ HỘI CHỦ NGHĨA VIỆT NAM</w:t>
            </w:r>
          </w:p>
          <w:p w:rsidR="003C1B8C" w:rsidRPr="003C1B8C" w:rsidRDefault="003C1B8C" w:rsidP="0082553F">
            <w:pPr>
              <w:jc w:val="center"/>
              <w:rPr>
                <w:b/>
                <w:bCs/>
                <w:sz w:val="28"/>
                <w:szCs w:val="28"/>
              </w:rPr>
            </w:pPr>
            <w:r w:rsidRPr="003C1B8C">
              <w:rPr>
                <w:b/>
                <w:bCs/>
                <w:sz w:val="28"/>
                <w:szCs w:val="28"/>
              </w:rPr>
              <w:t xml:space="preserve"> Độc lập - Tự do - Hạnh phúc</w:t>
            </w:r>
          </w:p>
          <w:p w:rsidR="003C1B8C" w:rsidRPr="003C1B8C" w:rsidRDefault="003C1B8C" w:rsidP="0082553F">
            <w:pPr>
              <w:spacing w:before="120"/>
              <w:jc w:val="center"/>
              <w:rPr>
                <w:bCs/>
                <w:i/>
              </w:rPr>
            </w:pPr>
            <w:r w:rsidRPr="003C1B8C">
              <w:rPr>
                <w:noProof/>
                <w:sz w:val="28"/>
                <w:szCs w:val="28"/>
              </w:rPr>
              <w:pict>
                <v:line id="_x0000_s1027" style="position:absolute;left:0;text-align:left;flip:y;z-index:251658240" from="66.5pt,.5pt" to="237.5pt,.5pt"/>
              </w:pict>
            </w:r>
            <w:r w:rsidRPr="003C1B8C">
              <w:rPr>
                <w:bCs/>
                <w:i/>
                <w:sz w:val="28"/>
                <w:szCs w:val="28"/>
              </w:rPr>
              <w:t xml:space="preserve">            Quảng Bình, ngày  </w:t>
            </w:r>
            <w:r w:rsidR="0082553F">
              <w:rPr>
                <w:bCs/>
                <w:i/>
                <w:sz w:val="28"/>
                <w:szCs w:val="28"/>
                <w:lang w:val="en-US"/>
              </w:rPr>
              <w:t>30</w:t>
            </w:r>
            <w:r w:rsidRPr="003C1B8C">
              <w:rPr>
                <w:bCs/>
                <w:i/>
                <w:sz w:val="28"/>
                <w:szCs w:val="28"/>
              </w:rPr>
              <w:t xml:space="preserve">  tháng 8 năm 2017</w:t>
            </w:r>
          </w:p>
        </w:tc>
      </w:tr>
    </w:tbl>
    <w:p w:rsidR="003C1B8C" w:rsidRPr="003C1B8C" w:rsidRDefault="003C1B8C" w:rsidP="0082553F">
      <w:pPr>
        <w:spacing w:before="360"/>
        <w:rPr>
          <w:sz w:val="28"/>
          <w:szCs w:val="28"/>
        </w:rPr>
      </w:pPr>
      <w:r>
        <w:t xml:space="preserve"> </w:t>
      </w:r>
      <w:r w:rsidRPr="00E5573A">
        <w:t xml:space="preserve">    </w:t>
      </w:r>
      <w:r w:rsidRPr="00644421">
        <w:t xml:space="preserve">        </w:t>
      </w:r>
      <w:r w:rsidRPr="00E5573A">
        <w:t xml:space="preserve"> </w:t>
      </w:r>
      <w:r w:rsidRPr="00491E4F">
        <w:tab/>
      </w:r>
      <w:r w:rsidRPr="003C1B8C">
        <w:rPr>
          <w:sz w:val="28"/>
          <w:szCs w:val="28"/>
        </w:rPr>
        <w:t xml:space="preserve">Kính gửi: </w:t>
      </w:r>
    </w:p>
    <w:p w:rsidR="003C1B8C" w:rsidRPr="003C1B8C" w:rsidRDefault="003C1B8C" w:rsidP="0082553F">
      <w:pPr>
        <w:tabs>
          <w:tab w:val="left" w:pos="2070"/>
        </w:tabs>
        <w:rPr>
          <w:sz w:val="28"/>
          <w:szCs w:val="28"/>
        </w:rPr>
      </w:pPr>
      <w:r w:rsidRPr="003C1B8C">
        <w:rPr>
          <w:sz w:val="28"/>
          <w:szCs w:val="28"/>
        </w:rPr>
        <w:t xml:space="preserve">                                   </w:t>
      </w:r>
    </w:p>
    <w:p w:rsidR="003C1B8C" w:rsidRPr="003C1B8C" w:rsidRDefault="003C1B8C" w:rsidP="0082553F">
      <w:pPr>
        <w:ind w:left="4140" w:hanging="1260"/>
        <w:jc w:val="both"/>
        <w:rPr>
          <w:sz w:val="28"/>
          <w:szCs w:val="28"/>
        </w:rPr>
      </w:pPr>
      <w:r w:rsidRPr="003C1B8C">
        <w:rPr>
          <w:sz w:val="28"/>
          <w:szCs w:val="28"/>
        </w:rPr>
        <w:t xml:space="preserve">- Các Sở: Nông nghiệp và Phát triển nông thôn, Tài chính, Kế hoạch và Đầu tư, Tài nguyên và Môi trường; </w:t>
      </w:r>
    </w:p>
    <w:p w:rsidR="003C1B8C" w:rsidRPr="003C1B8C" w:rsidRDefault="003C1B8C" w:rsidP="0082553F">
      <w:pPr>
        <w:tabs>
          <w:tab w:val="left" w:pos="2070"/>
        </w:tabs>
        <w:spacing w:before="60"/>
        <w:rPr>
          <w:sz w:val="28"/>
          <w:szCs w:val="28"/>
        </w:rPr>
      </w:pPr>
      <w:r w:rsidRPr="003C1B8C">
        <w:rPr>
          <w:sz w:val="28"/>
          <w:szCs w:val="28"/>
        </w:rPr>
        <w:tab/>
      </w:r>
      <w:r w:rsidRPr="003C1B8C">
        <w:rPr>
          <w:sz w:val="28"/>
          <w:szCs w:val="28"/>
        </w:rPr>
        <w:tab/>
        <w:t xml:space="preserve">          - UBND các huyện, thành phố, thị xã.</w:t>
      </w:r>
    </w:p>
    <w:p w:rsidR="003C1B8C" w:rsidRPr="003C1B8C" w:rsidRDefault="003C1B8C" w:rsidP="0082553F">
      <w:pPr>
        <w:spacing w:before="120" w:after="120"/>
        <w:ind w:firstLine="510"/>
        <w:jc w:val="both"/>
        <w:rPr>
          <w:sz w:val="28"/>
          <w:szCs w:val="28"/>
        </w:rPr>
      </w:pPr>
    </w:p>
    <w:p w:rsidR="003C1B8C" w:rsidRPr="003C1B8C" w:rsidRDefault="003C1B8C" w:rsidP="0082553F">
      <w:pPr>
        <w:spacing w:before="120" w:line="264" w:lineRule="auto"/>
        <w:ind w:firstLine="510"/>
        <w:jc w:val="both"/>
        <w:rPr>
          <w:sz w:val="28"/>
          <w:szCs w:val="28"/>
        </w:rPr>
      </w:pPr>
      <w:r w:rsidRPr="003C1B8C">
        <w:rPr>
          <w:sz w:val="28"/>
          <w:szCs w:val="28"/>
        </w:rPr>
        <w:t>Thực hiện chỉ đạo của Phó Thủ tướng Chính phủ Trịnh Đình Dũng tại Thông báo số 362/TB-VPCP ngày 16/8/2017 của Văn phòng Chính phủ về kết luận tại Hội nghị triển khai thực hiện “Chương trình mục tiêu phát triển lâm nghiệp bền vững giai đoạn 2016 - 2020” và tổng kết 4 năm thực hiện Dự án “Tổng điều tra, kiểm kê rừng toàn quốc giai đoạn 2013 - 2016” (có bản sao Thông báo Kết luận kèm theo), Ủy ban nhân dân tỉnh tỉnh yêu cầu:</w:t>
      </w:r>
    </w:p>
    <w:p w:rsidR="003C1B8C" w:rsidRPr="001E2770" w:rsidRDefault="003C1B8C" w:rsidP="0082553F">
      <w:pPr>
        <w:spacing w:before="120" w:line="264" w:lineRule="auto"/>
        <w:ind w:firstLine="510"/>
        <w:jc w:val="both"/>
        <w:rPr>
          <w:sz w:val="28"/>
          <w:szCs w:val="28"/>
        </w:rPr>
      </w:pPr>
      <w:r w:rsidRPr="003C1B8C">
        <w:rPr>
          <w:sz w:val="28"/>
          <w:szCs w:val="28"/>
        </w:rPr>
        <w:t xml:space="preserve">1. Các Sở, ngành, đơn vị, địa phương liên quan nghiên cứu nội dung chỉ đạo của Phó Thủ tướng Chính phủ tại Thông báo nêu trên, chủ động triển khai thực hiện hoặc tham mưu Ủy ban nhân dân </w:t>
      </w:r>
      <w:r w:rsidR="001E2770" w:rsidRPr="001E2770">
        <w:rPr>
          <w:sz w:val="28"/>
          <w:szCs w:val="28"/>
        </w:rPr>
        <w:t xml:space="preserve">tỉnh </w:t>
      </w:r>
      <w:r w:rsidRPr="003C1B8C">
        <w:rPr>
          <w:sz w:val="28"/>
          <w:szCs w:val="28"/>
        </w:rPr>
        <w:t>chỉ đạo thực hiện theo thẩm quyền.</w:t>
      </w:r>
    </w:p>
    <w:p w:rsidR="003C1B8C" w:rsidRDefault="003C1B8C" w:rsidP="0082553F">
      <w:pPr>
        <w:spacing w:before="120" w:line="264" w:lineRule="auto"/>
        <w:ind w:firstLine="510"/>
        <w:jc w:val="both"/>
        <w:rPr>
          <w:sz w:val="28"/>
          <w:szCs w:val="28"/>
          <w:lang w:val="en-US"/>
        </w:rPr>
      </w:pPr>
      <w:r>
        <w:rPr>
          <w:sz w:val="28"/>
          <w:szCs w:val="28"/>
          <w:lang w:val="en-US"/>
        </w:rPr>
        <w:t>2. Sở Kế hoạch và Đầu tư chủ trì, phối hợp với Sở Tài chính, Sở Nông nghiệp và Phát triển nông thôn và các đơn vị, địa phương liên quan rà soát, bố trí, cân đối vốn ngân sách cho các dự án bảo vệ và phát triển rừng, đảm bảo hoàn thành chỉ tiêu, nhiệm vụ kế hoạch năm 2017.</w:t>
      </w:r>
    </w:p>
    <w:p w:rsidR="0086030C" w:rsidRDefault="003C1B8C" w:rsidP="0082553F">
      <w:pPr>
        <w:spacing w:before="120" w:line="264" w:lineRule="auto"/>
        <w:ind w:firstLine="510"/>
        <w:jc w:val="both"/>
        <w:rPr>
          <w:sz w:val="28"/>
          <w:szCs w:val="28"/>
          <w:lang w:val="en-US"/>
        </w:rPr>
      </w:pPr>
      <w:r>
        <w:rPr>
          <w:sz w:val="28"/>
          <w:szCs w:val="28"/>
          <w:lang w:val="en-US"/>
        </w:rPr>
        <w:t>3. Sở Nông nghiệp và Phát triển nông thôn</w:t>
      </w:r>
      <w:r w:rsidR="0086030C">
        <w:rPr>
          <w:sz w:val="28"/>
          <w:szCs w:val="28"/>
          <w:lang w:val="en-US"/>
        </w:rPr>
        <w:t xml:space="preserve">: </w:t>
      </w:r>
    </w:p>
    <w:p w:rsidR="003C1B8C" w:rsidRDefault="0086030C" w:rsidP="0082553F">
      <w:pPr>
        <w:spacing w:before="120" w:line="264" w:lineRule="auto"/>
        <w:ind w:firstLine="510"/>
        <w:jc w:val="both"/>
        <w:rPr>
          <w:color w:val="000000"/>
          <w:sz w:val="28"/>
          <w:szCs w:val="28"/>
          <w:lang w:val="en-US"/>
        </w:rPr>
      </w:pPr>
      <w:r>
        <w:rPr>
          <w:sz w:val="28"/>
          <w:szCs w:val="28"/>
          <w:lang w:val="en-US"/>
        </w:rPr>
        <w:t>- Chỉ đạo các chủ rừng của các khu rừng có cung ứng dịch vụ môi trường rừng và các tổ chức, các nhân hưởng lợi từ dịch vụ môi trường rừng triển khai Nghị định số 147/2016/NĐ-CP ngày 02/11/2016 của Chính phủ về việc s</w:t>
      </w:r>
      <w:r w:rsidRPr="0086030C">
        <w:rPr>
          <w:color w:val="000000"/>
          <w:sz w:val="28"/>
          <w:szCs w:val="28"/>
        </w:rPr>
        <w:t>ửa đổi, bổ sung một số điều của Nghị định số 99/2010/NĐ-CP ngày 24</w:t>
      </w:r>
      <w:r>
        <w:rPr>
          <w:color w:val="000000"/>
          <w:sz w:val="28"/>
          <w:szCs w:val="28"/>
          <w:lang w:val="en-US"/>
        </w:rPr>
        <w:t>/</w:t>
      </w:r>
      <w:r w:rsidRPr="0086030C">
        <w:rPr>
          <w:color w:val="000000"/>
          <w:sz w:val="28"/>
          <w:szCs w:val="28"/>
        </w:rPr>
        <w:t>9</w:t>
      </w:r>
      <w:r>
        <w:rPr>
          <w:color w:val="000000"/>
          <w:sz w:val="28"/>
          <w:szCs w:val="28"/>
          <w:lang w:val="en-US"/>
        </w:rPr>
        <w:t>/</w:t>
      </w:r>
      <w:r w:rsidRPr="0086030C">
        <w:rPr>
          <w:color w:val="000000"/>
          <w:sz w:val="28"/>
          <w:szCs w:val="28"/>
        </w:rPr>
        <w:t>2010 của Chính phủ về chính sách chi trả dịch vụ môi trường rừng</w:t>
      </w:r>
      <w:r>
        <w:rPr>
          <w:color w:val="000000"/>
          <w:sz w:val="28"/>
          <w:szCs w:val="28"/>
          <w:lang w:val="en-US"/>
        </w:rPr>
        <w:t>.</w:t>
      </w:r>
    </w:p>
    <w:p w:rsidR="00B5039B" w:rsidRPr="001E2770" w:rsidRDefault="0086030C" w:rsidP="0082553F">
      <w:pPr>
        <w:spacing w:before="120" w:line="264" w:lineRule="auto"/>
        <w:ind w:firstLine="510"/>
        <w:jc w:val="both"/>
        <w:rPr>
          <w:color w:val="000000"/>
          <w:sz w:val="28"/>
          <w:szCs w:val="28"/>
          <w:lang w:val="en-US"/>
        </w:rPr>
      </w:pPr>
      <w:r>
        <w:rPr>
          <w:color w:val="000000"/>
          <w:sz w:val="28"/>
          <w:szCs w:val="28"/>
          <w:lang w:val="en-US"/>
        </w:rPr>
        <w:t xml:space="preserve">- Chỉ đạo các chủ đầu tư có chuyển mục đích sử dụng rừng hoàn thành công tác trồng rừng thay thế trên địa bàn tỉnh trong năm 2017. Đối với các dự án đã nộp tiền trồng rừng thay thế về Quỹ Bảo vệ và phát triển rừng tỉnh (Chi cục Kiểm lâm đang được giao làm thay) thì khẩn trương phân bổ kinh phí cho </w:t>
      </w:r>
      <w:r w:rsidRPr="001E2770">
        <w:rPr>
          <w:color w:val="000000"/>
          <w:sz w:val="28"/>
          <w:szCs w:val="28"/>
          <w:lang w:val="en-US"/>
        </w:rPr>
        <w:t>các đơn vị, địa phương trồng rừng ngay, không để tồn quỹ.</w:t>
      </w:r>
    </w:p>
    <w:p w:rsidR="001E2770" w:rsidRDefault="00B5039B" w:rsidP="0082553F">
      <w:pPr>
        <w:pStyle w:val="Heading1"/>
        <w:spacing w:before="120" w:beforeAutospacing="0" w:after="0" w:afterAutospacing="0" w:line="264" w:lineRule="auto"/>
        <w:ind w:firstLine="510"/>
        <w:jc w:val="both"/>
        <w:rPr>
          <w:b w:val="0"/>
          <w:bCs w:val="0"/>
          <w:color w:val="000000"/>
          <w:sz w:val="28"/>
          <w:szCs w:val="28"/>
          <w:lang w:val="en-US"/>
        </w:rPr>
      </w:pPr>
      <w:r w:rsidRPr="00B5039B">
        <w:rPr>
          <w:b w:val="0"/>
          <w:color w:val="000000"/>
          <w:sz w:val="28"/>
          <w:szCs w:val="28"/>
          <w:lang w:val="en-US"/>
        </w:rPr>
        <w:t xml:space="preserve">- Chỉ đạo Chi cục Kiểm lâm duy trì, cập nhật số liệu ở cấp tỉnh; đồng thời hướng dẫn Ủy ban nhân dân các cấp thực hiện trách nhiệm quản lý Nhà nước về </w:t>
      </w:r>
      <w:r w:rsidRPr="00B5039B">
        <w:rPr>
          <w:b w:val="0"/>
          <w:color w:val="000000"/>
          <w:sz w:val="28"/>
          <w:szCs w:val="28"/>
          <w:lang w:val="en-US"/>
        </w:rPr>
        <w:lastRenderedPageBreak/>
        <w:t>bảo vệ và phát triển rừng theo quy định tại Quyết định số 07/2012/QĐ-TTg ngày 08/02/2012 của Thủ tướng Chính phủ về việc b</w:t>
      </w:r>
      <w:r w:rsidRPr="00B5039B">
        <w:rPr>
          <w:b w:val="0"/>
          <w:bCs w:val="0"/>
          <w:color w:val="000000"/>
          <w:sz w:val="28"/>
          <w:szCs w:val="28"/>
        </w:rPr>
        <w:t>an hành một số chính sách tăng cường công tác bảo vệ rừng</w:t>
      </w:r>
      <w:r w:rsidR="001E2770">
        <w:rPr>
          <w:b w:val="0"/>
          <w:bCs w:val="0"/>
          <w:color w:val="000000"/>
          <w:sz w:val="28"/>
          <w:szCs w:val="28"/>
          <w:lang w:val="en-US"/>
        </w:rPr>
        <w:t>,</w:t>
      </w:r>
      <w:r>
        <w:rPr>
          <w:b w:val="0"/>
          <w:bCs w:val="0"/>
          <w:color w:val="000000"/>
          <w:sz w:val="28"/>
          <w:szCs w:val="28"/>
          <w:lang w:val="en-US"/>
        </w:rPr>
        <w:t xml:space="preserve"> duy trì, cập nhật những biến động về rừng </w:t>
      </w:r>
      <w:r w:rsidR="00D674DF">
        <w:rPr>
          <w:b w:val="0"/>
          <w:bCs w:val="0"/>
          <w:color w:val="000000"/>
          <w:sz w:val="28"/>
          <w:szCs w:val="28"/>
          <w:lang w:val="en-US"/>
        </w:rPr>
        <w:t xml:space="preserve">và đất lâm nghiệp hàng năm vào cơ sở dữ liệu kiểm kê rừng và hồ sơ quản lý rừng các cấp hành chính và chủ rừng; giám sát biến động tài nguyên rừng hàng năm phục vụ cho những chương trình điều tra rừng quốc gia, giám sát </w:t>
      </w:r>
      <w:r w:rsidR="001E2770">
        <w:rPr>
          <w:b w:val="0"/>
          <w:bCs w:val="0"/>
          <w:color w:val="000000"/>
          <w:sz w:val="28"/>
          <w:szCs w:val="28"/>
          <w:lang w:val="en-US"/>
        </w:rPr>
        <w:t>t</w:t>
      </w:r>
      <w:r w:rsidR="00D674DF">
        <w:rPr>
          <w:b w:val="0"/>
          <w:bCs w:val="0"/>
          <w:color w:val="000000"/>
          <w:sz w:val="28"/>
          <w:szCs w:val="28"/>
          <w:lang w:val="en-US"/>
        </w:rPr>
        <w:t>rữ lượng cac bon rừng phục vụ cho xây dựng, thực hiện Chương trình hành động quốc gia về “Giảm phát thải nhà kính thông qua nỗ lực hạn chế mất rừng và nâng cao trũ lượng cac bon rừng” giai đoạn 2011 - 2020.</w:t>
      </w:r>
      <w:r w:rsidR="00BA234B">
        <w:rPr>
          <w:b w:val="0"/>
          <w:bCs w:val="0"/>
          <w:color w:val="000000"/>
          <w:sz w:val="28"/>
          <w:szCs w:val="28"/>
          <w:lang w:val="en-US"/>
        </w:rPr>
        <w:t xml:space="preserve"> </w:t>
      </w:r>
    </w:p>
    <w:p w:rsidR="00B5039B" w:rsidRPr="00B5039B" w:rsidRDefault="001E2770" w:rsidP="0082553F">
      <w:pPr>
        <w:pStyle w:val="Heading1"/>
        <w:spacing w:before="120" w:beforeAutospacing="0" w:after="0" w:afterAutospacing="0" w:line="264" w:lineRule="auto"/>
        <w:ind w:firstLine="510"/>
        <w:jc w:val="both"/>
        <w:rPr>
          <w:b w:val="0"/>
          <w:bCs w:val="0"/>
          <w:color w:val="000000"/>
          <w:sz w:val="28"/>
          <w:szCs w:val="28"/>
          <w:lang w:val="en-US"/>
        </w:rPr>
      </w:pPr>
      <w:r>
        <w:rPr>
          <w:b w:val="0"/>
          <w:bCs w:val="0"/>
          <w:color w:val="000000"/>
          <w:sz w:val="28"/>
          <w:szCs w:val="28"/>
          <w:lang w:val="en-US"/>
        </w:rPr>
        <w:t xml:space="preserve">- Tham mưu Ủy ban nhân dân tỉnh thực hiện công bố hiện trạng rừng theo quy định và sử dụng kết quả kiểm kê rừng để phân tích, đánh giá, xây dựng các cơ chế, chính sách về lâm nghiệp và các chương trình, đề án, dự án..., nhằm thực hiện định hướng tái cơ cấu ngành lâm nghiệp theo hướng nâng cao giá trị gia tăng và phát triển bền vững. </w:t>
      </w:r>
      <w:r w:rsidR="00D674DF">
        <w:rPr>
          <w:b w:val="0"/>
          <w:bCs w:val="0"/>
          <w:color w:val="000000"/>
          <w:sz w:val="28"/>
          <w:szCs w:val="28"/>
          <w:lang w:val="en-US"/>
        </w:rPr>
        <w:t xml:space="preserve"> </w:t>
      </w:r>
      <w:r w:rsidR="00B5039B">
        <w:rPr>
          <w:b w:val="0"/>
          <w:bCs w:val="0"/>
          <w:color w:val="000000"/>
          <w:sz w:val="28"/>
          <w:szCs w:val="28"/>
          <w:lang w:val="en-US"/>
        </w:rPr>
        <w:t xml:space="preserve"> </w:t>
      </w:r>
    </w:p>
    <w:p w:rsidR="003C1B8C" w:rsidRPr="003C1B8C" w:rsidRDefault="001E2770" w:rsidP="0082553F">
      <w:pPr>
        <w:spacing w:before="120" w:after="240" w:line="274" w:lineRule="auto"/>
        <w:ind w:firstLine="510"/>
        <w:jc w:val="both"/>
        <w:rPr>
          <w:sz w:val="28"/>
          <w:szCs w:val="28"/>
        </w:rPr>
      </w:pPr>
      <w:r>
        <w:rPr>
          <w:spacing w:val="-2"/>
          <w:sz w:val="28"/>
          <w:szCs w:val="28"/>
          <w:lang w:val="en-US"/>
        </w:rPr>
        <w:t xml:space="preserve">Yêu </w:t>
      </w:r>
      <w:r w:rsidR="003C1B8C" w:rsidRPr="003C1B8C">
        <w:rPr>
          <w:spacing w:val="-2"/>
          <w:sz w:val="28"/>
          <w:szCs w:val="28"/>
        </w:rPr>
        <w:t>cầu các Sở, ngành, đơn vị, địa phương thực hiện</w:t>
      </w:r>
      <w:r w:rsidR="003C1B8C" w:rsidRPr="003C1B8C">
        <w:rPr>
          <w:sz w:val="28"/>
          <w:szCs w:val="28"/>
        </w:rPr>
        <w:t>./.</w:t>
      </w:r>
    </w:p>
    <w:tbl>
      <w:tblPr>
        <w:tblW w:w="9108" w:type="dxa"/>
        <w:tblLook w:val="04A0"/>
      </w:tblPr>
      <w:tblGrid>
        <w:gridCol w:w="4968"/>
        <w:gridCol w:w="4140"/>
      </w:tblGrid>
      <w:tr w:rsidR="003C1B8C" w:rsidRPr="00E5573A">
        <w:tc>
          <w:tcPr>
            <w:tcW w:w="4968" w:type="dxa"/>
            <w:shd w:val="clear" w:color="auto" w:fill="auto"/>
          </w:tcPr>
          <w:p w:rsidR="003C1B8C" w:rsidRPr="00297C8A" w:rsidRDefault="003C1B8C" w:rsidP="0082553F">
            <w:pPr>
              <w:rPr>
                <w:b/>
                <w:i/>
                <w:sz w:val="22"/>
                <w:szCs w:val="22"/>
              </w:rPr>
            </w:pPr>
            <w:r w:rsidRPr="00297C8A">
              <w:rPr>
                <w:b/>
                <w:i/>
                <w:sz w:val="22"/>
                <w:szCs w:val="22"/>
              </w:rPr>
              <w:t>Nơi nhận:</w:t>
            </w:r>
          </w:p>
          <w:p w:rsidR="003C1B8C" w:rsidRPr="00297C8A" w:rsidRDefault="003C1B8C" w:rsidP="0082553F">
            <w:pPr>
              <w:rPr>
                <w:sz w:val="22"/>
                <w:szCs w:val="22"/>
              </w:rPr>
            </w:pPr>
            <w:r w:rsidRPr="00297C8A">
              <w:rPr>
                <w:sz w:val="22"/>
                <w:szCs w:val="22"/>
              </w:rPr>
              <w:t>- Như trên;</w:t>
            </w:r>
          </w:p>
          <w:p w:rsidR="003C1B8C" w:rsidRPr="00297C8A" w:rsidRDefault="003C1B8C" w:rsidP="0082553F">
            <w:pPr>
              <w:rPr>
                <w:sz w:val="22"/>
                <w:szCs w:val="22"/>
              </w:rPr>
            </w:pPr>
            <w:r w:rsidRPr="00297C8A">
              <w:rPr>
                <w:sz w:val="22"/>
                <w:szCs w:val="22"/>
              </w:rPr>
              <w:t>- Chủ tịch, các PCT UBND tỉnh;</w:t>
            </w:r>
          </w:p>
          <w:p w:rsidR="003C1B8C" w:rsidRPr="00297C8A" w:rsidRDefault="003C1B8C" w:rsidP="0082553F">
            <w:pPr>
              <w:rPr>
                <w:sz w:val="22"/>
                <w:szCs w:val="22"/>
              </w:rPr>
            </w:pPr>
            <w:r w:rsidRPr="00297C8A">
              <w:rPr>
                <w:sz w:val="22"/>
                <w:szCs w:val="22"/>
              </w:rPr>
              <w:t xml:space="preserve">- </w:t>
            </w:r>
            <w:r w:rsidR="001E2770">
              <w:rPr>
                <w:sz w:val="22"/>
                <w:szCs w:val="22"/>
                <w:lang w:val="en-US"/>
              </w:rPr>
              <w:t>Chi cục Kiểm lâm</w:t>
            </w:r>
            <w:r w:rsidRPr="00297C8A">
              <w:rPr>
                <w:sz w:val="22"/>
                <w:szCs w:val="22"/>
              </w:rPr>
              <w:t>;</w:t>
            </w:r>
          </w:p>
          <w:p w:rsidR="003C1B8C" w:rsidRPr="00297C8A" w:rsidRDefault="003C1B8C" w:rsidP="0082553F">
            <w:pPr>
              <w:rPr>
                <w:sz w:val="22"/>
                <w:szCs w:val="22"/>
              </w:rPr>
            </w:pPr>
            <w:r w:rsidRPr="00297C8A">
              <w:rPr>
                <w:sz w:val="22"/>
                <w:szCs w:val="22"/>
              </w:rPr>
              <w:t>- Lãnh  đạo VP UBND tỉnh;</w:t>
            </w:r>
          </w:p>
          <w:p w:rsidR="003C1B8C" w:rsidRPr="00E5573A" w:rsidRDefault="003C1B8C" w:rsidP="0082553F">
            <w:r w:rsidRPr="00297C8A">
              <w:rPr>
                <w:sz w:val="22"/>
                <w:szCs w:val="22"/>
              </w:rPr>
              <w:t>- Lưu: VT, CVNN.</w:t>
            </w:r>
          </w:p>
        </w:tc>
        <w:tc>
          <w:tcPr>
            <w:tcW w:w="4140" w:type="dxa"/>
            <w:shd w:val="clear" w:color="auto" w:fill="auto"/>
          </w:tcPr>
          <w:p w:rsidR="003C1B8C" w:rsidRPr="003C1B8C" w:rsidRDefault="003C1B8C" w:rsidP="0082553F">
            <w:pPr>
              <w:jc w:val="center"/>
              <w:rPr>
                <w:b/>
                <w:sz w:val="28"/>
                <w:szCs w:val="28"/>
              </w:rPr>
            </w:pPr>
            <w:r w:rsidRPr="003C1B8C">
              <w:rPr>
                <w:b/>
                <w:sz w:val="28"/>
                <w:szCs w:val="28"/>
              </w:rPr>
              <w:t>KT. CHỦ TỊCH</w:t>
            </w:r>
          </w:p>
          <w:p w:rsidR="003C1B8C" w:rsidRPr="003C1B8C" w:rsidRDefault="003C1B8C" w:rsidP="0082553F">
            <w:pPr>
              <w:jc w:val="center"/>
              <w:rPr>
                <w:b/>
                <w:sz w:val="28"/>
                <w:szCs w:val="28"/>
              </w:rPr>
            </w:pPr>
            <w:r w:rsidRPr="003C1B8C">
              <w:rPr>
                <w:b/>
                <w:sz w:val="28"/>
                <w:szCs w:val="28"/>
              </w:rPr>
              <w:t>PHÓ CHỦ TỊCH</w:t>
            </w:r>
          </w:p>
          <w:p w:rsidR="003C1B8C" w:rsidRPr="003C1B8C" w:rsidRDefault="003C1B8C" w:rsidP="0082553F">
            <w:pPr>
              <w:jc w:val="center"/>
              <w:rPr>
                <w:b/>
                <w:sz w:val="28"/>
                <w:szCs w:val="28"/>
              </w:rPr>
            </w:pPr>
          </w:p>
          <w:p w:rsidR="003C1B8C" w:rsidRDefault="003C1B8C" w:rsidP="0082553F">
            <w:pPr>
              <w:jc w:val="center"/>
              <w:rPr>
                <w:b/>
                <w:sz w:val="28"/>
                <w:szCs w:val="28"/>
                <w:lang w:val="en-US"/>
              </w:rPr>
            </w:pPr>
          </w:p>
          <w:p w:rsidR="00982ED1" w:rsidRPr="00982ED1" w:rsidRDefault="00982ED1" w:rsidP="0082553F">
            <w:pPr>
              <w:jc w:val="center"/>
              <w:rPr>
                <w:b/>
                <w:sz w:val="28"/>
                <w:szCs w:val="28"/>
                <w:lang w:val="en-US"/>
              </w:rPr>
            </w:pPr>
          </w:p>
          <w:p w:rsidR="003C1B8C" w:rsidRPr="0082553F" w:rsidRDefault="0082553F" w:rsidP="0082553F">
            <w:pPr>
              <w:jc w:val="center"/>
              <w:rPr>
                <w:b/>
                <w:sz w:val="28"/>
                <w:szCs w:val="28"/>
                <w:lang w:val="en-US"/>
              </w:rPr>
            </w:pPr>
            <w:r>
              <w:rPr>
                <w:b/>
                <w:sz w:val="28"/>
                <w:szCs w:val="28"/>
                <w:lang w:val="en-US"/>
              </w:rPr>
              <w:t>Đã ký</w:t>
            </w:r>
          </w:p>
          <w:p w:rsidR="003C1B8C" w:rsidRPr="003C1B8C" w:rsidRDefault="003C1B8C" w:rsidP="0082553F">
            <w:pPr>
              <w:jc w:val="center"/>
              <w:rPr>
                <w:b/>
                <w:sz w:val="28"/>
                <w:szCs w:val="28"/>
              </w:rPr>
            </w:pPr>
          </w:p>
          <w:p w:rsidR="003C1B8C" w:rsidRPr="003C1B8C" w:rsidRDefault="003C1B8C" w:rsidP="0082553F">
            <w:pPr>
              <w:jc w:val="center"/>
              <w:rPr>
                <w:b/>
                <w:sz w:val="28"/>
                <w:szCs w:val="28"/>
              </w:rPr>
            </w:pPr>
            <w:r w:rsidRPr="003C1B8C">
              <w:rPr>
                <w:b/>
                <w:sz w:val="28"/>
                <w:szCs w:val="28"/>
              </w:rPr>
              <w:t>Lê Minh Ngân</w:t>
            </w:r>
          </w:p>
          <w:p w:rsidR="003C1B8C" w:rsidRPr="00E5573A" w:rsidRDefault="003C1B8C" w:rsidP="0082553F">
            <w:pPr>
              <w:jc w:val="center"/>
              <w:rPr>
                <w:b/>
              </w:rPr>
            </w:pPr>
          </w:p>
        </w:tc>
      </w:tr>
    </w:tbl>
    <w:p w:rsidR="003B1E56" w:rsidRDefault="003B1E56" w:rsidP="0082553F"/>
    <w:sectPr w:rsidR="003B1E56" w:rsidSect="0082553F">
      <w:footerReference w:type="even" r:id="rId6"/>
      <w:footerReference w:type="default" r:id="rId7"/>
      <w:pgSz w:w="11906" w:h="16838"/>
      <w:pgMar w:top="360" w:right="1106" w:bottom="107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8D" w:rsidRDefault="00834E8D">
      <w:r>
        <w:separator/>
      </w:r>
    </w:p>
  </w:endnote>
  <w:endnote w:type="continuationSeparator" w:id="1">
    <w:p w:rsidR="00834E8D" w:rsidRDefault="00834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D1" w:rsidRDefault="00982ED1" w:rsidP="00850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ED1" w:rsidRDefault="00982ED1" w:rsidP="001E27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D1" w:rsidRDefault="00982ED1" w:rsidP="00850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E24">
      <w:rPr>
        <w:rStyle w:val="PageNumber"/>
        <w:noProof/>
      </w:rPr>
      <w:t>1</w:t>
    </w:r>
    <w:r>
      <w:rPr>
        <w:rStyle w:val="PageNumber"/>
      </w:rPr>
      <w:fldChar w:fldCharType="end"/>
    </w:r>
  </w:p>
  <w:p w:rsidR="00982ED1" w:rsidRDefault="00982ED1" w:rsidP="001E27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8D" w:rsidRDefault="00834E8D">
      <w:r>
        <w:separator/>
      </w:r>
    </w:p>
  </w:footnote>
  <w:footnote w:type="continuationSeparator" w:id="1">
    <w:p w:rsidR="00834E8D" w:rsidRDefault="00834E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C1B8C"/>
    <w:rsid w:val="001E2770"/>
    <w:rsid w:val="00377897"/>
    <w:rsid w:val="003B1E56"/>
    <w:rsid w:val="003C0C08"/>
    <w:rsid w:val="003C1B8C"/>
    <w:rsid w:val="00410E24"/>
    <w:rsid w:val="006358B3"/>
    <w:rsid w:val="0082553F"/>
    <w:rsid w:val="00834E8D"/>
    <w:rsid w:val="008503A3"/>
    <w:rsid w:val="0086030C"/>
    <w:rsid w:val="00982ED1"/>
    <w:rsid w:val="00B1517B"/>
    <w:rsid w:val="00B5039B"/>
    <w:rsid w:val="00BA234B"/>
    <w:rsid w:val="00D67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qFormat/>
    <w:rsid w:val="00B5039B"/>
    <w:pPr>
      <w:spacing w:before="100" w:beforeAutospacing="1" w:after="100" w:afterAutospacing="1"/>
      <w:outlineLvl w:val="0"/>
    </w:pPr>
    <w:rPr>
      <w:b/>
      <w:bCs/>
      <w:kern w:val="36"/>
      <w:sz w:val="48"/>
      <w:szCs w:val="48"/>
    </w:rPr>
  </w:style>
  <w:style w:type="character" w:default="1" w:styleId="DefaultParagraphFont">
    <w:name w:val="Default Paragraph Font"/>
    <w:link w:val="CharCharChar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1">
    <w:name w:val=" Char Char Char Char1"/>
    <w:basedOn w:val="Normal"/>
    <w:link w:val="DefaultParagraphFont"/>
    <w:rsid w:val="003C1B8C"/>
    <w:pPr>
      <w:spacing w:after="160" w:line="240" w:lineRule="exact"/>
    </w:pPr>
    <w:rPr>
      <w:rFonts w:ascii="Verdana" w:hAnsi="Verdana"/>
      <w:sz w:val="20"/>
      <w:szCs w:val="20"/>
      <w:lang w:val="en-US" w:eastAsia="en-US"/>
    </w:rPr>
  </w:style>
  <w:style w:type="paragraph" w:styleId="Footer">
    <w:name w:val="footer"/>
    <w:basedOn w:val="Normal"/>
    <w:rsid w:val="001E2770"/>
    <w:pPr>
      <w:tabs>
        <w:tab w:val="center" w:pos="4153"/>
        <w:tab w:val="right" w:pos="8306"/>
      </w:tabs>
    </w:pPr>
  </w:style>
  <w:style w:type="character" w:styleId="PageNumber">
    <w:name w:val="page number"/>
    <w:basedOn w:val="DefaultParagraphFont"/>
    <w:rsid w:val="001E2770"/>
  </w:style>
</w:styles>
</file>

<file path=word/webSettings.xml><?xml version="1.0" encoding="utf-8"?>
<w:webSettings xmlns:r="http://schemas.openxmlformats.org/officeDocument/2006/relationships" xmlns:w="http://schemas.openxmlformats.org/wordprocessingml/2006/main">
  <w:divs>
    <w:div w:id="1873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2</cp:revision>
  <dcterms:created xsi:type="dcterms:W3CDTF">2017-08-31T02:54:00Z</dcterms:created>
  <dcterms:modified xsi:type="dcterms:W3CDTF">2017-08-31T02:54:00Z</dcterms:modified>
</cp:coreProperties>
</file>