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0E5" w:rsidRPr="00624231" w:rsidRDefault="001F10E5" w:rsidP="001F10E5">
      <w:pPr>
        <w:rPr>
          <w:b/>
          <w:sz w:val="26"/>
          <w:szCs w:val="27"/>
        </w:rPr>
      </w:pPr>
      <w:r w:rsidRPr="00624231">
        <w:rPr>
          <w:sz w:val="26"/>
          <w:szCs w:val="27"/>
        </w:rPr>
        <w:t xml:space="preserve">UBND TỈNH QUẢNG BÌNH  </w:t>
      </w:r>
      <w:r>
        <w:rPr>
          <w:sz w:val="26"/>
          <w:szCs w:val="27"/>
        </w:rPr>
        <w:t xml:space="preserve">    </w:t>
      </w:r>
      <w:r w:rsidRPr="00624231">
        <w:rPr>
          <w:b/>
          <w:sz w:val="26"/>
          <w:szCs w:val="27"/>
        </w:rPr>
        <w:t xml:space="preserve">CỘNG HÒA XÃ HỘI CHỦ NGHĨA VIỆT </w:t>
      </w:r>
      <w:smartTag w:uri="urn:schemas-microsoft-com:office:smarttags" w:element="place">
        <w:smartTag w:uri="urn:schemas-microsoft-com:office:smarttags" w:element="country-region">
          <w:r w:rsidRPr="00624231">
            <w:rPr>
              <w:b/>
              <w:sz w:val="26"/>
              <w:szCs w:val="27"/>
            </w:rPr>
            <w:t>NAM</w:t>
          </w:r>
        </w:smartTag>
      </w:smartTag>
    </w:p>
    <w:p w:rsidR="001F10E5" w:rsidRPr="00624231" w:rsidRDefault="001F10E5" w:rsidP="001F10E5">
      <w:pPr>
        <w:rPr>
          <w:b/>
          <w:sz w:val="26"/>
          <w:szCs w:val="27"/>
        </w:rPr>
      </w:pPr>
      <w:r w:rsidRPr="00624231">
        <w:rPr>
          <w:b/>
          <w:sz w:val="26"/>
          <w:szCs w:val="27"/>
        </w:rPr>
        <w:t xml:space="preserve">          VĂN PHÒNG                                    </w:t>
      </w:r>
      <w:r>
        <w:rPr>
          <w:b/>
          <w:sz w:val="26"/>
          <w:szCs w:val="27"/>
        </w:rPr>
        <w:t xml:space="preserve">   </w:t>
      </w:r>
      <w:r w:rsidRPr="00624231">
        <w:rPr>
          <w:b/>
          <w:sz w:val="26"/>
          <w:szCs w:val="27"/>
        </w:rPr>
        <w:t xml:space="preserve"> Độc lập- Tự do- Hạnh </w:t>
      </w:r>
      <w:r w:rsidR="00947EA4">
        <w:rPr>
          <w:b/>
          <w:sz w:val="26"/>
          <w:szCs w:val="27"/>
        </w:rPr>
        <w:t>p</w:t>
      </w:r>
      <w:r w:rsidRPr="00624231">
        <w:rPr>
          <w:b/>
          <w:sz w:val="26"/>
          <w:szCs w:val="27"/>
        </w:rPr>
        <w:t>húc</w:t>
      </w:r>
    </w:p>
    <w:p w:rsidR="001F10E5" w:rsidRPr="002657D4" w:rsidRDefault="00947EA4" w:rsidP="001F10E5">
      <w:pPr>
        <w:tabs>
          <w:tab w:val="left" w:pos="8085"/>
        </w:tabs>
        <w:spacing w:before="120"/>
        <w:rPr>
          <w:i/>
          <w:sz w:val="28"/>
          <w:szCs w:val="28"/>
        </w:rPr>
      </w:pPr>
      <w:r w:rsidRPr="002657D4">
        <w:rPr>
          <w:noProof/>
          <w:sz w:val="28"/>
          <w:szCs w:val="28"/>
        </w:rPr>
        <w:pict>
          <v:line id="_x0000_s1029" style="position:absolute;z-index:251658752" from="242.75pt,1.45pt" to="382.75pt,1.45pt"/>
        </w:pict>
      </w:r>
      <w:r w:rsidR="001F10E5" w:rsidRPr="002657D4">
        <w:rPr>
          <w:noProof/>
          <w:sz w:val="28"/>
          <w:szCs w:val="28"/>
        </w:rPr>
        <w:pict>
          <v:line id="_x0000_s1028" style="position:absolute;z-index:251657728" from="47.85pt,-.2pt" to="96.85pt,-.2pt"/>
        </w:pict>
      </w:r>
      <w:r w:rsidR="001F10E5" w:rsidRPr="002657D4">
        <w:rPr>
          <w:sz w:val="28"/>
          <w:szCs w:val="28"/>
        </w:rPr>
        <w:t xml:space="preserve">Số:  </w:t>
      </w:r>
      <w:r w:rsidR="000D7A69">
        <w:rPr>
          <w:sz w:val="28"/>
          <w:szCs w:val="28"/>
        </w:rPr>
        <w:t>3048</w:t>
      </w:r>
      <w:r w:rsidR="003C5E09">
        <w:rPr>
          <w:sz w:val="28"/>
          <w:szCs w:val="28"/>
        </w:rPr>
        <w:t xml:space="preserve"> </w:t>
      </w:r>
      <w:r w:rsidR="001F10E5" w:rsidRPr="002657D4">
        <w:rPr>
          <w:sz w:val="28"/>
          <w:szCs w:val="28"/>
        </w:rPr>
        <w:t xml:space="preserve"> /TB-VPUBND</w:t>
      </w:r>
      <w:r w:rsidR="00424364" w:rsidRPr="002657D4">
        <w:rPr>
          <w:sz w:val="28"/>
          <w:szCs w:val="28"/>
        </w:rPr>
        <w:t xml:space="preserve">    </w:t>
      </w:r>
      <w:r w:rsidR="001F10E5" w:rsidRPr="002657D4">
        <w:rPr>
          <w:sz w:val="28"/>
          <w:szCs w:val="28"/>
        </w:rPr>
        <w:t xml:space="preserve">         </w:t>
      </w:r>
      <w:r w:rsidR="001F10E5" w:rsidRPr="002657D4">
        <w:rPr>
          <w:i/>
          <w:sz w:val="28"/>
          <w:szCs w:val="28"/>
        </w:rPr>
        <w:t xml:space="preserve">Quảng Bình, ngày </w:t>
      </w:r>
      <w:r w:rsidR="003C5E09">
        <w:rPr>
          <w:i/>
          <w:sz w:val="28"/>
          <w:szCs w:val="28"/>
        </w:rPr>
        <w:t xml:space="preserve"> </w:t>
      </w:r>
      <w:r w:rsidR="000D7A69">
        <w:rPr>
          <w:i/>
          <w:sz w:val="28"/>
          <w:szCs w:val="28"/>
        </w:rPr>
        <w:t>30</w:t>
      </w:r>
      <w:r w:rsidR="001F10E5" w:rsidRPr="002657D4">
        <w:rPr>
          <w:i/>
          <w:sz w:val="28"/>
          <w:szCs w:val="28"/>
        </w:rPr>
        <w:t xml:space="preserve">  tháng </w:t>
      </w:r>
      <w:r w:rsidR="003D4E19">
        <w:rPr>
          <w:i/>
          <w:sz w:val="28"/>
          <w:szCs w:val="28"/>
        </w:rPr>
        <w:t xml:space="preserve"> </w:t>
      </w:r>
      <w:r w:rsidR="000D7A69">
        <w:rPr>
          <w:i/>
          <w:sz w:val="28"/>
          <w:szCs w:val="28"/>
        </w:rPr>
        <w:t>8</w:t>
      </w:r>
      <w:r w:rsidR="003C5E09">
        <w:rPr>
          <w:i/>
          <w:sz w:val="28"/>
          <w:szCs w:val="28"/>
        </w:rPr>
        <w:t xml:space="preserve">  </w:t>
      </w:r>
      <w:r w:rsidR="001F10E5" w:rsidRPr="002657D4">
        <w:rPr>
          <w:i/>
          <w:sz w:val="28"/>
          <w:szCs w:val="28"/>
        </w:rPr>
        <w:t>năm 201</w:t>
      </w:r>
      <w:r w:rsidR="004F7444" w:rsidRPr="002657D4">
        <w:rPr>
          <w:i/>
          <w:sz w:val="28"/>
          <w:szCs w:val="28"/>
        </w:rPr>
        <w:t>7</w:t>
      </w:r>
    </w:p>
    <w:p w:rsidR="001F10E5" w:rsidRPr="002E1EEB" w:rsidRDefault="001F10E5" w:rsidP="001F10E5">
      <w:pPr>
        <w:ind w:firstLine="720"/>
        <w:jc w:val="center"/>
        <w:rPr>
          <w:b/>
          <w:sz w:val="30"/>
          <w:szCs w:val="28"/>
        </w:rPr>
      </w:pPr>
    </w:p>
    <w:p w:rsidR="001F10E5" w:rsidRPr="002657D4" w:rsidRDefault="001F10E5" w:rsidP="001F10E5">
      <w:pPr>
        <w:tabs>
          <w:tab w:val="center" w:pos="4896"/>
          <w:tab w:val="left" w:pos="7820"/>
        </w:tabs>
        <w:jc w:val="center"/>
        <w:rPr>
          <w:b/>
          <w:sz w:val="28"/>
          <w:szCs w:val="28"/>
        </w:rPr>
      </w:pPr>
      <w:r w:rsidRPr="002657D4">
        <w:rPr>
          <w:b/>
          <w:sz w:val="28"/>
          <w:szCs w:val="28"/>
        </w:rPr>
        <w:t>THÔNG BÁO</w:t>
      </w:r>
    </w:p>
    <w:p w:rsidR="001F10E5" w:rsidRPr="002657D4" w:rsidRDefault="001F10E5" w:rsidP="008568CF">
      <w:pPr>
        <w:jc w:val="center"/>
        <w:rPr>
          <w:b/>
          <w:sz w:val="28"/>
          <w:szCs w:val="28"/>
        </w:rPr>
      </w:pPr>
      <w:r w:rsidRPr="002657D4">
        <w:rPr>
          <w:b/>
          <w:sz w:val="28"/>
          <w:szCs w:val="28"/>
        </w:rPr>
        <w:t xml:space="preserve">Kết luận của đồng chí Phó Chủ tịch Thường trực UBND tỉnh </w:t>
      </w:r>
    </w:p>
    <w:p w:rsidR="00433F70" w:rsidRPr="002657D4" w:rsidRDefault="001F10E5" w:rsidP="009A5D31">
      <w:pPr>
        <w:jc w:val="center"/>
        <w:rPr>
          <w:b/>
          <w:sz w:val="28"/>
          <w:szCs w:val="28"/>
        </w:rPr>
      </w:pPr>
      <w:r w:rsidRPr="002657D4">
        <w:rPr>
          <w:b/>
          <w:sz w:val="28"/>
          <w:szCs w:val="28"/>
        </w:rPr>
        <w:t>Nguyễn Xuân Quang tại buổi làm việc với</w:t>
      </w:r>
      <w:r w:rsidR="00433F70" w:rsidRPr="002657D4">
        <w:rPr>
          <w:b/>
          <w:sz w:val="28"/>
          <w:szCs w:val="28"/>
        </w:rPr>
        <w:t xml:space="preserve"> UBND huyện Quảng Trạch </w:t>
      </w:r>
    </w:p>
    <w:p w:rsidR="009A5D31" w:rsidRPr="002657D4" w:rsidRDefault="00433F70" w:rsidP="009A5D31">
      <w:pPr>
        <w:jc w:val="center"/>
        <w:rPr>
          <w:b/>
          <w:sz w:val="28"/>
          <w:szCs w:val="28"/>
        </w:rPr>
      </w:pPr>
      <w:r w:rsidRPr="002657D4">
        <w:rPr>
          <w:b/>
          <w:sz w:val="28"/>
          <w:szCs w:val="28"/>
        </w:rPr>
        <w:t>và</w:t>
      </w:r>
      <w:r w:rsidR="001F10E5" w:rsidRPr="002657D4">
        <w:rPr>
          <w:b/>
          <w:sz w:val="28"/>
          <w:szCs w:val="28"/>
        </w:rPr>
        <w:t xml:space="preserve"> </w:t>
      </w:r>
      <w:r w:rsidR="009A5D31" w:rsidRPr="002657D4">
        <w:rPr>
          <w:b/>
          <w:sz w:val="28"/>
          <w:szCs w:val="28"/>
        </w:rPr>
        <w:t>Ban Quản lý Dự án Nhiệt đ</w:t>
      </w:r>
      <w:r w:rsidR="006D6DDA" w:rsidRPr="002657D4">
        <w:rPr>
          <w:b/>
          <w:sz w:val="28"/>
          <w:szCs w:val="28"/>
        </w:rPr>
        <w:t>iện</w:t>
      </w:r>
      <w:r w:rsidR="009A5D31" w:rsidRPr="002657D4">
        <w:rPr>
          <w:b/>
          <w:sz w:val="28"/>
          <w:szCs w:val="28"/>
        </w:rPr>
        <w:t xml:space="preserve"> 2</w:t>
      </w:r>
      <w:r w:rsidR="006D6DDA" w:rsidRPr="002657D4">
        <w:rPr>
          <w:b/>
          <w:sz w:val="28"/>
          <w:szCs w:val="28"/>
        </w:rPr>
        <w:t xml:space="preserve"> </w:t>
      </w:r>
    </w:p>
    <w:p w:rsidR="001F10E5" w:rsidRPr="002E1EEB" w:rsidRDefault="001F10E5" w:rsidP="001F10E5">
      <w:pPr>
        <w:jc w:val="center"/>
        <w:rPr>
          <w:b/>
          <w:sz w:val="32"/>
          <w:szCs w:val="28"/>
        </w:rPr>
      </w:pPr>
      <w:r w:rsidRPr="002657D4">
        <w:rPr>
          <w:b/>
          <w:noProof/>
          <w:sz w:val="28"/>
          <w:szCs w:val="28"/>
        </w:rPr>
        <w:pict>
          <v:line id="_x0000_s1030" style="position:absolute;left:0;text-align:left;z-index:251659776" from="165.5pt,1.2pt" to="285.5pt,1.25pt"/>
        </w:pict>
      </w:r>
      <w:r w:rsidR="00F876B7" w:rsidRPr="002657D4">
        <w:rPr>
          <w:b/>
          <w:sz w:val="28"/>
          <w:szCs w:val="28"/>
        </w:rPr>
        <w:softHyphen/>
      </w:r>
      <w:r w:rsidR="00F876B7" w:rsidRPr="002657D4">
        <w:rPr>
          <w:b/>
          <w:sz w:val="28"/>
          <w:szCs w:val="28"/>
        </w:rPr>
        <w:softHyphen/>
      </w:r>
      <w:r w:rsidR="00F876B7" w:rsidRPr="002657D4">
        <w:rPr>
          <w:b/>
          <w:sz w:val="28"/>
          <w:szCs w:val="28"/>
        </w:rPr>
        <w:softHyphen/>
      </w:r>
      <w:r w:rsidR="00F876B7" w:rsidRPr="002657D4">
        <w:rPr>
          <w:b/>
          <w:sz w:val="28"/>
          <w:szCs w:val="28"/>
        </w:rPr>
        <w:softHyphen/>
      </w:r>
      <w:r w:rsidR="00F876B7" w:rsidRPr="002657D4">
        <w:rPr>
          <w:b/>
          <w:sz w:val="28"/>
          <w:szCs w:val="28"/>
        </w:rPr>
        <w:softHyphen/>
      </w:r>
      <w:r w:rsidR="00F876B7" w:rsidRPr="002657D4">
        <w:rPr>
          <w:b/>
          <w:sz w:val="28"/>
          <w:szCs w:val="28"/>
        </w:rPr>
        <w:softHyphen/>
      </w:r>
    </w:p>
    <w:p w:rsidR="00EF4286" w:rsidRDefault="001F10E5" w:rsidP="006813A4">
      <w:pPr>
        <w:spacing w:before="40"/>
        <w:ind w:firstLine="720"/>
        <w:jc w:val="both"/>
        <w:rPr>
          <w:sz w:val="28"/>
          <w:szCs w:val="28"/>
        </w:rPr>
      </w:pPr>
      <w:r w:rsidRPr="002657D4">
        <w:rPr>
          <w:sz w:val="28"/>
          <w:szCs w:val="28"/>
        </w:rPr>
        <w:pict>
          <v:line id="_x0000_s1026" style="position:absolute;left:0;text-align:left;z-index:251655680" from="207pt,24.65pt" to="207pt,24.65pt"/>
        </w:pict>
      </w:r>
      <w:r w:rsidRPr="002657D4">
        <w:rPr>
          <w:sz w:val="28"/>
          <w:szCs w:val="28"/>
        </w:rPr>
        <w:pict>
          <v:line id="_x0000_s1027" style="position:absolute;left:0;text-align:left;z-index:251656704" from="243.6pt,6.2pt" to="243.6pt,6.2pt" strokecolor="blue"/>
        </w:pict>
      </w:r>
      <w:r w:rsidRPr="002657D4">
        <w:rPr>
          <w:sz w:val="28"/>
          <w:szCs w:val="28"/>
        </w:rPr>
        <w:t xml:space="preserve">Ngày </w:t>
      </w:r>
      <w:r w:rsidR="00B2797F">
        <w:rPr>
          <w:sz w:val="28"/>
          <w:szCs w:val="28"/>
        </w:rPr>
        <w:t>22/8</w:t>
      </w:r>
      <w:r w:rsidR="004F7444" w:rsidRPr="002657D4">
        <w:rPr>
          <w:sz w:val="28"/>
          <w:szCs w:val="28"/>
        </w:rPr>
        <w:t>/</w:t>
      </w:r>
      <w:r w:rsidRPr="002657D4">
        <w:rPr>
          <w:sz w:val="28"/>
          <w:szCs w:val="28"/>
        </w:rPr>
        <w:t>201</w:t>
      </w:r>
      <w:r w:rsidR="004F7444" w:rsidRPr="002657D4">
        <w:rPr>
          <w:sz w:val="28"/>
          <w:szCs w:val="28"/>
        </w:rPr>
        <w:t>7</w:t>
      </w:r>
      <w:r w:rsidRPr="002657D4">
        <w:rPr>
          <w:sz w:val="28"/>
          <w:szCs w:val="28"/>
        </w:rPr>
        <w:t xml:space="preserve">, </w:t>
      </w:r>
      <w:r w:rsidRPr="002657D4">
        <w:rPr>
          <w:color w:val="000000"/>
          <w:sz w:val="28"/>
          <w:szCs w:val="28"/>
        </w:rPr>
        <w:t xml:space="preserve">UBND tỉnh tổ </w:t>
      </w:r>
      <w:r w:rsidR="00426899" w:rsidRPr="002657D4">
        <w:rPr>
          <w:color w:val="000000"/>
          <w:sz w:val="28"/>
          <w:szCs w:val="28"/>
        </w:rPr>
        <w:t>chức làm việc</w:t>
      </w:r>
      <w:r w:rsidR="005E56B2" w:rsidRPr="002657D4">
        <w:rPr>
          <w:color w:val="000000"/>
          <w:sz w:val="28"/>
          <w:szCs w:val="28"/>
        </w:rPr>
        <w:t xml:space="preserve"> với </w:t>
      </w:r>
      <w:r w:rsidR="00E236E1">
        <w:rPr>
          <w:color w:val="000000"/>
          <w:sz w:val="28"/>
          <w:szCs w:val="28"/>
        </w:rPr>
        <w:t xml:space="preserve">UBND huyện Quảng </w:t>
      </w:r>
      <w:r w:rsidR="00033124">
        <w:rPr>
          <w:color w:val="000000"/>
          <w:sz w:val="28"/>
          <w:szCs w:val="28"/>
        </w:rPr>
        <w:t>T</w:t>
      </w:r>
      <w:r w:rsidR="00E236E1">
        <w:rPr>
          <w:color w:val="000000"/>
          <w:sz w:val="28"/>
          <w:szCs w:val="28"/>
        </w:rPr>
        <w:t xml:space="preserve">rạch và </w:t>
      </w:r>
      <w:r w:rsidR="009A5D31" w:rsidRPr="002657D4">
        <w:rPr>
          <w:sz w:val="28"/>
          <w:szCs w:val="28"/>
        </w:rPr>
        <w:t xml:space="preserve">Ban Quản lý Dự án Nhiệt điện 2 (ANĐ2) </w:t>
      </w:r>
      <w:r w:rsidR="003F293C" w:rsidRPr="002657D4">
        <w:rPr>
          <w:sz w:val="28"/>
          <w:szCs w:val="28"/>
        </w:rPr>
        <w:t xml:space="preserve">về </w:t>
      </w:r>
      <w:r w:rsidR="00AA31E8" w:rsidRPr="002657D4">
        <w:rPr>
          <w:sz w:val="28"/>
          <w:szCs w:val="28"/>
        </w:rPr>
        <w:t>công</w:t>
      </w:r>
      <w:r w:rsidR="003C5E09">
        <w:rPr>
          <w:sz w:val="28"/>
          <w:szCs w:val="28"/>
        </w:rPr>
        <w:t xml:space="preserve"> tác giải phóng mặt bằng (GPMB)</w:t>
      </w:r>
      <w:r w:rsidR="00BF6D5C" w:rsidRPr="002657D4">
        <w:rPr>
          <w:sz w:val="28"/>
          <w:szCs w:val="28"/>
        </w:rPr>
        <w:t>,</w:t>
      </w:r>
      <w:r w:rsidRPr="002657D4">
        <w:rPr>
          <w:sz w:val="28"/>
          <w:szCs w:val="28"/>
        </w:rPr>
        <w:t xml:space="preserve"> do đồng chí Phó Chủ tịch Thường trực UBND tỉnh Nguyễn Xuân Quang chủ trì. Tham dự buổi làm việc </w:t>
      </w:r>
      <w:r w:rsidR="000B559D">
        <w:rPr>
          <w:sz w:val="28"/>
          <w:szCs w:val="28"/>
        </w:rPr>
        <w:t xml:space="preserve">có </w:t>
      </w:r>
      <w:r w:rsidR="000B559D" w:rsidRPr="003A1639">
        <w:rPr>
          <w:sz w:val="28"/>
          <w:szCs w:val="28"/>
        </w:rPr>
        <w:t xml:space="preserve">đại diện lãnh đạo </w:t>
      </w:r>
      <w:r w:rsidR="000B559D">
        <w:rPr>
          <w:sz w:val="28"/>
          <w:szCs w:val="28"/>
        </w:rPr>
        <w:t xml:space="preserve">UBMTTQ Việt Nam tỉnh, </w:t>
      </w:r>
      <w:r w:rsidR="000B559D" w:rsidRPr="003A1639">
        <w:rPr>
          <w:sz w:val="28"/>
          <w:szCs w:val="28"/>
        </w:rPr>
        <w:t xml:space="preserve">Ban Tuyên giáo Tỉnh uỷ, Ban Dân vận Tỉnh uỷ, Văn phòng Tỉnh uỷ; </w:t>
      </w:r>
      <w:r w:rsidR="000B559D" w:rsidRPr="003A1639">
        <w:rPr>
          <w:color w:val="000000"/>
          <w:sz w:val="28"/>
          <w:szCs w:val="28"/>
        </w:rPr>
        <w:t xml:space="preserve">đại diện lãnh đạo các sở, ban, ngành: </w:t>
      </w:r>
      <w:r w:rsidR="000B559D" w:rsidRPr="003A1639">
        <w:rPr>
          <w:sz w:val="28"/>
          <w:szCs w:val="28"/>
        </w:rPr>
        <w:t xml:space="preserve">Công Thương, Tài chính, </w:t>
      </w:r>
      <w:r w:rsidR="0073038F">
        <w:rPr>
          <w:sz w:val="28"/>
          <w:szCs w:val="28"/>
        </w:rPr>
        <w:t xml:space="preserve">Nông nghiệp và Phát triển nông thôn, </w:t>
      </w:r>
      <w:r w:rsidR="000B559D" w:rsidRPr="003A1639">
        <w:rPr>
          <w:sz w:val="28"/>
          <w:szCs w:val="28"/>
        </w:rPr>
        <w:t xml:space="preserve">Ban Quản lý Khu kinh tế, Tài nguyên và Môi trường, </w:t>
      </w:r>
      <w:r w:rsidR="00B2797F">
        <w:rPr>
          <w:sz w:val="28"/>
          <w:szCs w:val="28"/>
        </w:rPr>
        <w:t>Lao động, Thương binh và Xã hội</w:t>
      </w:r>
      <w:r w:rsidR="003D1D0F">
        <w:rPr>
          <w:sz w:val="28"/>
          <w:szCs w:val="28"/>
        </w:rPr>
        <w:t xml:space="preserve">, </w:t>
      </w:r>
      <w:r w:rsidR="000B559D" w:rsidRPr="003A1639">
        <w:rPr>
          <w:sz w:val="28"/>
          <w:szCs w:val="28"/>
        </w:rPr>
        <w:t>T</w:t>
      </w:r>
      <w:r w:rsidR="00C81B22">
        <w:rPr>
          <w:sz w:val="28"/>
          <w:szCs w:val="28"/>
        </w:rPr>
        <w:t>h</w:t>
      </w:r>
      <w:r w:rsidR="000B559D" w:rsidRPr="003A1639">
        <w:rPr>
          <w:sz w:val="28"/>
          <w:szCs w:val="28"/>
        </w:rPr>
        <w:t xml:space="preserve">ông tin và Truyền thông, Công an tỉnh, Bộ Chỉ huy Quân sự tỉnh, Bộ Chỉ huy Bộ đội Biên phòng tỉnh, Văn phòng UBND tỉnh; Chủ tịch UBND huyện Quảng Trạch, Phó Chủ tịch UBND huyện - Phụ trách công tác </w:t>
      </w:r>
      <w:r w:rsidR="000B559D">
        <w:rPr>
          <w:sz w:val="28"/>
          <w:szCs w:val="28"/>
        </w:rPr>
        <w:t xml:space="preserve">GPMB </w:t>
      </w:r>
      <w:r w:rsidR="000B559D" w:rsidRPr="003A1639">
        <w:rPr>
          <w:sz w:val="28"/>
          <w:szCs w:val="28"/>
        </w:rPr>
        <w:t xml:space="preserve">huyện Quảng Trạch; </w:t>
      </w:r>
      <w:r w:rsidR="00EF4286">
        <w:rPr>
          <w:sz w:val="28"/>
          <w:szCs w:val="28"/>
        </w:rPr>
        <w:t xml:space="preserve">đại diện lãnh đạo </w:t>
      </w:r>
      <w:r w:rsidR="000B559D" w:rsidRPr="003A1639">
        <w:rPr>
          <w:sz w:val="28"/>
          <w:szCs w:val="28"/>
        </w:rPr>
        <w:t>UBND xã Quảng Đông;</w:t>
      </w:r>
      <w:r w:rsidR="00547F87">
        <w:rPr>
          <w:sz w:val="28"/>
          <w:szCs w:val="28"/>
        </w:rPr>
        <w:t xml:space="preserve"> đại diện lãnh đạo Công an huyện Quảng Trạch;</w:t>
      </w:r>
      <w:r w:rsidR="000B559D">
        <w:rPr>
          <w:sz w:val="28"/>
          <w:szCs w:val="28"/>
        </w:rPr>
        <w:t xml:space="preserve"> </w:t>
      </w:r>
      <w:r w:rsidR="000B559D" w:rsidRPr="003A1639">
        <w:rPr>
          <w:sz w:val="28"/>
          <w:szCs w:val="28"/>
        </w:rPr>
        <w:t>đại diện lãnh đạo Hội Cựu chiến b</w:t>
      </w:r>
      <w:r w:rsidR="000B559D">
        <w:rPr>
          <w:sz w:val="28"/>
          <w:szCs w:val="28"/>
        </w:rPr>
        <w:t>i</w:t>
      </w:r>
      <w:r w:rsidR="000B559D" w:rsidRPr="003A1639">
        <w:rPr>
          <w:sz w:val="28"/>
          <w:szCs w:val="28"/>
        </w:rPr>
        <w:t>nh tỉnh, H</w:t>
      </w:r>
      <w:r w:rsidR="00547F87">
        <w:rPr>
          <w:sz w:val="28"/>
          <w:szCs w:val="28"/>
        </w:rPr>
        <w:t xml:space="preserve">ội Liên hiệp Phụ nữ tỉnh; đại diện lãnh đạo </w:t>
      </w:r>
      <w:r w:rsidR="000B559D" w:rsidRPr="003A1639">
        <w:rPr>
          <w:sz w:val="28"/>
          <w:szCs w:val="28"/>
        </w:rPr>
        <w:t>Ban Quản lý Dự án Nhiệt điện 2.</w:t>
      </w:r>
      <w:r w:rsidR="00547F87">
        <w:rPr>
          <w:sz w:val="28"/>
          <w:szCs w:val="28"/>
        </w:rPr>
        <w:t xml:space="preserve"> </w:t>
      </w:r>
    </w:p>
    <w:p w:rsidR="001F10E5" w:rsidRDefault="00CC2340" w:rsidP="004224D0">
      <w:pPr>
        <w:spacing w:before="60"/>
        <w:ind w:firstLine="720"/>
        <w:jc w:val="both"/>
        <w:rPr>
          <w:sz w:val="28"/>
          <w:szCs w:val="28"/>
        </w:rPr>
      </w:pPr>
      <w:r w:rsidRPr="002657D4">
        <w:rPr>
          <w:color w:val="000000"/>
          <w:sz w:val="28"/>
          <w:szCs w:val="28"/>
        </w:rPr>
        <w:t>Sau khi nghe lãnh đạo</w:t>
      </w:r>
      <w:r w:rsidR="00707230">
        <w:rPr>
          <w:sz w:val="28"/>
          <w:szCs w:val="28"/>
        </w:rPr>
        <w:t xml:space="preserve"> </w:t>
      </w:r>
      <w:r w:rsidR="00F338DB" w:rsidRPr="002657D4">
        <w:rPr>
          <w:sz w:val="28"/>
          <w:szCs w:val="28"/>
        </w:rPr>
        <w:t>UBND huyện Quảng Trạch</w:t>
      </w:r>
      <w:r w:rsidR="00707230">
        <w:rPr>
          <w:sz w:val="28"/>
          <w:szCs w:val="28"/>
        </w:rPr>
        <w:t xml:space="preserve">, </w:t>
      </w:r>
      <w:r w:rsidR="00707230" w:rsidRPr="002657D4">
        <w:rPr>
          <w:sz w:val="28"/>
          <w:szCs w:val="28"/>
        </w:rPr>
        <w:t>ANĐ2</w:t>
      </w:r>
      <w:r w:rsidR="00707230">
        <w:rPr>
          <w:sz w:val="28"/>
          <w:szCs w:val="28"/>
        </w:rPr>
        <w:t>, UBND xã Quảng Đông</w:t>
      </w:r>
      <w:r w:rsidR="0002473E">
        <w:rPr>
          <w:sz w:val="28"/>
          <w:szCs w:val="28"/>
        </w:rPr>
        <w:t xml:space="preserve"> </w:t>
      </w:r>
      <w:r w:rsidR="001A0646" w:rsidRPr="002657D4">
        <w:rPr>
          <w:sz w:val="28"/>
          <w:szCs w:val="28"/>
        </w:rPr>
        <w:t>báo cáo</w:t>
      </w:r>
      <w:r w:rsidR="008C0D58" w:rsidRPr="002657D4">
        <w:rPr>
          <w:sz w:val="28"/>
          <w:szCs w:val="28"/>
        </w:rPr>
        <w:t xml:space="preserve"> </w:t>
      </w:r>
      <w:r w:rsidR="009A5D31" w:rsidRPr="002657D4">
        <w:rPr>
          <w:sz w:val="28"/>
          <w:szCs w:val="28"/>
        </w:rPr>
        <w:t>và</w:t>
      </w:r>
      <w:r w:rsidR="00C33DE4" w:rsidRPr="002657D4">
        <w:rPr>
          <w:sz w:val="28"/>
          <w:szCs w:val="28"/>
        </w:rPr>
        <w:t xml:space="preserve"> </w:t>
      </w:r>
      <w:r w:rsidR="001E5194" w:rsidRPr="002657D4">
        <w:rPr>
          <w:sz w:val="28"/>
          <w:szCs w:val="28"/>
        </w:rPr>
        <w:t xml:space="preserve">ý </w:t>
      </w:r>
      <w:r w:rsidR="001F10E5" w:rsidRPr="002657D4">
        <w:rPr>
          <w:color w:val="000000"/>
          <w:sz w:val="28"/>
          <w:szCs w:val="28"/>
        </w:rPr>
        <w:t xml:space="preserve">kiến phát biểu của các thành viên tham dự, </w:t>
      </w:r>
      <w:r w:rsidR="001F10E5" w:rsidRPr="002657D4">
        <w:rPr>
          <w:sz w:val="28"/>
          <w:szCs w:val="28"/>
        </w:rPr>
        <w:t>đồng chí Phó Chủ tịch Thường trực UBND tỉnh kết luận:</w:t>
      </w:r>
    </w:p>
    <w:p w:rsidR="00861E15" w:rsidRDefault="00DC6F35" w:rsidP="004224D0">
      <w:pPr>
        <w:spacing w:before="60"/>
        <w:ind w:firstLine="720"/>
        <w:jc w:val="both"/>
        <w:rPr>
          <w:sz w:val="28"/>
          <w:szCs w:val="28"/>
        </w:rPr>
      </w:pPr>
      <w:r>
        <w:rPr>
          <w:sz w:val="28"/>
          <w:szCs w:val="28"/>
        </w:rPr>
        <w:t xml:space="preserve">Sau buổi đối thoại của lãnh đạo UBND tỉnh với thôn Vịnh Sơn, xã Quảng Đông vào ngày </w:t>
      </w:r>
      <w:r w:rsidR="00F22DFF">
        <w:rPr>
          <w:sz w:val="28"/>
          <w:szCs w:val="28"/>
        </w:rPr>
        <w:t>28/7/2017,</w:t>
      </w:r>
      <w:r>
        <w:rPr>
          <w:sz w:val="28"/>
          <w:szCs w:val="28"/>
        </w:rPr>
        <w:t xml:space="preserve"> người dân thôn Vịnh Sơn</w:t>
      </w:r>
      <w:r w:rsidR="00F22DFF">
        <w:rPr>
          <w:sz w:val="28"/>
          <w:szCs w:val="28"/>
        </w:rPr>
        <w:t>, đặc biệt người dân ở chòm 1 có nhiều phản ứng tiêu cực cản trở đến vi</w:t>
      </w:r>
      <w:r w:rsidR="00BD65FB">
        <w:rPr>
          <w:sz w:val="28"/>
          <w:szCs w:val="28"/>
        </w:rPr>
        <w:t xml:space="preserve">ệc khảo </w:t>
      </w:r>
      <w:r w:rsidR="00B3133D">
        <w:rPr>
          <w:sz w:val="28"/>
          <w:szCs w:val="28"/>
        </w:rPr>
        <w:t>sát hiện trư</w:t>
      </w:r>
      <w:r w:rsidR="00165AAC">
        <w:rPr>
          <w:sz w:val="28"/>
          <w:szCs w:val="28"/>
        </w:rPr>
        <w:t xml:space="preserve">ờng tại khu vực đất đã GPMB </w:t>
      </w:r>
      <w:r w:rsidR="00C4402E">
        <w:rPr>
          <w:sz w:val="28"/>
          <w:szCs w:val="28"/>
        </w:rPr>
        <w:t>do</w:t>
      </w:r>
      <w:r w:rsidR="00B3133D">
        <w:rPr>
          <w:sz w:val="28"/>
          <w:szCs w:val="28"/>
        </w:rPr>
        <w:t xml:space="preserve"> </w:t>
      </w:r>
      <w:r w:rsidR="00C4402E">
        <w:rPr>
          <w:sz w:val="28"/>
          <w:szCs w:val="28"/>
        </w:rPr>
        <w:t xml:space="preserve">ANĐ2 quản lý. </w:t>
      </w:r>
      <w:r w:rsidR="00BD67D4">
        <w:rPr>
          <w:sz w:val="28"/>
          <w:szCs w:val="28"/>
        </w:rPr>
        <w:t>Đây là phản ứng không thể tr</w:t>
      </w:r>
      <w:r w:rsidR="006D30C6">
        <w:rPr>
          <w:sz w:val="28"/>
          <w:szCs w:val="28"/>
        </w:rPr>
        <w:t>á</w:t>
      </w:r>
      <w:r w:rsidR="00BD67D4">
        <w:rPr>
          <w:sz w:val="28"/>
          <w:szCs w:val="28"/>
        </w:rPr>
        <w:t>nh khỏi vì</w:t>
      </w:r>
      <w:r w:rsidR="005A5884">
        <w:rPr>
          <w:sz w:val="28"/>
          <w:szCs w:val="28"/>
        </w:rPr>
        <w:t xml:space="preserve"> ngoài những nội dung về quyền lợi của người dân </w:t>
      </w:r>
      <w:r w:rsidR="005D0920">
        <w:rPr>
          <w:sz w:val="28"/>
          <w:szCs w:val="28"/>
        </w:rPr>
        <w:t xml:space="preserve">đã </w:t>
      </w:r>
      <w:r w:rsidR="005A5884">
        <w:rPr>
          <w:sz w:val="28"/>
          <w:szCs w:val="28"/>
        </w:rPr>
        <w:t>được trả lời r</w:t>
      </w:r>
      <w:r w:rsidR="00C85D41">
        <w:rPr>
          <w:sz w:val="28"/>
          <w:szCs w:val="28"/>
        </w:rPr>
        <w:t>õ</w:t>
      </w:r>
      <w:r w:rsidR="005A5884">
        <w:rPr>
          <w:sz w:val="28"/>
          <w:szCs w:val="28"/>
        </w:rPr>
        <w:t xml:space="preserve"> ràng</w:t>
      </w:r>
      <w:r w:rsidR="009E5777">
        <w:rPr>
          <w:sz w:val="28"/>
          <w:szCs w:val="28"/>
        </w:rPr>
        <w:t xml:space="preserve">, các quyền lợi đã được các cấp thẩm quyền giải quyết hoặc sẽ triển khai </w:t>
      </w:r>
      <w:r w:rsidR="00757F40">
        <w:rPr>
          <w:sz w:val="28"/>
          <w:szCs w:val="28"/>
        </w:rPr>
        <w:t xml:space="preserve">giải quyết </w:t>
      </w:r>
      <w:r w:rsidR="009E5777">
        <w:rPr>
          <w:sz w:val="28"/>
          <w:szCs w:val="28"/>
        </w:rPr>
        <w:t>thì còn</w:t>
      </w:r>
      <w:r w:rsidR="00BD67D4">
        <w:rPr>
          <w:sz w:val="28"/>
          <w:szCs w:val="28"/>
        </w:rPr>
        <w:t xml:space="preserve"> </w:t>
      </w:r>
      <w:r w:rsidR="006D30C6">
        <w:rPr>
          <w:sz w:val="28"/>
          <w:szCs w:val="28"/>
        </w:rPr>
        <w:t>có 03 vấn đề nhận được nhiều ý kiến phát biểu, kiến nghị nhất tại buổi đố</w:t>
      </w:r>
      <w:r w:rsidR="0066316F">
        <w:rPr>
          <w:sz w:val="28"/>
          <w:szCs w:val="28"/>
        </w:rPr>
        <w:t>i</w:t>
      </w:r>
      <w:r w:rsidR="006D30C6">
        <w:rPr>
          <w:sz w:val="28"/>
          <w:szCs w:val="28"/>
        </w:rPr>
        <w:t xml:space="preserve"> thoại đó là: Việc tiếp tục di dời hết các hộ dân còn lại tại thôn Vịnh Sơn lên khu tái định cư xa nhà máy để đảm bảo môi trường; vấn đề ô nhiễm môi trường khi nhà máy đi vào hoạt động; bồi thường tài sản tạo lập sau khi có thông báo thu hồi đất (xây dựng trái phép)</w:t>
      </w:r>
      <w:r w:rsidR="005D0920">
        <w:rPr>
          <w:sz w:val="28"/>
          <w:szCs w:val="28"/>
        </w:rPr>
        <w:t>,</w:t>
      </w:r>
      <w:r w:rsidR="00757F40">
        <w:rPr>
          <w:sz w:val="28"/>
          <w:szCs w:val="28"/>
        </w:rPr>
        <w:t xml:space="preserve"> các vấn đề này</w:t>
      </w:r>
      <w:r w:rsidR="006D30C6">
        <w:rPr>
          <w:sz w:val="28"/>
          <w:szCs w:val="28"/>
        </w:rPr>
        <w:t xml:space="preserve"> mặc dù đã</w:t>
      </w:r>
      <w:r w:rsidR="0066316F">
        <w:rPr>
          <w:sz w:val="28"/>
          <w:szCs w:val="28"/>
        </w:rPr>
        <w:t xml:space="preserve"> được trả lời, giải thích rõ nhưng một bộ phận người dân vẫn chưa đồng tình, </w:t>
      </w:r>
      <w:r w:rsidR="00FC64EA">
        <w:rPr>
          <w:sz w:val="28"/>
          <w:szCs w:val="28"/>
        </w:rPr>
        <w:t xml:space="preserve">đòi hỏi </w:t>
      </w:r>
      <w:r w:rsidR="005A5884">
        <w:rPr>
          <w:sz w:val="28"/>
          <w:szCs w:val="28"/>
        </w:rPr>
        <w:t xml:space="preserve">của </w:t>
      </w:r>
      <w:r w:rsidR="00F67F67">
        <w:rPr>
          <w:sz w:val="28"/>
          <w:szCs w:val="28"/>
        </w:rPr>
        <w:t xml:space="preserve">số đông </w:t>
      </w:r>
      <w:r w:rsidR="005A5884">
        <w:rPr>
          <w:sz w:val="28"/>
          <w:szCs w:val="28"/>
        </w:rPr>
        <w:t>người dân</w:t>
      </w:r>
      <w:r w:rsidR="0066316F">
        <w:rPr>
          <w:sz w:val="28"/>
          <w:szCs w:val="28"/>
        </w:rPr>
        <w:t xml:space="preserve"> không đạt được. </w:t>
      </w:r>
      <w:r w:rsidR="00655CB5">
        <w:rPr>
          <w:sz w:val="28"/>
          <w:szCs w:val="28"/>
        </w:rPr>
        <w:t>Trong</w:t>
      </w:r>
      <w:r w:rsidR="00C4402E">
        <w:rPr>
          <w:sz w:val="28"/>
          <w:szCs w:val="28"/>
        </w:rPr>
        <w:t xml:space="preserve"> bối </w:t>
      </w:r>
      <w:r w:rsidR="00595EDA">
        <w:rPr>
          <w:sz w:val="28"/>
          <w:szCs w:val="28"/>
        </w:rPr>
        <w:t>cảnh ô nhiễm môi trường biển</w:t>
      </w:r>
      <w:r w:rsidR="00EB62CB">
        <w:rPr>
          <w:sz w:val="28"/>
          <w:szCs w:val="28"/>
        </w:rPr>
        <w:t>,</w:t>
      </w:r>
      <w:r w:rsidR="00595EDA">
        <w:rPr>
          <w:sz w:val="28"/>
          <w:szCs w:val="28"/>
        </w:rPr>
        <w:t xml:space="preserve"> bọn phản động lợi d</w:t>
      </w:r>
      <w:r w:rsidR="00BD67D4">
        <w:rPr>
          <w:sz w:val="28"/>
          <w:szCs w:val="28"/>
        </w:rPr>
        <w:t>ụ</w:t>
      </w:r>
      <w:r w:rsidR="00595EDA">
        <w:rPr>
          <w:sz w:val="28"/>
          <w:szCs w:val="28"/>
        </w:rPr>
        <w:t>ng kích động</w:t>
      </w:r>
      <w:r w:rsidR="00BD67D4">
        <w:rPr>
          <w:sz w:val="28"/>
          <w:szCs w:val="28"/>
        </w:rPr>
        <w:t>,</w:t>
      </w:r>
      <w:r w:rsidR="00595EDA">
        <w:rPr>
          <w:sz w:val="28"/>
          <w:szCs w:val="28"/>
        </w:rPr>
        <w:t xml:space="preserve"> </w:t>
      </w:r>
      <w:r w:rsidR="00BD67D4">
        <w:rPr>
          <w:sz w:val="28"/>
          <w:szCs w:val="28"/>
        </w:rPr>
        <w:t>lôi k</w:t>
      </w:r>
      <w:r w:rsidR="00FC4EB7">
        <w:rPr>
          <w:sz w:val="28"/>
          <w:szCs w:val="28"/>
        </w:rPr>
        <w:t>é</w:t>
      </w:r>
      <w:r w:rsidR="00655CB5">
        <w:rPr>
          <w:sz w:val="28"/>
          <w:szCs w:val="28"/>
        </w:rPr>
        <w:t>o</w:t>
      </w:r>
      <w:r w:rsidR="0027784C">
        <w:rPr>
          <w:sz w:val="28"/>
          <w:szCs w:val="28"/>
        </w:rPr>
        <w:t xml:space="preserve"> </w:t>
      </w:r>
      <w:r w:rsidR="00655CB5">
        <w:rPr>
          <w:sz w:val="28"/>
          <w:szCs w:val="28"/>
        </w:rPr>
        <w:t>người dân;</w:t>
      </w:r>
      <w:r w:rsidR="00EB62CB">
        <w:rPr>
          <w:sz w:val="28"/>
          <w:szCs w:val="28"/>
        </w:rPr>
        <w:t xml:space="preserve"> </w:t>
      </w:r>
      <w:r w:rsidR="00F67F67">
        <w:rPr>
          <w:sz w:val="28"/>
          <w:szCs w:val="28"/>
        </w:rPr>
        <w:t>hơn nữa</w:t>
      </w:r>
      <w:r w:rsidR="00FC64EA">
        <w:rPr>
          <w:sz w:val="28"/>
          <w:szCs w:val="28"/>
        </w:rPr>
        <w:t>,</w:t>
      </w:r>
      <w:r w:rsidR="00FC4EB7">
        <w:rPr>
          <w:sz w:val="28"/>
          <w:szCs w:val="28"/>
        </w:rPr>
        <w:t xml:space="preserve"> </w:t>
      </w:r>
      <w:r w:rsidR="00B47738">
        <w:rPr>
          <w:sz w:val="28"/>
          <w:szCs w:val="28"/>
        </w:rPr>
        <w:t>người dân thôn V</w:t>
      </w:r>
      <w:r w:rsidR="0027784C">
        <w:rPr>
          <w:sz w:val="28"/>
          <w:szCs w:val="28"/>
        </w:rPr>
        <w:t>ị</w:t>
      </w:r>
      <w:r w:rsidR="00B47738">
        <w:rPr>
          <w:sz w:val="28"/>
          <w:szCs w:val="28"/>
        </w:rPr>
        <w:t xml:space="preserve">nh Sơn </w:t>
      </w:r>
      <w:r w:rsidR="002F3D3B">
        <w:rPr>
          <w:sz w:val="28"/>
          <w:szCs w:val="28"/>
        </w:rPr>
        <w:t xml:space="preserve">đã </w:t>
      </w:r>
      <w:r w:rsidR="00F67F67">
        <w:rPr>
          <w:sz w:val="28"/>
          <w:szCs w:val="28"/>
        </w:rPr>
        <w:t>được</w:t>
      </w:r>
      <w:r w:rsidR="00FC4EB7">
        <w:rPr>
          <w:sz w:val="28"/>
          <w:szCs w:val="28"/>
        </w:rPr>
        <w:t xml:space="preserve"> bồi thư</w:t>
      </w:r>
      <w:r w:rsidR="00832E5A">
        <w:rPr>
          <w:sz w:val="28"/>
          <w:szCs w:val="28"/>
        </w:rPr>
        <w:t>ờ</w:t>
      </w:r>
      <w:r w:rsidR="00FC4EB7">
        <w:rPr>
          <w:sz w:val="28"/>
          <w:szCs w:val="28"/>
        </w:rPr>
        <w:t>ng GPMB</w:t>
      </w:r>
      <w:r w:rsidR="00F67F67">
        <w:rPr>
          <w:sz w:val="28"/>
          <w:szCs w:val="28"/>
        </w:rPr>
        <w:t xml:space="preserve"> nhiều lần nên có nhiều kinh nghi</w:t>
      </w:r>
      <w:r w:rsidR="002F3D3B">
        <w:rPr>
          <w:sz w:val="28"/>
          <w:szCs w:val="28"/>
        </w:rPr>
        <w:t>ệ</w:t>
      </w:r>
      <w:r w:rsidR="00F67F67">
        <w:rPr>
          <w:sz w:val="28"/>
          <w:szCs w:val="28"/>
        </w:rPr>
        <w:t>m</w:t>
      </w:r>
      <w:r w:rsidR="002F3D3B">
        <w:rPr>
          <w:sz w:val="28"/>
          <w:szCs w:val="28"/>
        </w:rPr>
        <w:t xml:space="preserve"> trong việc đưa ra các yêu sách</w:t>
      </w:r>
      <w:r w:rsidR="00FC64EA">
        <w:rPr>
          <w:sz w:val="28"/>
          <w:szCs w:val="28"/>
        </w:rPr>
        <w:t>,</w:t>
      </w:r>
      <w:r w:rsidR="00FC4EB7">
        <w:rPr>
          <w:sz w:val="28"/>
          <w:szCs w:val="28"/>
        </w:rPr>
        <w:t xml:space="preserve"> </w:t>
      </w:r>
      <w:r w:rsidR="00FC64EA">
        <w:rPr>
          <w:sz w:val="28"/>
          <w:szCs w:val="28"/>
        </w:rPr>
        <w:t>dẫn đến</w:t>
      </w:r>
      <w:r w:rsidR="00FC4EB7">
        <w:rPr>
          <w:sz w:val="28"/>
          <w:szCs w:val="28"/>
        </w:rPr>
        <w:t xml:space="preserve"> tình hình</w:t>
      </w:r>
      <w:r w:rsidR="00B47738">
        <w:rPr>
          <w:sz w:val="28"/>
          <w:szCs w:val="28"/>
        </w:rPr>
        <w:t xml:space="preserve"> đã khó khăn nay càng khó khăn hơn.</w:t>
      </w:r>
      <w:r w:rsidR="00832E5A">
        <w:rPr>
          <w:sz w:val="28"/>
          <w:szCs w:val="28"/>
        </w:rPr>
        <w:t xml:space="preserve"> Để </w:t>
      </w:r>
      <w:r w:rsidR="00BB1B4C">
        <w:rPr>
          <w:sz w:val="28"/>
          <w:szCs w:val="28"/>
        </w:rPr>
        <w:t>thực hiện</w:t>
      </w:r>
      <w:r w:rsidR="00832E5A">
        <w:rPr>
          <w:sz w:val="28"/>
          <w:szCs w:val="28"/>
        </w:rPr>
        <w:t xml:space="preserve"> tốt công tác GPMB</w:t>
      </w:r>
      <w:r w:rsidR="002928C7">
        <w:rPr>
          <w:sz w:val="28"/>
          <w:szCs w:val="28"/>
        </w:rPr>
        <w:t>, đảm bảo trật tự trị an tại Trung tâm Điện lực Quảng Trạch</w:t>
      </w:r>
      <w:r w:rsidR="00832E5A">
        <w:rPr>
          <w:sz w:val="28"/>
          <w:szCs w:val="28"/>
        </w:rPr>
        <w:t xml:space="preserve"> </w:t>
      </w:r>
      <w:r w:rsidR="00BB1B4C">
        <w:rPr>
          <w:sz w:val="28"/>
          <w:szCs w:val="28"/>
        </w:rPr>
        <w:t xml:space="preserve">đòi hỏi các cấp, cấc ngành phải </w:t>
      </w:r>
      <w:r w:rsidR="00832E5A">
        <w:rPr>
          <w:sz w:val="28"/>
          <w:szCs w:val="28"/>
        </w:rPr>
        <w:t>có sự lãnh đạo, chỉ đạo thư</w:t>
      </w:r>
      <w:r w:rsidR="00BB1B4C">
        <w:rPr>
          <w:sz w:val="28"/>
          <w:szCs w:val="28"/>
        </w:rPr>
        <w:t>ờ</w:t>
      </w:r>
      <w:r w:rsidR="00832E5A">
        <w:rPr>
          <w:sz w:val="28"/>
          <w:szCs w:val="28"/>
        </w:rPr>
        <w:t>ng</w:t>
      </w:r>
      <w:r w:rsidR="002928C7">
        <w:rPr>
          <w:sz w:val="28"/>
          <w:szCs w:val="28"/>
        </w:rPr>
        <w:t xml:space="preserve"> </w:t>
      </w:r>
      <w:r w:rsidR="00832E5A">
        <w:rPr>
          <w:sz w:val="28"/>
          <w:szCs w:val="28"/>
        </w:rPr>
        <w:t>xuyên, quyết liệt</w:t>
      </w:r>
      <w:r w:rsidR="00BB1B4C">
        <w:rPr>
          <w:sz w:val="28"/>
          <w:szCs w:val="28"/>
        </w:rPr>
        <w:t>, có phương pháp, giải pháp sáng tạo</w:t>
      </w:r>
      <w:r w:rsidR="00C4552F">
        <w:rPr>
          <w:sz w:val="28"/>
          <w:szCs w:val="28"/>
        </w:rPr>
        <w:t xml:space="preserve"> phù hợp với tình hình thực tế</w:t>
      </w:r>
      <w:r w:rsidR="00DF275B">
        <w:rPr>
          <w:sz w:val="28"/>
          <w:szCs w:val="28"/>
        </w:rPr>
        <w:t>, trong đó tập trung làm tốt các nội dung sau:</w:t>
      </w:r>
    </w:p>
    <w:p w:rsidR="00DF275B" w:rsidRDefault="00DF275B" w:rsidP="004224D0">
      <w:pPr>
        <w:spacing w:before="60"/>
        <w:ind w:firstLine="720"/>
        <w:jc w:val="both"/>
        <w:rPr>
          <w:sz w:val="28"/>
          <w:szCs w:val="28"/>
        </w:rPr>
      </w:pPr>
      <w:r>
        <w:rPr>
          <w:sz w:val="28"/>
          <w:szCs w:val="28"/>
        </w:rPr>
        <w:lastRenderedPageBreak/>
        <w:t>1. Tập trung công tác lãnh đạo, chỉ đạo</w:t>
      </w:r>
      <w:r w:rsidR="00DE2361">
        <w:rPr>
          <w:sz w:val="28"/>
          <w:szCs w:val="28"/>
        </w:rPr>
        <w:t xml:space="preserve"> làm tốt công tác tuyên truyền, vận đ</w:t>
      </w:r>
      <w:r w:rsidR="0027784C">
        <w:rPr>
          <w:sz w:val="28"/>
          <w:szCs w:val="28"/>
        </w:rPr>
        <w:t>ộ</w:t>
      </w:r>
      <w:r w:rsidR="00DE2361">
        <w:rPr>
          <w:sz w:val="28"/>
          <w:szCs w:val="28"/>
        </w:rPr>
        <w:t>ng</w:t>
      </w:r>
      <w:r w:rsidR="0027784C">
        <w:rPr>
          <w:sz w:val="28"/>
          <w:szCs w:val="28"/>
        </w:rPr>
        <w:t>,</w:t>
      </w:r>
      <w:r w:rsidR="00DE2361">
        <w:rPr>
          <w:sz w:val="28"/>
          <w:szCs w:val="28"/>
        </w:rPr>
        <w:t xml:space="preserve"> tạo sự đồng thuận chung của người dân trong công tác GPMB, đảm </w:t>
      </w:r>
      <w:r w:rsidR="000F3957">
        <w:rPr>
          <w:sz w:val="28"/>
          <w:szCs w:val="28"/>
        </w:rPr>
        <w:t>bảo an ninh trật tự để dự án triển khai đúng tiến độ.</w:t>
      </w:r>
      <w:r w:rsidR="0027784C">
        <w:rPr>
          <w:sz w:val="28"/>
          <w:szCs w:val="28"/>
        </w:rPr>
        <w:t xml:space="preserve"> </w:t>
      </w:r>
    </w:p>
    <w:p w:rsidR="0074238E" w:rsidRDefault="00AC19DC" w:rsidP="004224D0">
      <w:pPr>
        <w:spacing w:before="60"/>
        <w:ind w:firstLine="567"/>
        <w:jc w:val="both"/>
        <w:rPr>
          <w:color w:val="000000"/>
          <w:sz w:val="28"/>
          <w:szCs w:val="28"/>
        </w:rPr>
      </w:pPr>
      <w:r>
        <w:rPr>
          <w:sz w:val="28"/>
          <w:szCs w:val="28"/>
        </w:rPr>
        <w:t xml:space="preserve">- </w:t>
      </w:r>
      <w:r w:rsidR="0074238E">
        <w:rPr>
          <w:sz w:val="28"/>
          <w:szCs w:val="28"/>
        </w:rPr>
        <w:t xml:space="preserve">Huyện uỷ, UBND huyện </w:t>
      </w:r>
      <w:r>
        <w:rPr>
          <w:sz w:val="28"/>
          <w:szCs w:val="28"/>
        </w:rPr>
        <w:t>Quảng T</w:t>
      </w:r>
      <w:r w:rsidR="005C5FC8">
        <w:rPr>
          <w:sz w:val="28"/>
          <w:szCs w:val="28"/>
        </w:rPr>
        <w:t xml:space="preserve">rạch chỉ đạo </w:t>
      </w:r>
      <w:r w:rsidR="0074238E">
        <w:rPr>
          <w:color w:val="000000"/>
          <w:sz w:val="28"/>
          <w:szCs w:val="28"/>
        </w:rPr>
        <w:t>Đảng uỷ xã Quảng Đông phải ban hành Nghị quyết về lãnh đạo, chỉ đạo công tác GPMB</w:t>
      </w:r>
      <w:r w:rsidR="00885FD5">
        <w:rPr>
          <w:color w:val="000000"/>
          <w:sz w:val="28"/>
          <w:szCs w:val="28"/>
        </w:rPr>
        <w:t xml:space="preserve"> trước ngày 01/9/2017</w:t>
      </w:r>
      <w:r w:rsidR="00F6733E">
        <w:rPr>
          <w:color w:val="000000"/>
          <w:sz w:val="28"/>
          <w:szCs w:val="28"/>
        </w:rPr>
        <w:t xml:space="preserve"> và </w:t>
      </w:r>
      <w:r w:rsidR="0074238E">
        <w:rPr>
          <w:color w:val="000000"/>
          <w:sz w:val="28"/>
          <w:szCs w:val="28"/>
        </w:rPr>
        <w:t xml:space="preserve">tổ chức phổ biến, quán triệt đến từng cán bộ, đảng viên, </w:t>
      </w:r>
      <w:r w:rsidR="00827E79">
        <w:rPr>
          <w:color w:val="000000"/>
          <w:sz w:val="28"/>
          <w:szCs w:val="28"/>
        </w:rPr>
        <w:t>các tổ chức</w:t>
      </w:r>
      <w:r w:rsidR="00540C00">
        <w:rPr>
          <w:color w:val="000000"/>
          <w:sz w:val="28"/>
          <w:szCs w:val="28"/>
        </w:rPr>
        <w:t>, đoàn thể</w:t>
      </w:r>
      <w:r w:rsidR="009E4A3E">
        <w:rPr>
          <w:color w:val="000000"/>
          <w:sz w:val="28"/>
          <w:szCs w:val="28"/>
        </w:rPr>
        <w:t xml:space="preserve"> của thôn, xã,</w:t>
      </w:r>
      <w:r w:rsidR="00F05663">
        <w:rPr>
          <w:color w:val="000000"/>
          <w:sz w:val="28"/>
          <w:szCs w:val="28"/>
        </w:rPr>
        <w:t xml:space="preserve"> </w:t>
      </w:r>
      <w:r w:rsidR="00540C00">
        <w:rPr>
          <w:color w:val="000000"/>
          <w:sz w:val="28"/>
          <w:szCs w:val="28"/>
        </w:rPr>
        <w:t xml:space="preserve">để </w:t>
      </w:r>
      <w:r w:rsidR="0074238E">
        <w:rPr>
          <w:color w:val="000000"/>
          <w:sz w:val="28"/>
          <w:szCs w:val="28"/>
        </w:rPr>
        <w:t>tuyên truyền</w:t>
      </w:r>
      <w:r w:rsidR="00F05663">
        <w:rPr>
          <w:color w:val="000000"/>
          <w:sz w:val="28"/>
          <w:szCs w:val="28"/>
        </w:rPr>
        <w:t>, vận động</w:t>
      </w:r>
      <w:r w:rsidR="0074238E">
        <w:rPr>
          <w:color w:val="000000"/>
          <w:sz w:val="28"/>
          <w:szCs w:val="28"/>
        </w:rPr>
        <w:t xml:space="preserve"> quần chúng nhân dân, tạo sự đồng thuận thực hiện tốt công tác GPMB.</w:t>
      </w:r>
      <w:r w:rsidR="00906F76">
        <w:rPr>
          <w:color w:val="000000"/>
          <w:sz w:val="28"/>
          <w:szCs w:val="28"/>
        </w:rPr>
        <w:t xml:space="preserve"> </w:t>
      </w:r>
    </w:p>
    <w:p w:rsidR="00540C00" w:rsidRDefault="00540C00" w:rsidP="004224D0">
      <w:pPr>
        <w:spacing w:before="60"/>
        <w:ind w:firstLine="567"/>
        <w:jc w:val="both"/>
        <w:rPr>
          <w:color w:val="000000"/>
          <w:sz w:val="28"/>
          <w:szCs w:val="28"/>
        </w:rPr>
      </w:pPr>
      <w:r>
        <w:rPr>
          <w:color w:val="000000"/>
          <w:sz w:val="28"/>
          <w:szCs w:val="28"/>
        </w:rPr>
        <w:t>- UBND huyện Quảng Trạch, UBND xã Quảng Đông tập trung phân loại từng đối</w:t>
      </w:r>
      <w:r w:rsidR="00F05663">
        <w:rPr>
          <w:color w:val="000000"/>
          <w:sz w:val="28"/>
          <w:szCs w:val="28"/>
        </w:rPr>
        <w:t xml:space="preserve"> tượng để có </w:t>
      </w:r>
      <w:r w:rsidR="006F5E03">
        <w:rPr>
          <w:color w:val="000000"/>
          <w:sz w:val="28"/>
          <w:szCs w:val="28"/>
        </w:rPr>
        <w:t>phương pháp</w:t>
      </w:r>
      <w:r w:rsidR="00F05663">
        <w:rPr>
          <w:color w:val="000000"/>
          <w:sz w:val="28"/>
          <w:szCs w:val="28"/>
        </w:rPr>
        <w:t xml:space="preserve"> tuyên tuyền</w:t>
      </w:r>
      <w:r w:rsidR="006F5E03">
        <w:rPr>
          <w:color w:val="000000"/>
          <w:sz w:val="28"/>
          <w:szCs w:val="28"/>
        </w:rPr>
        <w:t>,</w:t>
      </w:r>
      <w:r w:rsidR="00F05663">
        <w:rPr>
          <w:color w:val="000000"/>
          <w:sz w:val="28"/>
          <w:szCs w:val="28"/>
        </w:rPr>
        <w:t xml:space="preserve"> vận động</w:t>
      </w:r>
      <w:r w:rsidR="00CE3216">
        <w:rPr>
          <w:color w:val="000000"/>
          <w:sz w:val="28"/>
          <w:szCs w:val="28"/>
        </w:rPr>
        <w:t xml:space="preserve"> riêng; đối</w:t>
      </w:r>
      <w:r w:rsidR="006F5E03">
        <w:rPr>
          <w:color w:val="000000"/>
          <w:sz w:val="28"/>
          <w:szCs w:val="28"/>
        </w:rPr>
        <w:t xml:space="preserve"> với các đối tượng quá khích, kích động, cầm đầu</w:t>
      </w:r>
      <w:r w:rsidR="00CE3216">
        <w:rPr>
          <w:color w:val="000000"/>
          <w:sz w:val="28"/>
          <w:szCs w:val="28"/>
        </w:rPr>
        <w:t xml:space="preserve"> </w:t>
      </w:r>
      <w:r w:rsidR="006F5E03">
        <w:rPr>
          <w:color w:val="000000"/>
          <w:sz w:val="28"/>
          <w:szCs w:val="28"/>
        </w:rPr>
        <w:t>lôi kéo người dân</w:t>
      </w:r>
      <w:r w:rsidR="00CE3216">
        <w:rPr>
          <w:color w:val="000000"/>
          <w:sz w:val="28"/>
          <w:szCs w:val="28"/>
        </w:rPr>
        <w:t xml:space="preserve"> ngoài biện pháp tuy</w:t>
      </w:r>
      <w:r w:rsidR="00594429">
        <w:rPr>
          <w:color w:val="000000"/>
          <w:sz w:val="28"/>
          <w:szCs w:val="28"/>
        </w:rPr>
        <w:t>ê</w:t>
      </w:r>
      <w:r w:rsidR="00CE3216">
        <w:rPr>
          <w:color w:val="000000"/>
          <w:sz w:val="28"/>
          <w:szCs w:val="28"/>
        </w:rPr>
        <w:t xml:space="preserve">n truyền, vận đông cần phối hợp </w:t>
      </w:r>
      <w:r w:rsidR="00DF15FD">
        <w:rPr>
          <w:color w:val="000000"/>
          <w:sz w:val="28"/>
          <w:szCs w:val="28"/>
        </w:rPr>
        <w:t>với</w:t>
      </w:r>
      <w:r w:rsidR="00CE3216">
        <w:rPr>
          <w:color w:val="000000"/>
          <w:sz w:val="28"/>
          <w:szCs w:val="28"/>
        </w:rPr>
        <w:t xml:space="preserve"> lực lượng công an</w:t>
      </w:r>
      <w:r w:rsidR="00DF15FD">
        <w:rPr>
          <w:color w:val="000000"/>
          <w:sz w:val="28"/>
          <w:szCs w:val="28"/>
        </w:rPr>
        <w:t>, bộ đ</w:t>
      </w:r>
      <w:r w:rsidR="00594429">
        <w:rPr>
          <w:color w:val="000000"/>
          <w:sz w:val="28"/>
          <w:szCs w:val="28"/>
        </w:rPr>
        <w:t>ộ</w:t>
      </w:r>
      <w:r w:rsidR="00DF15FD">
        <w:rPr>
          <w:color w:val="000000"/>
          <w:sz w:val="28"/>
          <w:szCs w:val="28"/>
        </w:rPr>
        <w:t xml:space="preserve">i biên phòng </w:t>
      </w:r>
      <w:r w:rsidR="00762B92">
        <w:rPr>
          <w:color w:val="000000"/>
          <w:sz w:val="28"/>
          <w:szCs w:val="28"/>
        </w:rPr>
        <w:t>mời các đối tượng</w:t>
      </w:r>
      <w:r w:rsidR="00594429">
        <w:rPr>
          <w:color w:val="000000"/>
          <w:sz w:val="28"/>
          <w:szCs w:val="28"/>
        </w:rPr>
        <w:t xml:space="preserve"> </w:t>
      </w:r>
      <w:r w:rsidR="00DF15FD">
        <w:rPr>
          <w:color w:val="000000"/>
          <w:sz w:val="28"/>
          <w:szCs w:val="28"/>
        </w:rPr>
        <w:t>lên nhắc nhỡ, răn đe.</w:t>
      </w:r>
    </w:p>
    <w:p w:rsidR="00DF15FD" w:rsidRDefault="00DF15FD" w:rsidP="004224D0">
      <w:pPr>
        <w:spacing w:before="60"/>
        <w:ind w:firstLine="567"/>
        <w:jc w:val="both"/>
        <w:rPr>
          <w:color w:val="000000"/>
          <w:sz w:val="28"/>
          <w:szCs w:val="28"/>
        </w:rPr>
      </w:pPr>
      <w:r>
        <w:rPr>
          <w:color w:val="000000"/>
          <w:sz w:val="28"/>
          <w:szCs w:val="28"/>
        </w:rPr>
        <w:t xml:space="preserve">- </w:t>
      </w:r>
      <w:r w:rsidR="00E12EB2">
        <w:rPr>
          <w:color w:val="000000"/>
          <w:sz w:val="28"/>
          <w:szCs w:val="28"/>
        </w:rPr>
        <w:t xml:space="preserve">Đề nghị </w:t>
      </w:r>
      <w:r>
        <w:rPr>
          <w:color w:val="000000"/>
          <w:sz w:val="28"/>
          <w:szCs w:val="28"/>
        </w:rPr>
        <w:t>Ban Tuyên giáo Tỉnh uỷ, Ban Dân vận Tỉnh uỷ, UBMTTQVN tỉnh, các tổ chức, đoàn</w:t>
      </w:r>
      <w:r w:rsidR="009E4A3E">
        <w:rPr>
          <w:color w:val="000000"/>
          <w:sz w:val="28"/>
          <w:szCs w:val="28"/>
        </w:rPr>
        <w:t xml:space="preserve"> </w:t>
      </w:r>
      <w:r>
        <w:rPr>
          <w:color w:val="000000"/>
          <w:sz w:val="28"/>
          <w:szCs w:val="28"/>
        </w:rPr>
        <w:t>thể cấp tỉnh</w:t>
      </w:r>
      <w:r w:rsidR="009E4A3E">
        <w:rPr>
          <w:color w:val="000000"/>
          <w:sz w:val="28"/>
          <w:szCs w:val="28"/>
        </w:rPr>
        <w:t xml:space="preserve"> phải</w:t>
      </w:r>
      <w:r w:rsidR="009F2AA2">
        <w:rPr>
          <w:color w:val="000000"/>
          <w:sz w:val="28"/>
          <w:szCs w:val="28"/>
        </w:rPr>
        <w:t xml:space="preserve"> có chỉ đạo cụ thể các </w:t>
      </w:r>
      <w:r w:rsidR="00594429">
        <w:rPr>
          <w:color w:val="000000"/>
          <w:sz w:val="28"/>
          <w:szCs w:val="28"/>
        </w:rPr>
        <w:t>cơ quan cấp dưới, sử dụng tài liệu</w:t>
      </w:r>
      <w:r w:rsidR="009F2AA2">
        <w:rPr>
          <w:color w:val="000000"/>
          <w:sz w:val="28"/>
          <w:szCs w:val="28"/>
        </w:rPr>
        <w:t xml:space="preserve"> tuyên truyền do Ban Tuyên giáo Tỉnh uỷ so</w:t>
      </w:r>
      <w:r w:rsidR="00594429">
        <w:rPr>
          <w:color w:val="000000"/>
          <w:sz w:val="28"/>
          <w:szCs w:val="28"/>
        </w:rPr>
        <w:t>ạ</w:t>
      </w:r>
      <w:r w:rsidR="009F2AA2">
        <w:rPr>
          <w:color w:val="000000"/>
          <w:sz w:val="28"/>
          <w:szCs w:val="28"/>
        </w:rPr>
        <w:t xml:space="preserve">n thảo và các nội dung </w:t>
      </w:r>
      <w:r w:rsidR="00594429">
        <w:rPr>
          <w:color w:val="000000"/>
          <w:sz w:val="28"/>
          <w:szCs w:val="28"/>
        </w:rPr>
        <w:t xml:space="preserve">các </w:t>
      </w:r>
      <w:r w:rsidR="009F2AA2">
        <w:rPr>
          <w:color w:val="000000"/>
          <w:sz w:val="28"/>
          <w:szCs w:val="28"/>
        </w:rPr>
        <w:t>câu hỏi trả l</w:t>
      </w:r>
      <w:r w:rsidR="00594429">
        <w:rPr>
          <w:color w:val="000000"/>
          <w:sz w:val="28"/>
          <w:szCs w:val="28"/>
        </w:rPr>
        <w:t>ờ</w:t>
      </w:r>
      <w:r w:rsidR="009F2AA2">
        <w:rPr>
          <w:color w:val="000000"/>
          <w:sz w:val="28"/>
          <w:szCs w:val="28"/>
        </w:rPr>
        <w:t xml:space="preserve">i kiến nghị người </w:t>
      </w:r>
      <w:r w:rsidR="00321E2B">
        <w:rPr>
          <w:color w:val="000000"/>
          <w:sz w:val="28"/>
          <w:szCs w:val="28"/>
        </w:rPr>
        <w:t xml:space="preserve">dân thôn Vịnh Sơn </w:t>
      </w:r>
      <w:r w:rsidR="009F2AA2">
        <w:rPr>
          <w:color w:val="000000"/>
          <w:sz w:val="28"/>
          <w:szCs w:val="28"/>
        </w:rPr>
        <w:t>tại buổi đối thoại để làm</w:t>
      </w:r>
      <w:r w:rsidR="00321E2B">
        <w:rPr>
          <w:color w:val="000000"/>
          <w:sz w:val="28"/>
          <w:szCs w:val="28"/>
        </w:rPr>
        <w:t xml:space="preserve"> </w:t>
      </w:r>
      <w:r w:rsidR="008F049D">
        <w:rPr>
          <w:color w:val="000000"/>
          <w:sz w:val="28"/>
          <w:szCs w:val="28"/>
        </w:rPr>
        <w:t>tài liệu</w:t>
      </w:r>
      <w:r w:rsidR="009F2AA2">
        <w:rPr>
          <w:color w:val="000000"/>
          <w:sz w:val="28"/>
          <w:szCs w:val="28"/>
        </w:rPr>
        <w:t xml:space="preserve"> tuyên truyền. Sau khi Báo cáo đánh giá tác động môi trường của dự án được Bộ Tài nguyên và Môi trường p</w:t>
      </w:r>
      <w:r w:rsidR="00CB474F">
        <w:rPr>
          <w:color w:val="000000"/>
          <w:sz w:val="28"/>
          <w:szCs w:val="28"/>
        </w:rPr>
        <w:t>hê duyệt thì tiếp tục c</w:t>
      </w:r>
      <w:r w:rsidR="00321E2B">
        <w:rPr>
          <w:color w:val="000000"/>
          <w:sz w:val="28"/>
          <w:szCs w:val="28"/>
        </w:rPr>
        <w:t>ũ</w:t>
      </w:r>
      <w:r w:rsidR="00CB474F">
        <w:rPr>
          <w:color w:val="000000"/>
          <w:sz w:val="28"/>
          <w:szCs w:val="28"/>
        </w:rPr>
        <w:t>ng cố lạ</w:t>
      </w:r>
      <w:r w:rsidR="009F2AA2">
        <w:rPr>
          <w:color w:val="000000"/>
          <w:sz w:val="28"/>
          <w:szCs w:val="28"/>
        </w:rPr>
        <w:t>i tài li</w:t>
      </w:r>
      <w:r w:rsidR="00CB474F">
        <w:rPr>
          <w:color w:val="000000"/>
          <w:sz w:val="28"/>
          <w:szCs w:val="28"/>
        </w:rPr>
        <w:t>ệ</w:t>
      </w:r>
      <w:r w:rsidR="009F2AA2">
        <w:rPr>
          <w:color w:val="000000"/>
          <w:sz w:val="28"/>
          <w:szCs w:val="28"/>
        </w:rPr>
        <w:t>u tuyên truyền đầy đủ hơn.</w:t>
      </w:r>
    </w:p>
    <w:p w:rsidR="00CB474F" w:rsidRDefault="00CB474F" w:rsidP="004224D0">
      <w:pPr>
        <w:spacing w:before="60"/>
        <w:ind w:firstLine="567"/>
        <w:jc w:val="both"/>
        <w:rPr>
          <w:color w:val="000000"/>
          <w:sz w:val="28"/>
          <w:szCs w:val="28"/>
        </w:rPr>
      </w:pPr>
      <w:r>
        <w:rPr>
          <w:color w:val="000000"/>
          <w:sz w:val="28"/>
          <w:szCs w:val="28"/>
        </w:rPr>
        <w:t>2. Tập trung lãnh đạo, chỉ đạo giải quyết các tồn động trong GPMB</w:t>
      </w:r>
    </w:p>
    <w:p w:rsidR="00FB7E8C" w:rsidRDefault="00FB7E8C" w:rsidP="004224D0">
      <w:pPr>
        <w:spacing w:before="60"/>
        <w:ind w:firstLine="567"/>
        <w:jc w:val="both"/>
        <w:rPr>
          <w:color w:val="000000"/>
          <w:sz w:val="28"/>
          <w:szCs w:val="28"/>
        </w:rPr>
      </w:pPr>
      <w:r>
        <w:rPr>
          <w:color w:val="000000"/>
          <w:spacing w:val="6"/>
          <w:sz w:val="28"/>
          <w:szCs w:val="28"/>
        </w:rPr>
        <w:t xml:space="preserve">- </w:t>
      </w:r>
      <w:r w:rsidRPr="002E1EEB">
        <w:rPr>
          <w:color w:val="000000"/>
          <w:spacing w:val="6"/>
          <w:sz w:val="28"/>
          <w:szCs w:val="28"/>
        </w:rPr>
        <w:t xml:space="preserve">Đối với 52 hộ tái lấn chiếm đất, </w:t>
      </w:r>
      <w:r w:rsidR="00C00657">
        <w:rPr>
          <w:color w:val="000000"/>
          <w:spacing w:val="6"/>
          <w:sz w:val="28"/>
          <w:szCs w:val="28"/>
        </w:rPr>
        <w:t>đã có 11/17 hộ đã tự tháo dỡ hàng rào</w:t>
      </w:r>
      <w:r w:rsidR="004857FB">
        <w:rPr>
          <w:color w:val="000000"/>
          <w:spacing w:val="6"/>
          <w:sz w:val="28"/>
          <w:szCs w:val="28"/>
        </w:rPr>
        <w:t>,</w:t>
      </w:r>
      <w:r w:rsidR="00B90F62">
        <w:rPr>
          <w:color w:val="000000"/>
          <w:spacing w:val="6"/>
          <w:sz w:val="28"/>
          <w:szCs w:val="28"/>
        </w:rPr>
        <w:t xml:space="preserve"> </w:t>
      </w:r>
      <w:r w:rsidRPr="002E1EEB">
        <w:rPr>
          <w:color w:val="000000"/>
          <w:spacing w:val="6"/>
          <w:sz w:val="28"/>
          <w:szCs w:val="28"/>
        </w:rPr>
        <w:t>yêu cầu UBND huyện Quảng Trạch,</w:t>
      </w:r>
      <w:r>
        <w:rPr>
          <w:color w:val="000000"/>
          <w:spacing w:val="6"/>
          <w:sz w:val="28"/>
          <w:szCs w:val="28"/>
        </w:rPr>
        <w:t xml:space="preserve"> </w:t>
      </w:r>
      <w:r>
        <w:rPr>
          <w:color w:val="000000"/>
          <w:sz w:val="28"/>
          <w:szCs w:val="28"/>
        </w:rPr>
        <w:t xml:space="preserve">UBND xã Quảng Đông tiếp tục tuyên truyền, giải thích để các hộ dân </w:t>
      </w:r>
      <w:r w:rsidR="00774265">
        <w:rPr>
          <w:color w:val="000000"/>
          <w:sz w:val="28"/>
          <w:szCs w:val="28"/>
        </w:rPr>
        <w:t>chưa đ</w:t>
      </w:r>
      <w:r w:rsidR="004857FB">
        <w:rPr>
          <w:color w:val="000000"/>
          <w:sz w:val="28"/>
          <w:szCs w:val="28"/>
        </w:rPr>
        <w:t>ồ</w:t>
      </w:r>
      <w:r w:rsidR="00774265">
        <w:rPr>
          <w:color w:val="000000"/>
          <w:sz w:val="28"/>
          <w:szCs w:val="28"/>
        </w:rPr>
        <w:t>ng t</w:t>
      </w:r>
      <w:r w:rsidR="00C33F5D">
        <w:rPr>
          <w:color w:val="000000"/>
          <w:sz w:val="28"/>
          <w:szCs w:val="28"/>
        </w:rPr>
        <w:t>ì</w:t>
      </w:r>
      <w:r w:rsidR="00774265">
        <w:rPr>
          <w:color w:val="000000"/>
          <w:sz w:val="28"/>
          <w:szCs w:val="28"/>
        </w:rPr>
        <w:t xml:space="preserve">nh </w:t>
      </w:r>
      <w:r>
        <w:rPr>
          <w:color w:val="000000"/>
          <w:sz w:val="28"/>
          <w:szCs w:val="28"/>
        </w:rPr>
        <w:t xml:space="preserve">thực hiện </w:t>
      </w:r>
      <w:r w:rsidR="00774265">
        <w:rPr>
          <w:color w:val="000000"/>
          <w:sz w:val="28"/>
          <w:szCs w:val="28"/>
        </w:rPr>
        <w:t xml:space="preserve">tháo dỡ hàng rào </w:t>
      </w:r>
      <w:r>
        <w:rPr>
          <w:color w:val="000000"/>
          <w:sz w:val="28"/>
          <w:szCs w:val="28"/>
        </w:rPr>
        <w:t xml:space="preserve"> trả lại đất cho nhà đầu tư</w:t>
      </w:r>
      <w:r w:rsidR="004857FB">
        <w:rPr>
          <w:color w:val="000000"/>
          <w:sz w:val="28"/>
          <w:szCs w:val="28"/>
        </w:rPr>
        <w:t xml:space="preserve"> </w:t>
      </w:r>
      <w:r w:rsidR="008F049D">
        <w:rPr>
          <w:color w:val="000000"/>
          <w:sz w:val="28"/>
          <w:szCs w:val="28"/>
        </w:rPr>
        <w:t xml:space="preserve">ngay </w:t>
      </w:r>
      <w:r w:rsidR="004857FB">
        <w:rPr>
          <w:color w:val="000000"/>
          <w:sz w:val="28"/>
          <w:szCs w:val="28"/>
        </w:rPr>
        <w:t>sau khi thu hoạch lúa xong</w:t>
      </w:r>
      <w:r>
        <w:rPr>
          <w:color w:val="000000"/>
          <w:sz w:val="28"/>
          <w:szCs w:val="28"/>
        </w:rPr>
        <w:t>;</w:t>
      </w:r>
      <w:r w:rsidR="00F752AD">
        <w:rPr>
          <w:color w:val="000000"/>
          <w:sz w:val="28"/>
          <w:szCs w:val="28"/>
        </w:rPr>
        <w:t xml:space="preserve"> phân loại </w:t>
      </w:r>
      <w:r w:rsidR="00C33F5D">
        <w:rPr>
          <w:color w:val="000000"/>
          <w:sz w:val="28"/>
          <w:szCs w:val="28"/>
        </w:rPr>
        <w:t xml:space="preserve">từng </w:t>
      </w:r>
      <w:r w:rsidR="00F752AD">
        <w:rPr>
          <w:color w:val="000000"/>
          <w:sz w:val="28"/>
          <w:szCs w:val="28"/>
        </w:rPr>
        <w:t>hộ</w:t>
      </w:r>
      <w:r w:rsidR="00C33F5D">
        <w:rPr>
          <w:color w:val="000000"/>
          <w:sz w:val="28"/>
          <w:szCs w:val="28"/>
        </w:rPr>
        <w:t>, hộ</w:t>
      </w:r>
      <w:r w:rsidR="00F752AD">
        <w:rPr>
          <w:color w:val="000000"/>
          <w:sz w:val="28"/>
          <w:szCs w:val="28"/>
        </w:rPr>
        <w:t xml:space="preserve"> nào dễ làm trước, hộ nào khó làm sau;</w:t>
      </w:r>
      <w:r>
        <w:rPr>
          <w:color w:val="000000"/>
          <w:sz w:val="28"/>
          <w:szCs w:val="28"/>
        </w:rPr>
        <w:t xml:space="preserve"> hộ dân nào không chấp hành phải xử phạt hành chính; sau khi xử phạt hành chính mà vẫn không chịu trả lại đất thì phải áp dụng</w:t>
      </w:r>
      <w:r w:rsidR="00DC25AA">
        <w:rPr>
          <w:color w:val="000000"/>
          <w:sz w:val="28"/>
          <w:szCs w:val="28"/>
        </w:rPr>
        <w:t xml:space="preserve"> các</w:t>
      </w:r>
      <w:r>
        <w:rPr>
          <w:color w:val="000000"/>
          <w:sz w:val="28"/>
          <w:szCs w:val="28"/>
        </w:rPr>
        <w:t xml:space="preserve"> </w:t>
      </w:r>
      <w:r w:rsidR="00DC25AA">
        <w:rPr>
          <w:color w:val="000000"/>
          <w:sz w:val="28"/>
          <w:szCs w:val="28"/>
        </w:rPr>
        <w:t>biện pháp mạnh hơn</w:t>
      </w:r>
      <w:r>
        <w:rPr>
          <w:color w:val="000000"/>
          <w:sz w:val="28"/>
          <w:szCs w:val="28"/>
        </w:rPr>
        <w:t xml:space="preserve">. Khi giao mặt bằng cho ANĐ2, </w:t>
      </w:r>
      <w:r w:rsidR="000909A9">
        <w:rPr>
          <w:color w:val="000000"/>
          <w:sz w:val="28"/>
          <w:szCs w:val="28"/>
        </w:rPr>
        <w:t xml:space="preserve">yêu cầu </w:t>
      </w:r>
      <w:r>
        <w:rPr>
          <w:color w:val="000000"/>
          <w:sz w:val="28"/>
          <w:szCs w:val="28"/>
        </w:rPr>
        <w:t>ANĐ2 phải quản lý tốt mặt bằng đã bàn giao. Nếu phát hiện có lấn chiếm phải báo cho chính quyền địa phương xử lý ngay, không để người dân tái lấn chiếm mặt bằng đã được giao. Giao UBND huyện Quảng Trạch, UBND xã Quảng Đông, ANĐ2 và các sở, ban, ngành, đơn vị liên quan giải quyết dứt điểm trường hợp 52 hộ dân tái lấn chiế</w:t>
      </w:r>
      <w:r w:rsidR="00C30E6E">
        <w:rPr>
          <w:color w:val="000000"/>
          <w:sz w:val="28"/>
          <w:szCs w:val="28"/>
        </w:rPr>
        <w:t>m</w:t>
      </w:r>
      <w:r>
        <w:rPr>
          <w:color w:val="000000"/>
          <w:sz w:val="28"/>
          <w:szCs w:val="28"/>
        </w:rPr>
        <w:t xml:space="preserve"> trả lại mặt bằng cho ANĐ2 trước ngày </w:t>
      </w:r>
      <w:r w:rsidR="00F752AD">
        <w:rPr>
          <w:color w:val="000000"/>
          <w:sz w:val="28"/>
          <w:szCs w:val="28"/>
        </w:rPr>
        <w:t>30/9</w:t>
      </w:r>
      <w:r>
        <w:rPr>
          <w:color w:val="000000"/>
          <w:sz w:val="28"/>
          <w:szCs w:val="28"/>
        </w:rPr>
        <w:t>/2017.</w:t>
      </w:r>
    </w:p>
    <w:p w:rsidR="00E65C22" w:rsidRDefault="00C30E6E" w:rsidP="004224D0">
      <w:pPr>
        <w:spacing w:before="60"/>
        <w:ind w:firstLine="720"/>
        <w:jc w:val="both"/>
        <w:rPr>
          <w:color w:val="000000"/>
          <w:sz w:val="28"/>
          <w:szCs w:val="28"/>
        </w:rPr>
      </w:pPr>
      <w:r>
        <w:rPr>
          <w:color w:val="000000"/>
          <w:sz w:val="28"/>
          <w:szCs w:val="28"/>
        </w:rPr>
        <w:t>-</w:t>
      </w:r>
      <w:r w:rsidR="00E65C22" w:rsidRPr="00196B9F">
        <w:rPr>
          <w:color w:val="000000"/>
          <w:sz w:val="28"/>
          <w:szCs w:val="28"/>
        </w:rPr>
        <w:t xml:space="preserve"> Đối với 07 hộ dân đã nhận tiền bồi thường nhưng chưa chịu di dời, 03 hộ dân chưa chấp</w:t>
      </w:r>
      <w:r w:rsidR="009F498E">
        <w:rPr>
          <w:color w:val="000000"/>
          <w:sz w:val="28"/>
          <w:szCs w:val="28"/>
        </w:rPr>
        <w:t xml:space="preserve"> nhận phương án bồi thường GPMB</w:t>
      </w:r>
      <w:r w:rsidR="00E65C22" w:rsidRPr="00196B9F">
        <w:rPr>
          <w:color w:val="000000"/>
          <w:sz w:val="28"/>
          <w:szCs w:val="28"/>
        </w:rPr>
        <w:t xml:space="preserve">: </w:t>
      </w:r>
      <w:r w:rsidR="001267AE" w:rsidRPr="00196B9F">
        <w:rPr>
          <w:color w:val="000000"/>
          <w:sz w:val="28"/>
          <w:szCs w:val="28"/>
        </w:rPr>
        <w:t>Huyện</w:t>
      </w:r>
      <w:r w:rsidR="001267AE">
        <w:rPr>
          <w:color w:val="000000"/>
          <w:sz w:val="28"/>
          <w:szCs w:val="28"/>
        </w:rPr>
        <w:t xml:space="preserve"> Quảng Trạch và xã Quảng Đông phải huy động các tổ chức, Uỷ ban mặt trận tổ quốc, các tổ chức chính trị xã hội, Hội Cựu chiến binh, </w:t>
      </w:r>
      <w:r w:rsidR="000909A9">
        <w:rPr>
          <w:color w:val="000000"/>
          <w:sz w:val="28"/>
          <w:szCs w:val="28"/>
        </w:rPr>
        <w:t xml:space="preserve">các </w:t>
      </w:r>
      <w:r w:rsidR="001267AE">
        <w:rPr>
          <w:color w:val="000000"/>
          <w:sz w:val="28"/>
          <w:szCs w:val="28"/>
        </w:rPr>
        <w:t>đoàn thể tổ chức gặp gỡ, trao đổi, đối thoại, tuyên truyền giải thích</w:t>
      </w:r>
      <w:r w:rsidR="00BA10F6">
        <w:rPr>
          <w:color w:val="000000"/>
          <w:sz w:val="28"/>
          <w:szCs w:val="28"/>
        </w:rPr>
        <w:t xml:space="preserve"> cho các hộ dân; chỉ đạo các Hội đồng bồi th</w:t>
      </w:r>
      <w:r w:rsidR="007C2DD2">
        <w:rPr>
          <w:color w:val="000000"/>
          <w:sz w:val="28"/>
          <w:szCs w:val="28"/>
        </w:rPr>
        <w:t>ườ</w:t>
      </w:r>
      <w:r w:rsidR="00BA10F6">
        <w:rPr>
          <w:color w:val="000000"/>
          <w:sz w:val="28"/>
          <w:szCs w:val="28"/>
        </w:rPr>
        <w:t xml:space="preserve">ng </w:t>
      </w:r>
      <w:r w:rsidR="007C2DD2">
        <w:rPr>
          <w:color w:val="000000"/>
          <w:sz w:val="28"/>
          <w:szCs w:val="28"/>
        </w:rPr>
        <w:t>G</w:t>
      </w:r>
      <w:r w:rsidR="00BA10F6">
        <w:rPr>
          <w:color w:val="000000"/>
          <w:sz w:val="28"/>
          <w:szCs w:val="28"/>
        </w:rPr>
        <w:t>PMB huyện</w:t>
      </w:r>
      <w:r w:rsidR="009E1A42">
        <w:rPr>
          <w:color w:val="000000"/>
          <w:sz w:val="28"/>
          <w:szCs w:val="28"/>
        </w:rPr>
        <w:t xml:space="preserve"> t</w:t>
      </w:r>
      <w:r w:rsidR="00F858EA">
        <w:rPr>
          <w:color w:val="000000"/>
          <w:sz w:val="28"/>
          <w:szCs w:val="28"/>
        </w:rPr>
        <w:t xml:space="preserve">iếp tục rà soát, kiểm tra đúng, đủ các quyền lợi cho các hộ </w:t>
      </w:r>
      <w:r w:rsidR="009E1A42">
        <w:rPr>
          <w:color w:val="000000"/>
          <w:sz w:val="28"/>
          <w:szCs w:val="28"/>
        </w:rPr>
        <w:t>dân</w:t>
      </w:r>
      <w:r w:rsidR="007C2DD2">
        <w:rPr>
          <w:color w:val="000000"/>
          <w:sz w:val="28"/>
          <w:szCs w:val="28"/>
        </w:rPr>
        <w:t>.</w:t>
      </w:r>
      <w:r w:rsidR="001267AE">
        <w:rPr>
          <w:color w:val="000000"/>
          <w:sz w:val="28"/>
          <w:szCs w:val="28"/>
        </w:rPr>
        <w:t xml:space="preserve"> </w:t>
      </w:r>
      <w:r w:rsidR="007C2DD2">
        <w:rPr>
          <w:color w:val="000000"/>
          <w:sz w:val="28"/>
          <w:szCs w:val="28"/>
        </w:rPr>
        <w:t xml:space="preserve">Sau </w:t>
      </w:r>
      <w:r w:rsidR="00E65C22">
        <w:rPr>
          <w:color w:val="000000"/>
          <w:sz w:val="28"/>
          <w:szCs w:val="28"/>
        </w:rPr>
        <w:t xml:space="preserve">khi đã thực hiện các biện pháp trên mà các hộ không chấp hành, cần thiết phải xây dựng phương án, kế hoạch cưỡng chế. Phải cân nhắc, lựa chọn đối tượng cưỡng chế; thời điểm, phương án cưỡng chế phải báo cáo Ban Thường vụ Huyện uỷ để có lãnh đạo, chỉ đạo và xin ý kiến của UBND tỉnh trước khi thực hiện, đảm bảo cưỡng chế khả thi và đảm bảo an ninh trật tự, không để xảy ra điểm nóng về an ninh trật tự. Thời gian hoàn thành đối với các hộ dân này trước ngày </w:t>
      </w:r>
      <w:r w:rsidR="005C74DE">
        <w:rPr>
          <w:color w:val="000000"/>
          <w:sz w:val="28"/>
          <w:szCs w:val="28"/>
        </w:rPr>
        <w:t>30/9</w:t>
      </w:r>
      <w:r w:rsidR="00E65C22">
        <w:rPr>
          <w:color w:val="000000"/>
          <w:sz w:val="28"/>
          <w:szCs w:val="28"/>
        </w:rPr>
        <w:t>/2017.</w:t>
      </w:r>
    </w:p>
    <w:p w:rsidR="00740591" w:rsidRDefault="00A02C68" w:rsidP="004224D0">
      <w:pPr>
        <w:spacing w:before="60"/>
        <w:ind w:firstLine="567"/>
        <w:jc w:val="both"/>
        <w:rPr>
          <w:color w:val="000000"/>
          <w:sz w:val="28"/>
          <w:szCs w:val="28"/>
        </w:rPr>
      </w:pPr>
      <w:r>
        <w:rPr>
          <w:color w:val="000000"/>
          <w:sz w:val="28"/>
          <w:szCs w:val="28"/>
        </w:rPr>
        <w:lastRenderedPageBreak/>
        <w:t xml:space="preserve">- Đối với các </w:t>
      </w:r>
      <w:r w:rsidR="00740591">
        <w:rPr>
          <w:color w:val="000000"/>
          <w:sz w:val="28"/>
          <w:szCs w:val="28"/>
        </w:rPr>
        <w:t>đối tượng chống đối, có hành vi lôi kéo, kích động người</w:t>
      </w:r>
      <w:r w:rsidR="0040144B">
        <w:rPr>
          <w:color w:val="000000"/>
          <w:sz w:val="28"/>
          <w:szCs w:val="28"/>
        </w:rPr>
        <w:t xml:space="preserve"> </w:t>
      </w:r>
      <w:r w:rsidR="007522CC">
        <w:rPr>
          <w:color w:val="000000"/>
          <w:sz w:val="28"/>
          <w:szCs w:val="28"/>
        </w:rPr>
        <w:t xml:space="preserve">dân </w:t>
      </w:r>
      <w:r w:rsidR="0040144B">
        <w:rPr>
          <w:color w:val="000000"/>
          <w:sz w:val="28"/>
          <w:szCs w:val="28"/>
        </w:rPr>
        <w:t>gây rối, cản trở công tác GPMB</w:t>
      </w:r>
      <w:r w:rsidR="00BD727D">
        <w:rPr>
          <w:color w:val="000000"/>
          <w:sz w:val="28"/>
          <w:szCs w:val="28"/>
        </w:rPr>
        <w:t xml:space="preserve">, </w:t>
      </w:r>
      <w:r w:rsidR="007769B5">
        <w:rPr>
          <w:color w:val="000000"/>
          <w:sz w:val="28"/>
          <w:szCs w:val="28"/>
        </w:rPr>
        <w:t>cản trở công tác khảo sát dự án,</w:t>
      </w:r>
      <w:r w:rsidR="0040144B">
        <w:rPr>
          <w:color w:val="000000"/>
          <w:sz w:val="28"/>
          <w:szCs w:val="28"/>
        </w:rPr>
        <w:t xml:space="preserve"> yêu cầu</w:t>
      </w:r>
      <w:r w:rsidR="004B6C42">
        <w:rPr>
          <w:color w:val="000000"/>
          <w:sz w:val="28"/>
          <w:szCs w:val="28"/>
        </w:rPr>
        <w:t xml:space="preserve"> Công an tỉnh chỉ đạo</w:t>
      </w:r>
      <w:r w:rsidR="0040144B">
        <w:rPr>
          <w:color w:val="000000"/>
          <w:sz w:val="28"/>
          <w:szCs w:val="28"/>
        </w:rPr>
        <w:t xml:space="preserve"> Công an huyện Quảng Trạch, </w:t>
      </w:r>
      <w:r w:rsidR="00C415D0">
        <w:rPr>
          <w:color w:val="000000"/>
          <w:sz w:val="28"/>
          <w:szCs w:val="28"/>
        </w:rPr>
        <w:t>Đồn Công an Hòn La</w:t>
      </w:r>
      <w:r w:rsidR="00E84F6F">
        <w:rPr>
          <w:color w:val="000000"/>
          <w:sz w:val="28"/>
          <w:szCs w:val="28"/>
        </w:rPr>
        <w:t xml:space="preserve"> và</w:t>
      </w:r>
      <w:r w:rsidR="00DA7FF8">
        <w:rPr>
          <w:color w:val="000000"/>
          <w:sz w:val="28"/>
          <w:szCs w:val="28"/>
        </w:rPr>
        <w:t xml:space="preserve"> Bộ Chỉ huy Bộ đội Biên phòng tỉnh chỉ đạo</w:t>
      </w:r>
      <w:r w:rsidR="00C415D0">
        <w:rPr>
          <w:color w:val="000000"/>
          <w:sz w:val="28"/>
          <w:szCs w:val="28"/>
        </w:rPr>
        <w:t xml:space="preserve"> </w:t>
      </w:r>
      <w:r w:rsidR="0040144B">
        <w:rPr>
          <w:color w:val="000000"/>
          <w:sz w:val="28"/>
          <w:szCs w:val="28"/>
        </w:rPr>
        <w:t xml:space="preserve">Đồn Biên phòng </w:t>
      </w:r>
      <w:r w:rsidR="004A5CA9">
        <w:rPr>
          <w:color w:val="000000"/>
          <w:sz w:val="28"/>
          <w:szCs w:val="28"/>
        </w:rPr>
        <w:t>Roòn tiếp tục theo dõi, mời từng đối tượng lên làm việc</w:t>
      </w:r>
      <w:r w:rsidR="00740591">
        <w:rPr>
          <w:color w:val="000000"/>
          <w:sz w:val="28"/>
          <w:szCs w:val="28"/>
        </w:rPr>
        <w:t xml:space="preserve"> để có biện pháp giáo dục, </w:t>
      </w:r>
      <w:r w:rsidR="008F35D5">
        <w:rPr>
          <w:color w:val="000000"/>
          <w:sz w:val="28"/>
          <w:szCs w:val="28"/>
        </w:rPr>
        <w:t>răn đe và</w:t>
      </w:r>
      <w:r w:rsidR="002B4286">
        <w:rPr>
          <w:color w:val="000000"/>
          <w:sz w:val="28"/>
          <w:szCs w:val="28"/>
        </w:rPr>
        <w:t xml:space="preserve"> xử lý nghiêm</w:t>
      </w:r>
      <w:r w:rsidR="00740591">
        <w:rPr>
          <w:color w:val="000000"/>
          <w:sz w:val="28"/>
          <w:szCs w:val="28"/>
        </w:rPr>
        <w:t xml:space="preserve">, nhằm ngăn chặn kịp thời các hành vi chống phá, </w:t>
      </w:r>
      <w:r w:rsidR="00C415D0">
        <w:rPr>
          <w:color w:val="000000"/>
          <w:sz w:val="28"/>
          <w:szCs w:val="28"/>
        </w:rPr>
        <w:t xml:space="preserve">lôi kéo </w:t>
      </w:r>
      <w:r w:rsidR="00740591">
        <w:rPr>
          <w:color w:val="000000"/>
          <w:sz w:val="28"/>
          <w:szCs w:val="28"/>
        </w:rPr>
        <w:t xml:space="preserve">cản trở thực hiện </w:t>
      </w:r>
      <w:r w:rsidR="002B4286">
        <w:rPr>
          <w:color w:val="000000"/>
          <w:sz w:val="28"/>
          <w:szCs w:val="28"/>
        </w:rPr>
        <w:t>GPMB</w:t>
      </w:r>
      <w:r w:rsidR="00C415D0">
        <w:rPr>
          <w:color w:val="000000"/>
          <w:sz w:val="28"/>
          <w:szCs w:val="28"/>
        </w:rPr>
        <w:t xml:space="preserve">, </w:t>
      </w:r>
      <w:r w:rsidR="006374D0">
        <w:rPr>
          <w:color w:val="000000"/>
          <w:sz w:val="28"/>
          <w:szCs w:val="28"/>
        </w:rPr>
        <w:t xml:space="preserve">cản trở công tác khảo sát dự án, </w:t>
      </w:r>
      <w:r w:rsidR="00C415D0">
        <w:rPr>
          <w:color w:val="000000"/>
          <w:sz w:val="28"/>
          <w:szCs w:val="28"/>
        </w:rPr>
        <w:t>gây mất trật tự trị an</w:t>
      </w:r>
      <w:r w:rsidR="00E84F6F">
        <w:rPr>
          <w:color w:val="000000"/>
          <w:sz w:val="28"/>
          <w:szCs w:val="28"/>
        </w:rPr>
        <w:t>; tham mưu phương án xử lý các v</w:t>
      </w:r>
      <w:r w:rsidR="00575152">
        <w:rPr>
          <w:color w:val="000000"/>
          <w:sz w:val="28"/>
          <w:szCs w:val="28"/>
        </w:rPr>
        <w:t>ụ</w:t>
      </w:r>
      <w:r w:rsidR="00E84F6F">
        <w:rPr>
          <w:color w:val="000000"/>
          <w:sz w:val="28"/>
          <w:szCs w:val="28"/>
        </w:rPr>
        <w:t xml:space="preserve"> việc phức tạp</w:t>
      </w:r>
      <w:r w:rsidR="00641E1F">
        <w:rPr>
          <w:color w:val="000000"/>
          <w:sz w:val="28"/>
          <w:szCs w:val="28"/>
        </w:rPr>
        <w:t xml:space="preserve"> có nguy cơ gây mất trật tự trị an, tr</w:t>
      </w:r>
      <w:r w:rsidR="00575152">
        <w:rPr>
          <w:color w:val="000000"/>
          <w:sz w:val="28"/>
          <w:szCs w:val="28"/>
        </w:rPr>
        <w:t>á</w:t>
      </w:r>
      <w:r w:rsidR="00641E1F">
        <w:rPr>
          <w:color w:val="000000"/>
          <w:sz w:val="28"/>
          <w:szCs w:val="28"/>
        </w:rPr>
        <w:t>nh tạo thành điểm nóng do GPMB</w:t>
      </w:r>
      <w:r w:rsidR="00B30A89">
        <w:rPr>
          <w:color w:val="000000"/>
          <w:sz w:val="28"/>
          <w:szCs w:val="28"/>
        </w:rPr>
        <w:t xml:space="preserve"> và các hoạt đông thi công dự án</w:t>
      </w:r>
      <w:r w:rsidR="00641E1F">
        <w:rPr>
          <w:color w:val="000000"/>
          <w:sz w:val="28"/>
          <w:szCs w:val="28"/>
        </w:rPr>
        <w:t>,</w:t>
      </w:r>
    </w:p>
    <w:p w:rsidR="00885FD5" w:rsidRDefault="00885FD5" w:rsidP="004224D0">
      <w:pPr>
        <w:spacing w:before="60"/>
        <w:ind w:firstLine="720"/>
        <w:jc w:val="both"/>
        <w:rPr>
          <w:color w:val="000000"/>
          <w:sz w:val="28"/>
          <w:szCs w:val="28"/>
        </w:rPr>
      </w:pPr>
      <w:r>
        <w:rPr>
          <w:color w:val="000000"/>
          <w:sz w:val="28"/>
          <w:szCs w:val="28"/>
        </w:rPr>
        <w:t>3. Tập trung giải quyết các kiến nghị của người dân</w:t>
      </w:r>
    </w:p>
    <w:p w:rsidR="00885FD5" w:rsidRDefault="00DE3116" w:rsidP="004224D0">
      <w:pPr>
        <w:spacing w:before="60"/>
        <w:ind w:firstLine="720"/>
        <w:jc w:val="both"/>
        <w:rPr>
          <w:color w:val="000000"/>
          <w:sz w:val="28"/>
          <w:szCs w:val="28"/>
        </w:rPr>
      </w:pPr>
      <w:r>
        <w:rPr>
          <w:color w:val="000000"/>
          <w:sz w:val="28"/>
          <w:szCs w:val="28"/>
        </w:rPr>
        <w:t>Đây là nhiệm</w:t>
      </w:r>
      <w:r w:rsidR="00A774A9">
        <w:rPr>
          <w:color w:val="000000"/>
          <w:sz w:val="28"/>
          <w:szCs w:val="28"/>
        </w:rPr>
        <w:t xml:space="preserve"> vụ rất quan trọng</w:t>
      </w:r>
      <w:r w:rsidR="00B1413A">
        <w:rPr>
          <w:color w:val="000000"/>
          <w:sz w:val="28"/>
          <w:szCs w:val="28"/>
        </w:rPr>
        <w:t>, thể hiện</w:t>
      </w:r>
      <w:r>
        <w:rPr>
          <w:color w:val="000000"/>
          <w:sz w:val="28"/>
          <w:szCs w:val="28"/>
        </w:rPr>
        <w:t xml:space="preserve"> trách nhiệm</w:t>
      </w:r>
      <w:r w:rsidR="007A4F84">
        <w:rPr>
          <w:color w:val="000000"/>
          <w:sz w:val="28"/>
          <w:szCs w:val="28"/>
        </w:rPr>
        <w:t xml:space="preserve"> của</w:t>
      </w:r>
      <w:r w:rsidR="00A774A9">
        <w:rPr>
          <w:color w:val="000000"/>
          <w:sz w:val="28"/>
          <w:szCs w:val="28"/>
        </w:rPr>
        <w:t xml:space="preserve"> các cấp, các ngành, các địa phương </w:t>
      </w:r>
      <w:r w:rsidR="007A4F84">
        <w:rPr>
          <w:color w:val="000000"/>
          <w:sz w:val="28"/>
          <w:szCs w:val="28"/>
        </w:rPr>
        <w:t>với người dân, việc gì gi</w:t>
      </w:r>
      <w:r w:rsidR="00C1733C">
        <w:rPr>
          <w:color w:val="000000"/>
          <w:sz w:val="28"/>
          <w:szCs w:val="28"/>
        </w:rPr>
        <w:t>ải</w:t>
      </w:r>
      <w:r w:rsidR="007A4F84">
        <w:rPr>
          <w:color w:val="000000"/>
          <w:sz w:val="28"/>
          <w:szCs w:val="28"/>
        </w:rPr>
        <w:t xml:space="preserve"> quyết được thì phải tập trung giải quyết cho người </w:t>
      </w:r>
      <w:r w:rsidR="00C1733C">
        <w:rPr>
          <w:color w:val="000000"/>
          <w:sz w:val="28"/>
          <w:szCs w:val="28"/>
        </w:rPr>
        <w:t>dân, cụ thể:</w:t>
      </w:r>
    </w:p>
    <w:p w:rsidR="00C1733C" w:rsidRDefault="00C1733C" w:rsidP="004224D0">
      <w:pPr>
        <w:spacing w:before="60"/>
        <w:ind w:firstLine="720"/>
        <w:jc w:val="both"/>
        <w:rPr>
          <w:color w:val="000000"/>
          <w:sz w:val="28"/>
          <w:szCs w:val="28"/>
        </w:rPr>
      </w:pPr>
      <w:r>
        <w:rPr>
          <w:color w:val="000000"/>
          <w:sz w:val="28"/>
          <w:szCs w:val="28"/>
        </w:rPr>
        <w:t>- Giao Sở Kế hoạch và Đầu tư chủ trì, phối h</w:t>
      </w:r>
      <w:r w:rsidR="00BE1756">
        <w:rPr>
          <w:color w:val="000000"/>
          <w:sz w:val="28"/>
          <w:szCs w:val="28"/>
        </w:rPr>
        <w:t>ợ</w:t>
      </w:r>
      <w:r>
        <w:rPr>
          <w:color w:val="000000"/>
          <w:sz w:val="28"/>
          <w:szCs w:val="28"/>
        </w:rPr>
        <w:t xml:space="preserve">p với Sở Tài chính và các sở, ngành, địa phương liên quan tham mưu cấp vốn để </w:t>
      </w:r>
      <w:r w:rsidR="00BE1756">
        <w:rPr>
          <w:color w:val="000000"/>
          <w:sz w:val="28"/>
          <w:szCs w:val="28"/>
        </w:rPr>
        <w:t xml:space="preserve">triển khai </w:t>
      </w:r>
      <w:r w:rsidR="00E80227">
        <w:rPr>
          <w:color w:val="000000"/>
          <w:sz w:val="28"/>
          <w:szCs w:val="28"/>
        </w:rPr>
        <w:t xml:space="preserve">thi </w:t>
      </w:r>
      <w:r w:rsidR="00BE1756">
        <w:rPr>
          <w:color w:val="000000"/>
          <w:sz w:val="28"/>
          <w:szCs w:val="28"/>
        </w:rPr>
        <w:t>công các công trình</w:t>
      </w:r>
      <w:r w:rsidR="00381CDD">
        <w:rPr>
          <w:color w:val="000000"/>
          <w:sz w:val="28"/>
          <w:szCs w:val="28"/>
        </w:rPr>
        <w:t xml:space="preserve"> đường giao thông, trường mẫu giáo tại thôn Vịnh Sơn</w:t>
      </w:r>
      <w:r w:rsidR="00E80227">
        <w:rPr>
          <w:color w:val="000000"/>
          <w:sz w:val="28"/>
          <w:szCs w:val="28"/>
        </w:rPr>
        <w:t xml:space="preserve"> đã được UBND tỉnh phê duyệt đầu tư trong năm 2017.</w:t>
      </w:r>
    </w:p>
    <w:p w:rsidR="00B1413A" w:rsidRDefault="00B1413A" w:rsidP="004224D0">
      <w:pPr>
        <w:spacing w:before="60"/>
        <w:ind w:firstLine="720"/>
        <w:jc w:val="both"/>
        <w:rPr>
          <w:color w:val="000000"/>
          <w:sz w:val="28"/>
          <w:szCs w:val="28"/>
        </w:rPr>
      </w:pPr>
      <w:r>
        <w:rPr>
          <w:color w:val="000000"/>
          <w:sz w:val="28"/>
          <w:szCs w:val="28"/>
        </w:rPr>
        <w:t>- Yêu cầu UBND huyện Quảng Trạch chủ trì, phối hợp với các Sở: Lao động, Thương binh và Xã hội, Nông nghiệp và Phát triển nông thôn, Công Thương</w:t>
      </w:r>
      <w:r w:rsidR="00AC2429">
        <w:rPr>
          <w:color w:val="000000"/>
          <w:sz w:val="28"/>
          <w:szCs w:val="28"/>
        </w:rPr>
        <w:t xml:space="preserve"> và các sở, ngành liên quan chỉ đạo c</w:t>
      </w:r>
      <w:r w:rsidR="00E01804">
        <w:rPr>
          <w:color w:val="000000"/>
          <w:sz w:val="28"/>
          <w:szCs w:val="28"/>
        </w:rPr>
        <w:t>á</w:t>
      </w:r>
      <w:r w:rsidR="00AC2429">
        <w:rPr>
          <w:color w:val="000000"/>
          <w:sz w:val="28"/>
          <w:szCs w:val="28"/>
        </w:rPr>
        <w:t xml:space="preserve">c cơ quan, đơn vị liên quan </w:t>
      </w:r>
      <w:r w:rsidR="00E01804">
        <w:rPr>
          <w:color w:val="000000"/>
          <w:sz w:val="28"/>
          <w:szCs w:val="28"/>
        </w:rPr>
        <w:t xml:space="preserve">khẩn trương hoàn thành </w:t>
      </w:r>
      <w:r w:rsidR="00AC2429">
        <w:rPr>
          <w:color w:val="000000"/>
          <w:sz w:val="28"/>
          <w:szCs w:val="28"/>
        </w:rPr>
        <w:t>xây dựng</w:t>
      </w:r>
      <w:r w:rsidR="00E01804">
        <w:rPr>
          <w:color w:val="000000"/>
          <w:sz w:val="28"/>
          <w:szCs w:val="28"/>
        </w:rPr>
        <w:t xml:space="preserve"> Đề án giải quyết việc làm và chuyển đổi nghề nghiệp cho người dân thôn Vịnh Sơn </w:t>
      </w:r>
      <w:r w:rsidR="00F06921">
        <w:rPr>
          <w:color w:val="000000"/>
          <w:sz w:val="28"/>
          <w:szCs w:val="28"/>
        </w:rPr>
        <w:t xml:space="preserve">trước ngày </w:t>
      </w:r>
      <w:r w:rsidR="00B30A89">
        <w:rPr>
          <w:color w:val="000000"/>
          <w:sz w:val="28"/>
          <w:szCs w:val="28"/>
        </w:rPr>
        <w:t>20</w:t>
      </w:r>
      <w:r w:rsidR="00F06921">
        <w:rPr>
          <w:color w:val="000000"/>
          <w:sz w:val="28"/>
          <w:szCs w:val="28"/>
        </w:rPr>
        <w:t>/9/2017, báo cáo UBND tỉnh xem xét phê duyệt để triển khai thực hiện.</w:t>
      </w:r>
    </w:p>
    <w:p w:rsidR="00732179" w:rsidRDefault="00732179" w:rsidP="004224D0">
      <w:pPr>
        <w:spacing w:before="60"/>
        <w:ind w:firstLine="720"/>
        <w:jc w:val="both"/>
        <w:rPr>
          <w:color w:val="000000"/>
          <w:sz w:val="28"/>
          <w:szCs w:val="28"/>
        </w:rPr>
      </w:pPr>
      <w:r>
        <w:rPr>
          <w:color w:val="000000"/>
          <w:sz w:val="28"/>
          <w:szCs w:val="28"/>
        </w:rPr>
        <w:t xml:space="preserve">- Về </w:t>
      </w:r>
      <w:r w:rsidR="00DA21A4">
        <w:rPr>
          <w:color w:val="000000"/>
          <w:sz w:val="28"/>
          <w:szCs w:val="28"/>
        </w:rPr>
        <w:t>sửa chữa kênh thoát nước</w:t>
      </w:r>
      <w:r w:rsidR="00FE6998">
        <w:rPr>
          <w:color w:val="000000"/>
          <w:sz w:val="28"/>
          <w:szCs w:val="28"/>
        </w:rPr>
        <w:t xml:space="preserve"> hoàn trả</w:t>
      </w:r>
      <w:r w:rsidR="00F66DAB">
        <w:rPr>
          <w:color w:val="000000"/>
          <w:sz w:val="28"/>
          <w:szCs w:val="28"/>
        </w:rPr>
        <w:t>: Hiện nay, ANĐ</w:t>
      </w:r>
      <w:r w:rsidR="00DA21A4">
        <w:rPr>
          <w:color w:val="000000"/>
          <w:sz w:val="28"/>
          <w:szCs w:val="28"/>
        </w:rPr>
        <w:t>2 đã hoàn thành nạo</w:t>
      </w:r>
      <w:r w:rsidR="005843D4">
        <w:rPr>
          <w:color w:val="000000"/>
          <w:sz w:val="28"/>
          <w:szCs w:val="28"/>
        </w:rPr>
        <w:t xml:space="preserve"> </w:t>
      </w:r>
      <w:r w:rsidR="00D13C9E">
        <w:rPr>
          <w:color w:val="000000"/>
          <w:sz w:val="28"/>
          <w:szCs w:val="28"/>
        </w:rPr>
        <w:t>vét</w:t>
      </w:r>
      <w:r w:rsidR="00DA21A4">
        <w:rPr>
          <w:color w:val="000000"/>
          <w:sz w:val="28"/>
          <w:szCs w:val="28"/>
        </w:rPr>
        <w:t xml:space="preserve"> </w:t>
      </w:r>
      <w:r w:rsidR="005843D4">
        <w:rPr>
          <w:color w:val="000000"/>
          <w:sz w:val="28"/>
          <w:szCs w:val="28"/>
        </w:rPr>
        <w:t xml:space="preserve">kênh </w:t>
      </w:r>
      <w:r w:rsidR="00FE6998">
        <w:rPr>
          <w:color w:val="000000"/>
          <w:sz w:val="28"/>
          <w:szCs w:val="28"/>
        </w:rPr>
        <w:t xml:space="preserve">thoát nước </w:t>
      </w:r>
      <w:r w:rsidR="00DA21A4">
        <w:rPr>
          <w:color w:val="000000"/>
          <w:sz w:val="28"/>
          <w:szCs w:val="28"/>
        </w:rPr>
        <w:t>hoàn trả</w:t>
      </w:r>
      <w:r w:rsidR="009F3557">
        <w:rPr>
          <w:color w:val="000000"/>
          <w:sz w:val="28"/>
          <w:szCs w:val="28"/>
        </w:rPr>
        <w:t xml:space="preserve">, giao Sở Nông nghiệp và Phát triển nông thôn chủ trì, phối hợp với các sở, ban, ngành, địa phương, đơn vị liên quan </w:t>
      </w:r>
      <w:r w:rsidR="00D13C9E">
        <w:rPr>
          <w:color w:val="000000"/>
          <w:sz w:val="28"/>
          <w:szCs w:val="28"/>
        </w:rPr>
        <w:t>kiểm tra, tính toán</w:t>
      </w:r>
      <w:r w:rsidR="005843D4">
        <w:rPr>
          <w:color w:val="000000"/>
          <w:sz w:val="28"/>
          <w:szCs w:val="28"/>
        </w:rPr>
        <w:t xml:space="preserve"> cụ thể, </w:t>
      </w:r>
      <w:r w:rsidR="00070F04">
        <w:rPr>
          <w:color w:val="000000"/>
          <w:sz w:val="28"/>
          <w:szCs w:val="28"/>
        </w:rPr>
        <w:t>kiến nghị biện pháp để UBND tỉnh</w:t>
      </w:r>
      <w:r w:rsidR="008C0DC4">
        <w:rPr>
          <w:color w:val="000000"/>
          <w:sz w:val="28"/>
          <w:szCs w:val="28"/>
        </w:rPr>
        <w:t xml:space="preserve"> tiếp tục</w:t>
      </w:r>
      <w:r w:rsidR="00070F04">
        <w:rPr>
          <w:color w:val="000000"/>
          <w:sz w:val="28"/>
          <w:szCs w:val="28"/>
        </w:rPr>
        <w:t xml:space="preserve"> chỉ đạo nhằm đảm bảo thoát nước trong mưa lũ năm 2017</w:t>
      </w:r>
      <w:r w:rsidR="008C0DC4">
        <w:rPr>
          <w:color w:val="000000"/>
          <w:sz w:val="28"/>
          <w:szCs w:val="28"/>
        </w:rPr>
        <w:t xml:space="preserve">, hoàn thành trước ngày </w:t>
      </w:r>
      <w:r w:rsidR="00B30A89">
        <w:rPr>
          <w:color w:val="000000"/>
          <w:sz w:val="28"/>
          <w:szCs w:val="28"/>
        </w:rPr>
        <w:t>10</w:t>
      </w:r>
      <w:r w:rsidR="008C0DC4">
        <w:rPr>
          <w:color w:val="000000"/>
          <w:sz w:val="28"/>
          <w:szCs w:val="28"/>
        </w:rPr>
        <w:t>/9/2017.</w:t>
      </w:r>
      <w:r w:rsidR="00C157AE">
        <w:rPr>
          <w:color w:val="000000"/>
          <w:sz w:val="28"/>
          <w:szCs w:val="28"/>
        </w:rPr>
        <w:t xml:space="preserve"> </w:t>
      </w:r>
      <w:r w:rsidR="00942EEB">
        <w:rPr>
          <w:color w:val="000000"/>
          <w:sz w:val="28"/>
          <w:szCs w:val="28"/>
        </w:rPr>
        <w:t xml:space="preserve">Để đảm bảo </w:t>
      </w:r>
      <w:r w:rsidR="00C157AE">
        <w:rPr>
          <w:color w:val="000000"/>
          <w:sz w:val="28"/>
          <w:szCs w:val="28"/>
        </w:rPr>
        <w:t>lâu dài, yêu cầu Ch</w:t>
      </w:r>
      <w:r w:rsidR="00EC732F">
        <w:rPr>
          <w:color w:val="000000"/>
          <w:sz w:val="28"/>
          <w:szCs w:val="28"/>
        </w:rPr>
        <w:t xml:space="preserve">ủ đầu tư phải khảo sát, thiết kết cụ thể </w:t>
      </w:r>
      <w:r w:rsidR="00FA2F51">
        <w:rPr>
          <w:color w:val="000000"/>
          <w:sz w:val="28"/>
          <w:szCs w:val="28"/>
        </w:rPr>
        <w:t>gửi Sở Nông nghiệp và Phát triển nông thôn và các sở, ban, ngành liên quan trong tỉnh tham gia ý kiến trước khi triển khai.</w:t>
      </w:r>
    </w:p>
    <w:p w:rsidR="00EC732F" w:rsidRDefault="00EC732F" w:rsidP="004224D0">
      <w:pPr>
        <w:pStyle w:val="ListParagraph"/>
        <w:tabs>
          <w:tab w:val="left" w:pos="851"/>
        </w:tabs>
        <w:spacing w:before="60"/>
        <w:ind w:left="0" w:firstLine="720"/>
        <w:rPr>
          <w:color w:val="000000"/>
          <w:szCs w:val="28"/>
        </w:rPr>
      </w:pPr>
      <w:r>
        <w:rPr>
          <w:color w:val="000000"/>
          <w:szCs w:val="28"/>
        </w:rPr>
        <w:t>- Về</w:t>
      </w:r>
      <w:r w:rsidR="00755411">
        <w:rPr>
          <w:color w:val="000000"/>
          <w:szCs w:val="28"/>
        </w:rPr>
        <w:t xml:space="preserve"> việc di dời Chùa Vịnh Sơn</w:t>
      </w:r>
      <w:r w:rsidR="00A00C55">
        <w:rPr>
          <w:color w:val="000000"/>
          <w:szCs w:val="28"/>
        </w:rPr>
        <w:t xml:space="preserve">: Giao UBND huyện chỉ đạo UBND xã Quảng Đông lựa chọn vị trí hợp lòng dân; thực hiện </w:t>
      </w:r>
      <w:r w:rsidR="005A6146">
        <w:rPr>
          <w:color w:val="000000"/>
          <w:szCs w:val="28"/>
        </w:rPr>
        <w:t>công tác bồi thường GPMB từ nguồn kinh phí GPMB của dự án</w:t>
      </w:r>
      <w:r w:rsidR="00180F6E">
        <w:rPr>
          <w:color w:val="000000"/>
          <w:szCs w:val="28"/>
        </w:rPr>
        <w:t>.</w:t>
      </w:r>
    </w:p>
    <w:p w:rsidR="002844D3" w:rsidRDefault="00180F6E" w:rsidP="004224D0">
      <w:pPr>
        <w:pStyle w:val="ListParagraph"/>
        <w:tabs>
          <w:tab w:val="left" w:pos="851"/>
        </w:tabs>
        <w:spacing w:before="60"/>
        <w:ind w:left="0" w:firstLine="720"/>
        <w:rPr>
          <w:color w:val="000000"/>
          <w:szCs w:val="28"/>
        </w:rPr>
      </w:pPr>
      <w:r>
        <w:rPr>
          <w:color w:val="000000"/>
          <w:szCs w:val="28"/>
        </w:rPr>
        <w:t xml:space="preserve">- Về giải quyết đơn </w:t>
      </w:r>
      <w:r w:rsidR="004B75E8">
        <w:rPr>
          <w:color w:val="000000"/>
          <w:szCs w:val="28"/>
        </w:rPr>
        <w:t xml:space="preserve">thư </w:t>
      </w:r>
      <w:r>
        <w:rPr>
          <w:color w:val="000000"/>
          <w:szCs w:val="28"/>
        </w:rPr>
        <w:t>khi</w:t>
      </w:r>
      <w:r w:rsidR="004B75E8">
        <w:rPr>
          <w:color w:val="000000"/>
          <w:szCs w:val="28"/>
        </w:rPr>
        <w:t>ế</w:t>
      </w:r>
      <w:r>
        <w:rPr>
          <w:color w:val="000000"/>
          <w:szCs w:val="28"/>
        </w:rPr>
        <w:t>u nại</w:t>
      </w:r>
      <w:r w:rsidR="004B75E8">
        <w:rPr>
          <w:color w:val="000000"/>
          <w:szCs w:val="28"/>
        </w:rPr>
        <w:t xml:space="preserve"> </w:t>
      </w:r>
      <w:r>
        <w:rPr>
          <w:color w:val="000000"/>
          <w:szCs w:val="28"/>
        </w:rPr>
        <w:t>của người dân</w:t>
      </w:r>
      <w:r w:rsidR="004B75E8">
        <w:rPr>
          <w:color w:val="000000"/>
          <w:szCs w:val="28"/>
        </w:rPr>
        <w:t xml:space="preserve"> thôn V</w:t>
      </w:r>
      <w:r w:rsidR="00702B82">
        <w:rPr>
          <w:color w:val="000000"/>
          <w:szCs w:val="28"/>
        </w:rPr>
        <w:t>ị</w:t>
      </w:r>
      <w:r w:rsidR="004B75E8">
        <w:rPr>
          <w:color w:val="000000"/>
          <w:szCs w:val="28"/>
        </w:rPr>
        <w:t>nh Sơn</w:t>
      </w:r>
      <w:r w:rsidR="00702B82">
        <w:rPr>
          <w:color w:val="000000"/>
          <w:szCs w:val="28"/>
        </w:rPr>
        <w:t xml:space="preserve"> liên quan đến công tác bồi thường GPMB tại Trung tâm Điện lực Quảng Trạch</w:t>
      </w:r>
      <w:r>
        <w:rPr>
          <w:color w:val="000000"/>
          <w:szCs w:val="28"/>
        </w:rPr>
        <w:t xml:space="preserve">: Yêu cầu UBND huyện Quảng Trạch, UBND xã Quảng Đông khẩn trương rà soát, xử lý dứt điểm các </w:t>
      </w:r>
      <w:r w:rsidR="00702B82">
        <w:rPr>
          <w:color w:val="000000"/>
          <w:szCs w:val="28"/>
        </w:rPr>
        <w:t>đơn thư</w:t>
      </w:r>
      <w:r w:rsidR="004B75E8">
        <w:rPr>
          <w:color w:val="000000"/>
          <w:szCs w:val="28"/>
        </w:rPr>
        <w:t xml:space="preserve"> </w:t>
      </w:r>
      <w:r>
        <w:rPr>
          <w:color w:val="000000"/>
          <w:szCs w:val="28"/>
        </w:rPr>
        <w:t>của người</w:t>
      </w:r>
      <w:r w:rsidR="004B75E8">
        <w:rPr>
          <w:color w:val="000000"/>
          <w:szCs w:val="28"/>
        </w:rPr>
        <w:t xml:space="preserve"> dân thuộc thẩm quyền</w:t>
      </w:r>
      <w:r w:rsidR="00702B82">
        <w:rPr>
          <w:color w:val="000000"/>
          <w:szCs w:val="28"/>
        </w:rPr>
        <w:t xml:space="preserve"> của UBND huyện, UBND xã;</w:t>
      </w:r>
      <w:r w:rsidR="004B75E8">
        <w:rPr>
          <w:color w:val="000000"/>
          <w:szCs w:val="28"/>
        </w:rPr>
        <w:t xml:space="preserve"> </w:t>
      </w:r>
      <w:r w:rsidR="00702B82">
        <w:rPr>
          <w:color w:val="000000"/>
          <w:szCs w:val="28"/>
        </w:rPr>
        <w:t>g</w:t>
      </w:r>
      <w:r w:rsidR="004B75E8">
        <w:rPr>
          <w:color w:val="000000"/>
          <w:szCs w:val="28"/>
        </w:rPr>
        <w:t xml:space="preserve">iao Văn phòng UBND tỉnh rà soát, tham mưu UBND tỉnh xử lý dứt </w:t>
      </w:r>
    </w:p>
    <w:p w:rsidR="00180F6E" w:rsidRDefault="004B75E8" w:rsidP="002844D3">
      <w:pPr>
        <w:pStyle w:val="ListParagraph"/>
        <w:tabs>
          <w:tab w:val="left" w:pos="851"/>
        </w:tabs>
        <w:spacing w:before="60"/>
        <w:ind w:left="0"/>
        <w:rPr>
          <w:color w:val="000000"/>
          <w:szCs w:val="28"/>
        </w:rPr>
      </w:pPr>
      <w:r>
        <w:rPr>
          <w:color w:val="000000"/>
          <w:szCs w:val="28"/>
        </w:rPr>
        <w:t>điểm các đơn thư của người dân thuộc thẩm quyền của UBND tỉnh</w:t>
      </w:r>
      <w:r w:rsidR="00702B82">
        <w:rPr>
          <w:color w:val="000000"/>
          <w:szCs w:val="28"/>
        </w:rPr>
        <w:t>.</w:t>
      </w:r>
    </w:p>
    <w:p w:rsidR="000D3A30" w:rsidRPr="002844D3" w:rsidRDefault="00425EEA" w:rsidP="002844D3">
      <w:pPr>
        <w:spacing w:before="60"/>
        <w:ind w:firstLine="720"/>
        <w:jc w:val="both"/>
        <w:rPr>
          <w:color w:val="000000"/>
          <w:sz w:val="28"/>
          <w:szCs w:val="28"/>
        </w:rPr>
      </w:pPr>
      <w:r w:rsidRPr="002844D3">
        <w:rPr>
          <w:color w:val="000000"/>
          <w:sz w:val="28"/>
          <w:szCs w:val="28"/>
        </w:rPr>
        <w:t xml:space="preserve">4. Về </w:t>
      </w:r>
      <w:r w:rsidR="000D3A30" w:rsidRPr="002844D3">
        <w:rPr>
          <w:color w:val="000000"/>
          <w:sz w:val="28"/>
          <w:szCs w:val="28"/>
        </w:rPr>
        <w:t>một số n</w:t>
      </w:r>
      <w:r w:rsidR="00C63677" w:rsidRPr="002844D3">
        <w:rPr>
          <w:color w:val="000000"/>
          <w:sz w:val="28"/>
          <w:szCs w:val="28"/>
        </w:rPr>
        <w:t>ộ</w:t>
      </w:r>
      <w:r w:rsidR="000D3A30" w:rsidRPr="002844D3">
        <w:rPr>
          <w:color w:val="000000"/>
          <w:sz w:val="28"/>
          <w:szCs w:val="28"/>
        </w:rPr>
        <w:t>i dung liên quan khác</w:t>
      </w:r>
    </w:p>
    <w:p w:rsidR="00657B62" w:rsidRPr="000D3A30" w:rsidRDefault="000D3A30" w:rsidP="004224D0">
      <w:pPr>
        <w:pStyle w:val="ListParagraph"/>
        <w:tabs>
          <w:tab w:val="left" w:pos="851"/>
        </w:tabs>
        <w:spacing w:before="60"/>
        <w:ind w:left="0" w:firstLine="720"/>
        <w:rPr>
          <w:color w:val="000000"/>
          <w:szCs w:val="28"/>
        </w:rPr>
      </w:pPr>
      <w:r>
        <w:rPr>
          <w:color w:val="000000"/>
        </w:rPr>
        <w:t xml:space="preserve">- </w:t>
      </w:r>
      <w:r w:rsidR="00425EEA" w:rsidRPr="00657B62">
        <w:rPr>
          <w:color w:val="000000"/>
        </w:rPr>
        <w:t xml:space="preserve">Về đất xây dựng khu cư xá: UBND tỉnh đã </w:t>
      </w:r>
      <w:r w:rsidR="00657B62" w:rsidRPr="00657B62">
        <w:rPr>
          <w:color w:val="000000"/>
        </w:rPr>
        <w:t>chấp thuận vị trí xây dựng khu cư xá</w:t>
      </w:r>
      <w:r w:rsidR="00422594" w:rsidRPr="00657B62">
        <w:rPr>
          <w:color w:val="000000"/>
        </w:rPr>
        <w:t xml:space="preserve">, yêu cầu </w:t>
      </w:r>
      <w:r w:rsidR="00657B62" w:rsidRPr="00657B62">
        <w:t xml:space="preserve">Ban Quản lý Khu kinh tế tham mưu dự thảo văn bản của Ban Cán sự Đảng UBND tỉnh để báo cáo Thường trực Tỉnh uỷ theo Quy chế làm việc của Tỉnh uỷ (báo cáo Ban Cán sự Đảng UBND tỉnh tại phiên họp </w:t>
      </w:r>
      <w:r>
        <w:t>gần</w:t>
      </w:r>
      <w:r w:rsidR="00657B62" w:rsidRPr="00657B62">
        <w:t xml:space="preserve"> nhất</w:t>
      </w:r>
      <w:r>
        <w:t>)</w:t>
      </w:r>
      <w:r w:rsidR="00657B62" w:rsidRPr="00657B62">
        <w:t>.</w:t>
      </w:r>
    </w:p>
    <w:p w:rsidR="00425EEA" w:rsidRDefault="000D3A30" w:rsidP="004224D0">
      <w:pPr>
        <w:pStyle w:val="ListParagraph"/>
        <w:tabs>
          <w:tab w:val="left" w:pos="851"/>
        </w:tabs>
        <w:spacing w:before="60"/>
        <w:ind w:left="0" w:firstLine="720"/>
        <w:rPr>
          <w:color w:val="000000"/>
          <w:szCs w:val="28"/>
        </w:rPr>
      </w:pPr>
      <w:r>
        <w:rPr>
          <w:color w:val="000000"/>
          <w:szCs w:val="28"/>
        </w:rPr>
        <w:lastRenderedPageBreak/>
        <w:t xml:space="preserve">- </w:t>
      </w:r>
      <w:r w:rsidR="00981E84">
        <w:rPr>
          <w:color w:val="000000"/>
          <w:szCs w:val="28"/>
        </w:rPr>
        <w:t>Về kinh phí bồi thường GPMB cho Tập đoàn Dầu khí Việt Nam: Yêu cầu Sở Tài chính chỉ đạo, đôn đốc UBND huyện Quảng Trạ</w:t>
      </w:r>
      <w:r w:rsidR="00E83FF4">
        <w:rPr>
          <w:color w:val="000000"/>
          <w:szCs w:val="28"/>
        </w:rPr>
        <w:t xml:space="preserve">ch </w:t>
      </w:r>
      <w:r w:rsidR="00981E84">
        <w:rPr>
          <w:color w:val="000000"/>
          <w:szCs w:val="28"/>
        </w:rPr>
        <w:t>hoàn thành việc kiểm toán ch</w:t>
      </w:r>
      <w:r w:rsidR="00E83FF4">
        <w:rPr>
          <w:color w:val="000000"/>
          <w:szCs w:val="28"/>
        </w:rPr>
        <w:t>i</w:t>
      </w:r>
      <w:r w:rsidR="00981E84">
        <w:rPr>
          <w:color w:val="000000"/>
          <w:szCs w:val="28"/>
        </w:rPr>
        <w:t xml:space="preserve"> phí bồi thường GPMB</w:t>
      </w:r>
      <w:r w:rsidR="00E83FF4">
        <w:rPr>
          <w:color w:val="000000"/>
          <w:szCs w:val="28"/>
        </w:rPr>
        <w:t xml:space="preserve"> trước</w:t>
      </w:r>
      <w:r w:rsidR="00CA6F69">
        <w:rPr>
          <w:color w:val="000000"/>
          <w:szCs w:val="28"/>
        </w:rPr>
        <w:t xml:space="preserve"> ngày 30/10/2017</w:t>
      </w:r>
      <w:r w:rsidR="00981E84">
        <w:rPr>
          <w:color w:val="000000"/>
          <w:szCs w:val="28"/>
        </w:rPr>
        <w:t xml:space="preserve"> để có sở sở yêu cầu Tập đoàn Điện lực Việt Nam hoàn trả </w:t>
      </w:r>
      <w:r w:rsidR="00E83FF4">
        <w:rPr>
          <w:color w:val="000000"/>
          <w:szCs w:val="28"/>
        </w:rPr>
        <w:t xml:space="preserve">lại </w:t>
      </w:r>
      <w:r w:rsidR="00CA6F69">
        <w:rPr>
          <w:color w:val="000000"/>
          <w:szCs w:val="28"/>
        </w:rPr>
        <w:t xml:space="preserve">kinh phí </w:t>
      </w:r>
      <w:r w:rsidR="00E83FF4">
        <w:rPr>
          <w:color w:val="000000"/>
          <w:szCs w:val="28"/>
        </w:rPr>
        <w:t>cho Tập đoàn Dầu khí Việt Nam.</w:t>
      </w:r>
      <w:r w:rsidR="00981E84">
        <w:rPr>
          <w:color w:val="000000"/>
          <w:szCs w:val="28"/>
        </w:rPr>
        <w:t xml:space="preserve"> </w:t>
      </w:r>
    </w:p>
    <w:p w:rsidR="00B543A6" w:rsidRDefault="00B543A6" w:rsidP="004224D0">
      <w:pPr>
        <w:spacing w:before="60"/>
        <w:ind w:firstLine="720"/>
        <w:jc w:val="both"/>
        <w:rPr>
          <w:color w:val="000000"/>
          <w:sz w:val="28"/>
          <w:szCs w:val="28"/>
        </w:rPr>
      </w:pPr>
      <w:r>
        <w:rPr>
          <w:color w:val="000000"/>
          <w:sz w:val="28"/>
          <w:szCs w:val="28"/>
        </w:rPr>
        <w:t>- UBND huyện Quảng Trạch kiện toàn lại Tổ hỗ trợ an ninh trật tự đủ năng lực để thực hiện hỗ trợ, đảm bảo an ninh trật tự trong quá trình GPMB và triển khai dự án; xây dựng cơ chế giữa các lực lượng nhằm đảm bảo an ninh trật tự trên địa bàn.</w:t>
      </w:r>
    </w:p>
    <w:p w:rsidR="00B543A6" w:rsidRDefault="00324EB2" w:rsidP="004224D0">
      <w:pPr>
        <w:pStyle w:val="ListParagraph"/>
        <w:tabs>
          <w:tab w:val="left" w:pos="851"/>
        </w:tabs>
        <w:spacing w:before="60"/>
        <w:ind w:left="0" w:firstLine="720"/>
        <w:rPr>
          <w:color w:val="000000"/>
          <w:szCs w:val="28"/>
        </w:rPr>
      </w:pPr>
      <w:r>
        <w:rPr>
          <w:color w:val="000000"/>
          <w:szCs w:val="28"/>
        </w:rPr>
        <w:t xml:space="preserve">5. Đối với Tập đoàn Điện lực Việt </w:t>
      </w:r>
      <w:smartTag w:uri="urn:schemas-microsoft-com:office:smarttags" w:element="country-region">
        <w:smartTag w:uri="urn:schemas-microsoft-com:office:smarttags" w:element="place">
          <w:r>
            <w:rPr>
              <w:color w:val="000000"/>
              <w:szCs w:val="28"/>
            </w:rPr>
            <w:t>Nam</w:t>
          </w:r>
        </w:smartTag>
      </w:smartTag>
      <w:r>
        <w:rPr>
          <w:color w:val="000000"/>
          <w:szCs w:val="28"/>
        </w:rPr>
        <w:t xml:space="preserve"> và ANĐ2</w:t>
      </w:r>
    </w:p>
    <w:p w:rsidR="00CA6F69" w:rsidRDefault="00CA6F69" w:rsidP="004224D0">
      <w:pPr>
        <w:spacing w:before="60"/>
        <w:ind w:firstLine="720"/>
        <w:jc w:val="both"/>
        <w:rPr>
          <w:color w:val="000000"/>
          <w:sz w:val="28"/>
          <w:szCs w:val="28"/>
        </w:rPr>
      </w:pPr>
      <w:r>
        <w:rPr>
          <w:color w:val="000000"/>
          <w:sz w:val="28"/>
          <w:szCs w:val="28"/>
        </w:rPr>
        <w:t>- Đề nghị Tập đoàn Điện</w:t>
      </w:r>
      <w:r w:rsidR="00046FBC">
        <w:rPr>
          <w:color w:val="000000"/>
          <w:sz w:val="28"/>
          <w:szCs w:val="28"/>
        </w:rPr>
        <w:t xml:space="preserve"> lực Việt Nam </w:t>
      </w:r>
      <w:r w:rsidR="00C63677">
        <w:rPr>
          <w:color w:val="000000"/>
          <w:sz w:val="28"/>
          <w:szCs w:val="28"/>
        </w:rPr>
        <w:t>v</w:t>
      </w:r>
      <w:r w:rsidR="00046FBC">
        <w:rPr>
          <w:color w:val="000000"/>
          <w:sz w:val="28"/>
          <w:szCs w:val="28"/>
        </w:rPr>
        <w:t>à ANĐ2 khẩn trương hoàn hiện các cơ sở pháp lý của dự án</w:t>
      </w:r>
      <w:r w:rsidR="00616C8F">
        <w:rPr>
          <w:color w:val="000000"/>
          <w:sz w:val="28"/>
          <w:szCs w:val="28"/>
        </w:rPr>
        <w:t xml:space="preserve"> như phê duyệt Báo cáo đánh giá tác động môi trường của dự án</w:t>
      </w:r>
      <w:r w:rsidR="001567F1">
        <w:rPr>
          <w:color w:val="000000"/>
          <w:sz w:val="28"/>
          <w:szCs w:val="28"/>
        </w:rPr>
        <w:t xml:space="preserve"> Nhà máy Nhiệt điện Quảng Trạch I</w:t>
      </w:r>
      <w:r w:rsidR="00616C8F">
        <w:rPr>
          <w:color w:val="000000"/>
          <w:sz w:val="28"/>
          <w:szCs w:val="28"/>
        </w:rPr>
        <w:t>,</w:t>
      </w:r>
      <w:r w:rsidR="001567F1">
        <w:rPr>
          <w:color w:val="000000"/>
          <w:sz w:val="28"/>
          <w:szCs w:val="28"/>
        </w:rPr>
        <w:t xml:space="preserve"> côn</w:t>
      </w:r>
      <w:r w:rsidR="00E17A91">
        <w:rPr>
          <w:color w:val="000000"/>
          <w:sz w:val="28"/>
          <w:szCs w:val="28"/>
        </w:rPr>
        <w:t>g</w:t>
      </w:r>
      <w:r w:rsidR="001567F1">
        <w:rPr>
          <w:color w:val="000000"/>
          <w:sz w:val="28"/>
          <w:szCs w:val="28"/>
        </w:rPr>
        <w:t xml:space="preserve"> tác hiệu chỉnh thiết kế cơ sở và tổng mức đầu tư dự án </w:t>
      </w:r>
      <w:r w:rsidR="00E17A91">
        <w:rPr>
          <w:color w:val="000000"/>
          <w:sz w:val="28"/>
          <w:szCs w:val="28"/>
        </w:rPr>
        <w:t>C</w:t>
      </w:r>
      <w:r w:rsidR="001567F1">
        <w:rPr>
          <w:color w:val="000000"/>
          <w:sz w:val="28"/>
          <w:szCs w:val="28"/>
        </w:rPr>
        <w:t>ơ sở hạ tầng</w:t>
      </w:r>
      <w:r w:rsidR="00616C8F">
        <w:rPr>
          <w:color w:val="000000"/>
          <w:sz w:val="28"/>
          <w:szCs w:val="28"/>
        </w:rPr>
        <w:t xml:space="preserve"> </w:t>
      </w:r>
      <w:r w:rsidR="00E17A91">
        <w:rPr>
          <w:color w:val="000000"/>
          <w:sz w:val="28"/>
          <w:szCs w:val="28"/>
        </w:rPr>
        <w:t>Trung tâm Điện lực Quảng Trạch, hiệu chỉnh dự án đầu tư Nhà máy Nhiệt điện Quảng Trạch I...</w:t>
      </w:r>
    </w:p>
    <w:p w:rsidR="00B718E3" w:rsidRDefault="00FF5E34" w:rsidP="004224D0">
      <w:pPr>
        <w:spacing w:before="60"/>
        <w:ind w:firstLine="720"/>
        <w:jc w:val="both"/>
        <w:rPr>
          <w:color w:val="000000"/>
          <w:sz w:val="28"/>
          <w:szCs w:val="28"/>
        </w:rPr>
      </w:pPr>
      <w:r>
        <w:rPr>
          <w:color w:val="000000"/>
          <w:sz w:val="28"/>
          <w:szCs w:val="28"/>
        </w:rPr>
        <w:t xml:space="preserve">- Yêu cầu ANĐ2 kiện toàn lại tổ bảo </w:t>
      </w:r>
      <w:r w:rsidR="006A65CF">
        <w:rPr>
          <w:color w:val="000000"/>
          <w:sz w:val="28"/>
          <w:szCs w:val="28"/>
        </w:rPr>
        <w:t>vệ của ANĐ2;</w:t>
      </w:r>
      <w:r>
        <w:rPr>
          <w:color w:val="000000"/>
          <w:sz w:val="28"/>
          <w:szCs w:val="28"/>
        </w:rPr>
        <w:t xml:space="preserve"> giao UBND xã Quảng Đông phối hợp với ANĐ2 để lựa chọn </w:t>
      </w:r>
      <w:r w:rsidR="006A65CF">
        <w:rPr>
          <w:color w:val="000000"/>
          <w:sz w:val="28"/>
          <w:szCs w:val="28"/>
        </w:rPr>
        <w:t>người</w:t>
      </w:r>
      <w:r>
        <w:rPr>
          <w:color w:val="000000"/>
          <w:sz w:val="28"/>
          <w:szCs w:val="28"/>
        </w:rPr>
        <w:t xml:space="preserve"> tại địa phương</w:t>
      </w:r>
      <w:r w:rsidR="005C10DC">
        <w:rPr>
          <w:color w:val="000000"/>
          <w:sz w:val="28"/>
          <w:szCs w:val="28"/>
        </w:rPr>
        <w:t xml:space="preserve"> đủ phẩm chất, năng lực, có trách nhiệm </w:t>
      </w:r>
      <w:r w:rsidR="006A65CF">
        <w:rPr>
          <w:color w:val="000000"/>
          <w:sz w:val="28"/>
          <w:szCs w:val="28"/>
        </w:rPr>
        <w:t>để tham gia tổ bảo vệ.</w:t>
      </w:r>
    </w:p>
    <w:p w:rsidR="00757ACB" w:rsidRDefault="00757ACB" w:rsidP="004224D0">
      <w:pPr>
        <w:spacing w:before="60"/>
        <w:ind w:firstLine="720"/>
        <w:jc w:val="both"/>
        <w:rPr>
          <w:color w:val="000000"/>
          <w:sz w:val="28"/>
          <w:szCs w:val="28"/>
        </w:rPr>
      </w:pPr>
      <w:r>
        <w:rPr>
          <w:color w:val="000000"/>
          <w:sz w:val="28"/>
          <w:szCs w:val="28"/>
        </w:rPr>
        <w:t xml:space="preserve">- </w:t>
      </w:r>
      <w:r w:rsidR="00324EB2">
        <w:rPr>
          <w:color w:val="000000"/>
          <w:sz w:val="28"/>
          <w:szCs w:val="28"/>
        </w:rPr>
        <w:t xml:space="preserve">Đề nghị </w:t>
      </w:r>
      <w:r>
        <w:rPr>
          <w:color w:val="000000"/>
          <w:sz w:val="28"/>
          <w:szCs w:val="28"/>
        </w:rPr>
        <w:t>ANĐ2 chủ động phối hợp với UBND xã Quảng Đông, thôn Vịnh Sơn xem xét, lựa chọn đầu tư một số công trình phúc lợi cho thôn Vịnh Sơn</w:t>
      </w:r>
      <w:r w:rsidR="00EE03A2">
        <w:rPr>
          <w:color w:val="000000"/>
          <w:sz w:val="28"/>
          <w:szCs w:val="28"/>
        </w:rPr>
        <w:t xml:space="preserve">; sớm có kế hoạch đào tạo, sử dụng </w:t>
      </w:r>
      <w:r w:rsidR="00B543A6">
        <w:rPr>
          <w:color w:val="000000"/>
          <w:sz w:val="28"/>
          <w:szCs w:val="28"/>
        </w:rPr>
        <w:t xml:space="preserve">lao động là </w:t>
      </w:r>
      <w:r w:rsidR="00EE03A2">
        <w:rPr>
          <w:color w:val="000000"/>
          <w:sz w:val="28"/>
          <w:szCs w:val="28"/>
        </w:rPr>
        <w:t>con em địa phương</w:t>
      </w:r>
      <w:r w:rsidR="00B543A6">
        <w:rPr>
          <w:color w:val="000000"/>
          <w:sz w:val="28"/>
          <w:szCs w:val="28"/>
        </w:rPr>
        <w:t>.</w:t>
      </w:r>
    </w:p>
    <w:p w:rsidR="00712283" w:rsidRPr="002657D4" w:rsidRDefault="001F10E5" w:rsidP="004224D0">
      <w:pPr>
        <w:spacing w:before="60"/>
        <w:ind w:firstLine="720"/>
        <w:jc w:val="both"/>
        <w:rPr>
          <w:b/>
          <w:color w:val="000000"/>
          <w:sz w:val="28"/>
          <w:szCs w:val="28"/>
        </w:rPr>
      </w:pPr>
      <w:r w:rsidRPr="002657D4">
        <w:rPr>
          <w:color w:val="000000"/>
          <w:sz w:val="28"/>
          <w:szCs w:val="28"/>
        </w:rPr>
        <w:t>Văn phòng</w:t>
      </w:r>
      <w:r w:rsidRPr="002657D4">
        <w:rPr>
          <w:b/>
          <w:color w:val="000000"/>
          <w:sz w:val="28"/>
          <w:szCs w:val="28"/>
        </w:rPr>
        <w:t xml:space="preserve"> </w:t>
      </w:r>
      <w:r w:rsidRPr="002657D4">
        <w:rPr>
          <w:color w:val="000000"/>
          <w:sz w:val="28"/>
          <w:szCs w:val="28"/>
        </w:rPr>
        <w:t xml:space="preserve">UBND tỉnh thông báo để các sở, </w:t>
      </w:r>
      <w:r w:rsidR="00C8233C">
        <w:rPr>
          <w:color w:val="000000"/>
          <w:sz w:val="28"/>
          <w:szCs w:val="28"/>
        </w:rPr>
        <w:t xml:space="preserve">ban, </w:t>
      </w:r>
      <w:r w:rsidRPr="002657D4">
        <w:rPr>
          <w:color w:val="000000"/>
          <w:sz w:val="28"/>
          <w:szCs w:val="28"/>
        </w:rPr>
        <w:t>ngành, địa phương, đơn vị liên quan biết và thực hiện./</w:t>
      </w:r>
      <w:r w:rsidRPr="002657D4">
        <w:rPr>
          <w:b/>
          <w:color w:val="000000"/>
          <w:sz w:val="28"/>
          <w:szCs w:val="28"/>
        </w:rPr>
        <w:t xml:space="preserve">    </w:t>
      </w:r>
    </w:p>
    <w:p w:rsidR="001F10E5" w:rsidRPr="00213878" w:rsidRDefault="001F10E5" w:rsidP="004224D0">
      <w:pPr>
        <w:spacing w:before="60"/>
        <w:ind w:firstLine="720"/>
        <w:jc w:val="both"/>
        <w:rPr>
          <w:b/>
          <w:color w:val="000000"/>
          <w:sz w:val="25"/>
          <w:szCs w:val="27"/>
        </w:rPr>
      </w:pPr>
      <w:r w:rsidRPr="00213878">
        <w:rPr>
          <w:b/>
          <w:color w:val="000000"/>
          <w:sz w:val="21"/>
          <w:szCs w:val="27"/>
        </w:rPr>
        <w:t xml:space="preserve"> </w:t>
      </w:r>
    </w:p>
    <w:tbl>
      <w:tblPr>
        <w:tblW w:w="0" w:type="auto"/>
        <w:tblLook w:val="01E0"/>
      </w:tblPr>
      <w:tblGrid>
        <w:gridCol w:w="3936"/>
        <w:gridCol w:w="5352"/>
      </w:tblGrid>
      <w:tr w:rsidR="001F10E5" w:rsidRPr="00EB1853">
        <w:trPr>
          <w:trHeight w:val="2157"/>
        </w:trPr>
        <w:tc>
          <w:tcPr>
            <w:tcW w:w="3936" w:type="dxa"/>
            <w:shd w:val="clear" w:color="auto" w:fill="auto"/>
          </w:tcPr>
          <w:p w:rsidR="001F10E5" w:rsidRPr="006032FB" w:rsidRDefault="001F10E5" w:rsidP="00EB1853">
            <w:pPr>
              <w:spacing w:after="40"/>
              <w:rPr>
                <w:b/>
                <w:color w:val="000000"/>
              </w:rPr>
            </w:pPr>
            <w:r w:rsidRPr="001949E3">
              <w:rPr>
                <w:b/>
                <w:color w:val="000000"/>
                <w:sz w:val="10"/>
                <w:szCs w:val="28"/>
              </w:rPr>
              <w:t xml:space="preserve">   </w:t>
            </w:r>
            <w:r w:rsidRPr="006032FB">
              <w:rPr>
                <w:b/>
                <w:i/>
                <w:color w:val="000000"/>
              </w:rPr>
              <w:t>Nơi nhận</w:t>
            </w:r>
            <w:r w:rsidRPr="006032FB">
              <w:rPr>
                <w:i/>
                <w:color w:val="000000"/>
              </w:rPr>
              <w:t>:</w:t>
            </w:r>
            <w:r w:rsidRPr="006032FB">
              <w:rPr>
                <w:color w:val="000000"/>
              </w:rPr>
              <w:t xml:space="preserve">                                                            </w:t>
            </w:r>
          </w:p>
          <w:p w:rsidR="001F10E5" w:rsidRDefault="001F10E5" w:rsidP="000E546C">
            <w:pPr>
              <w:rPr>
                <w:color w:val="000000"/>
                <w:sz w:val="22"/>
                <w:szCs w:val="22"/>
              </w:rPr>
            </w:pPr>
            <w:r w:rsidRPr="00EB1853">
              <w:rPr>
                <w:color w:val="000000"/>
                <w:sz w:val="22"/>
                <w:szCs w:val="22"/>
              </w:rPr>
              <w:t>- Như thành phần dự họp;</w:t>
            </w:r>
          </w:p>
          <w:p w:rsidR="0081098B" w:rsidRPr="00EB1853" w:rsidRDefault="0081098B" w:rsidP="000E546C">
            <w:pPr>
              <w:rPr>
                <w:color w:val="000000"/>
                <w:sz w:val="22"/>
                <w:szCs w:val="22"/>
              </w:rPr>
            </w:pPr>
            <w:r>
              <w:rPr>
                <w:color w:val="000000"/>
                <w:sz w:val="22"/>
                <w:szCs w:val="22"/>
              </w:rPr>
              <w:t>- TT Tỉnh uỷ;</w:t>
            </w:r>
          </w:p>
          <w:p w:rsidR="001F10E5" w:rsidRPr="00EB1853" w:rsidRDefault="001F10E5" w:rsidP="000E546C">
            <w:pPr>
              <w:rPr>
                <w:color w:val="000000"/>
                <w:sz w:val="22"/>
                <w:szCs w:val="22"/>
              </w:rPr>
            </w:pPr>
            <w:r w:rsidRPr="00EB1853">
              <w:rPr>
                <w:color w:val="000000"/>
                <w:sz w:val="22"/>
                <w:szCs w:val="22"/>
              </w:rPr>
              <w:t>- CT, các PCT UBND tỉnh;</w:t>
            </w:r>
          </w:p>
          <w:p w:rsidR="00AC2248" w:rsidRDefault="001E7103" w:rsidP="000E546C">
            <w:pPr>
              <w:rPr>
                <w:color w:val="000000"/>
                <w:sz w:val="22"/>
                <w:szCs w:val="22"/>
              </w:rPr>
            </w:pPr>
            <w:r w:rsidRPr="00EB1853">
              <w:rPr>
                <w:color w:val="000000"/>
                <w:sz w:val="22"/>
                <w:szCs w:val="22"/>
              </w:rPr>
              <w:t>- EVN</w:t>
            </w:r>
            <w:r w:rsidR="00AB7706">
              <w:rPr>
                <w:color w:val="000000"/>
                <w:sz w:val="22"/>
                <w:szCs w:val="22"/>
              </w:rPr>
              <w:t>, PVN</w:t>
            </w:r>
            <w:r w:rsidRPr="00EB1853">
              <w:rPr>
                <w:color w:val="000000"/>
                <w:sz w:val="22"/>
                <w:szCs w:val="22"/>
              </w:rPr>
              <w:t>;</w:t>
            </w:r>
          </w:p>
          <w:p w:rsidR="00EF4286" w:rsidRDefault="00EF4286" w:rsidP="000E546C">
            <w:pPr>
              <w:rPr>
                <w:color w:val="000000"/>
                <w:sz w:val="22"/>
                <w:szCs w:val="22"/>
              </w:rPr>
            </w:pPr>
            <w:r>
              <w:rPr>
                <w:color w:val="000000"/>
                <w:sz w:val="22"/>
                <w:szCs w:val="22"/>
              </w:rPr>
              <w:t>- Tỉnh Đoàn;</w:t>
            </w:r>
          </w:p>
          <w:p w:rsidR="00EF4286" w:rsidRDefault="00EF4286" w:rsidP="000E546C">
            <w:pPr>
              <w:rPr>
                <w:color w:val="000000"/>
                <w:sz w:val="22"/>
                <w:szCs w:val="22"/>
              </w:rPr>
            </w:pPr>
            <w:r>
              <w:rPr>
                <w:color w:val="000000"/>
                <w:sz w:val="22"/>
                <w:szCs w:val="22"/>
              </w:rPr>
              <w:t>- TT Huyện uỷ Quảng Trạch;</w:t>
            </w:r>
          </w:p>
          <w:p w:rsidR="00FB0941" w:rsidRPr="00EB1853" w:rsidRDefault="00FB0941" w:rsidP="000E546C">
            <w:pPr>
              <w:rPr>
                <w:color w:val="000000"/>
                <w:sz w:val="22"/>
                <w:szCs w:val="22"/>
              </w:rPr>
            </w:pPr>
            <w:r>
              <w:rPr>
                <w:color w:val="000000"/>
                <w:sz w:val="22"/>
                <w:szCs w:val="22"/>
              </w:rPr>
              <w:t xml:space="preserve">- </w:t>
            </w:r>
            <w:r w:rsidR="00EF4286">
              <w:rPr>
                <w:color w:val="000000"/>
                <w:sz w:val="22"/>
                <w:szCs w:val="22"/>
              </w:rPr>
              <w:t>Đảng uỷ</w:t>
            </w:r>
            <w:r>
              <w:rPr>
                <w:color w:val="000000"/>
                <w:sz w:val="22"/>
                <w:szCs w:val="22"/>
              </w:rPr>
              <w:t xml:space="preserve"> xã Quảng Đông;</w:t>
            </w:r>
          </w:p>
          <w:p w:rsidR="001F10E5" w:rsidRPr="00EB1853" w:rsidRDefault="001F10E5" w:rsidP="000E546C">
            <w:pPr>
              <w:rPr>
                <w:color w:val="000000"/>
                <w:sz w:val="22"/>
                <w:szCs w:val="22"/>
              </w:rPr>
            </w:pPr>
            <w:r w:rsidRPr="00EB1853">
              <w:rPr>
                <w:color w:val="000000"/>
                <w:sz w:val="22"/>
                <w:szCs w:val="22"/>
              </w:rPr>
              <w:t xml:space="preserve">- </w:t>
            </w:r>
            <w:r w:rsidR="0004680E" w:rsidRPr="00EB1853">
              <w:rPr>
                <w:color w:val="000000"/>
                <w:sz w:val="22"/>
                <w:szCs w:val="22"/>
              </w:rPr>
              <w:t>Lãnh đạo VP UBND tỉnh;</w:t>
            </w:r>
            <w:r w:rsidRPr="00EB1853">
              <w:rPr>
                <w:color w:val="000000"/>
                <w:sz w:val="22"/>
                <w:szCs w:val="22"/>
              </w:rPr>
              <w:t xml:space="preserve">                                                                                                                                          - </w:t>
            </w:r>
            <w:smartTag w:uri="urn:schemas-microsoft-com:office:smarttags" w:element="place">
              <w:smartTag w:uri="urn:schemas-microsoft-com:office:smarttags" w:element="City">
                <w:r w:rsidRPr="00EB1853">
                  <w:rPr>
                    <w:color w:val="000000"/>
                    <w:sz w:val="22"/>
                    <w:szCs w:val="22"/>
                  </w:rPr>
                  <w:t>Lưu</w:t>
                </w:r>
              </w:smartTag>
              <w:r w:rsidRPr="00EB1853">
                <w:rPr>
                  <w:color w:val="000000"/>
                  <w:sz w:val="22"/>
                  <w:szCs w:val="22"/>
                </w:rPr>
                <w:t xml:space="preserve"> </w:t>
              </w:r>
              <w:smartTag w:uri="urn:schemas-microsoft-com:office:smarttags" w:element="State">
                <w:r w:rsidRPr="00EB1853">
                  <w:rPr>
                    <w:color w:val="000000"/>
                    <w:sz w:val="22"/>
                    <w:szCs w:val="22"/>
                  </w:rPr>
                  <w:t>VT</w:t>
                </w:r>
              </w:smartTag>
            </w:smartTag>
            <w:r w:rsidRPr="00EB1853">
              <w:rPr>
                <w:color w:val="000000"/>
                <w:sz w:val="22"/>
                <w:szCs w:val="22"/>
              </w:rPr>
              <w:t xml:space="preserve">, </w:t>
            </w:r>
            <w:r w:rsidR="000A24B7" w:rsidRPr="00EB1853">
              <w:rPr>
                <w:color w:val="000000"/>
                <w:sz w:val="22"/>
                <w:szCs w:val="22"/>
              </w:rPr>
              <w:t xml:space="preserve">KTTH, </w:t>
            </w:r>
            <w:r w:rsidRPr="00EB1853">
              <w:rPr>
                <w:color w:val="000000"/>
                <w:sz w:val="22"/>
                <w:szCs w:val="22"/>
              </w:rPr>
              <w:t>CVCN.</w:t>
            </w:r>
            <w:r w:rsidRPr="00EB1853">
              <w:rPr>
                <w:b/>
                <w:color w:val="000000"/>
                <w:sz w:val="22"/>
                <w:szCs w:val="22"/>
              </w:rPr>
              <w:t xml:space="preserve">                                                               </w:t>
            </w:r>
          </w:p>
        </w:tc>
        <w:tc>
          <w:tcPr>
            <w:tcW w:w="5352" w:type="dxa"/>
            <w:shd w:val="clear" w:color="auto" w:fill="auto"/>
          </w:tcPr>
          <w:p w:rsidR="001F10E5" w:rsidRDefault="006032FB" w:rsidP="00EB1853">
            <w:pPr>
              <w:jc w:val="center"/>
              <w:rPr>
                <w:b/>
                <w:color w:val="000000"/>
                <w:sz w:val="28"/>
                <w:szCs w:val="28"/>
              </w:rPr>
            </w:pPr>
            <w:r>
              <w:rPr>
                <w:b/>
                <w:color w:val="000000"/>
                <w:sz w:val="28"/>
                <w:szCs w:val="28"/>
              </w:rPr>
              <w:t>KT.</w:t>
            </w:r>
            <w:r w:rsidR="001F10E5" w:rsidRPr="00EB1853">
              <w:rPr>
                <w:b/>
                <w:color w:val="000000"/>
                <w:sz w:val="28"/>
                <w:szCs w:val="28"/>
              </w:rPr>
              <w:t>CHÁNH VĂN PHÒNG</w:t>
            </w:r>
          </w:p>
          <w:p w:rsidR="006032FB" w:rsidRPr="00EB1853" w:rsidRDefault="006032FB" w:rsidP="00EB1853">
            <w:pPr>
              <w:jc w:val="center"/>
              <w:rPr>
                <w:b/>
                <w:color w:val="000000"/>
                <w:sz w:val="28"/>
                <w:szCs w:val="28"/>
              </w:rPr>
            </w:pPr>
            <w:r>
              <w:rPr>
                <w:b/>
                <w:color w:val="000000"/>
                <w:sz w:val="28"/>
                <w:szCs w:val="28"/>
              </w:rPr>
              <w:t>PHÓ CHÁNH VĂN PHÒNG</w:t>
            </w:r>
          </w:p>
          <w:p w:rsidR="00E84252" w:rsidRDefault="00E84252" w:rsidP="00EB1853">
            <w:pPr>
              <w:jc w:val="center"/>
              <w:rPr>
                <w:b/>
                <w:color w:val="000000"/>
                <w:sz w:val="28"/>
                <w:szCs w:val="28"/>
              </w:rPr>
            </w:pPr>
          </w:p>
          <w:p w:rsidR="00E84252" w:rsidRDefault="00E84252" w:rsidP="00EB1853">
            <w:pPr>
              <w:jc w:val="center"/>
              <w:rPr>
                <w:b/>
                <w:color w:val="000000"/>
                <w:sz w:val="28"/>
                <w:szCs w:val="28"/>
              </w:rPr>
            </w:pPr>
          </w:p>
          <w:p w:rsidR="00E84252" w:rsidRPr="006032FB" w:rsidRDefault="00E84252" w:rsidP="00EB1853">
            <w:pPr>
              <w:jc w:val="center"/>
              <w:rPr>
                <w:b/>
                <w:color w:val="000000"/>
                <w:sz w:val="4"/>
                <w:szCs w:val="28"/>
              </w:rPr>
            </w:pPr>
          </w:p>
          <w:p w:rsidR="00E84252" w:rsidRDefault="00E84252" w:rsidP="00EB1853">
            <w:pPr>
              <w:jc w:val="center"/>
              <w:rPr>
                <w:b/>
                <w:color w:val="000000"/>
                <w:sz w:val="28"/>
                <w:szCs w:val="28"/>
              </w:rPr>
            </w:pPr>
          </w:p>
          <w:p w:rsidR="00E84252" w:rsidRPr="0081098B" w:rsidRDefault="00E84252" w:rsidP="00EB1853">
            <w:pPr>
              <w:jc w:val="center"/>
              <w:rPr>
                <w:b/>
                <w:color w:val="000000"/>
                <w:sz w:val="2"/>
                <w:szCs w:val="28"/>
              </w:rPr>
            </w:pPr>
          </w:p>
          <w:p w:rsidR="00E84252" w:rsidRDefault="000D7A69" w:rsidP="00EB1853">
            <w:pPr>
              <w:jc w:val="center"/>
              <w:rPr>
                <w:b/>
                <w:color w:val="000000"/>
                <w:sz w:val="28"/>
                <w:szCs w:val="28"/>
              </w:rPr>
            </w:pPr>
            <w:r>
              <w:rPr>
                <w:b/>
                <w:color w:val="000000"/>
                <w:sz w:val="28"/>
                <w:szCs w:val="28"/>
              </w:rPr>
              <w:t>Đã ký</w:t>
            </w:r>
          </w:p>
          <w:p w:rsidR="00E84252" w:rsidRDefault="00E84252" w:rsidP="00EB1853">
            <w:pPr>
              <w:jc w:val="center"/>
              <w:rPr>
                <w:b/>
                <w:color w:val="000000"/>
                <w:sz w:val="28"/>
                <w:szCs w:val="28"/>
              </w:rPr>
            </w:pPr>
          </w:p>
          <w:p w:rsidR="001F10E5" w:rsidRPr="00EB1853" w:rsidRDefault="006032FB" w:rsidP="00EB1853">
            <w:pPr>
              <w:jc w:val="center"/>
              <w:rPr>
                <w:b/>
                <w:i/>
                <w:color w:val="000000"/>
              </w:rPr>
            </w:pPr>
            <w:r>
              <w:rPr>
                <w:b/>
                <w:color w:val="000000"/>
                <w:sz w:val="28"/>
                <w:szCs w:val="28"/>
              </w:rPr>
              <w:t>Hoàng Thị Nga</w:t>
            </w:r>
          </w:p>
        </w:tc>
      </w:tr>
    </w:tbl>
    <w:p w:rsidR="00520343" w:rsidRDefault="00520343" w:rsidP="00D117BF"/>
    <w:sectPr w:rsidR="00520343" w:rsidSect="000D7A69">
      <w:footerReference w:type="even" r:id="rId6"/>
      <w:footerReference w:type="default" r:id="rId7"/>
      <w:pgSz w:w="11907" w:h="16840" w:code="9"/>
      <w:pgMar w:top="540" w:right="1134" w:bottom="964" w:left="1701" w:header="567" w:footer="567"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20D2" w:rsidRDefault="008720D2" w:rsidP="00424364">
      <w:r>
        <w:separator/>
      </w:r>
    </w:p>
  </w:endnote>
  <w:endnote w:type="continuationSeparator" w:id="1">
    <w:p w:rsidR="008720D2" w:rsidRDefault="008720D2" w:rsidP="004243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97F" w:rsidRDefault="00B2797F" w:rsidP="00B16ED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2797F" w:rsidRDefault="00B2797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97F" w:rsidRPr="00B25C88" w:rsidRDefault="00B2797F" w:rsidP="00B16EDB">
    <w:pPr>
      <w:pStyle w:val="Footer"/>
      <w:framePr w:wrap="around" w:vAnchor="text" w:hAnchor="margin" w:xAlign="center" w:y="1"/>
      <w:rPr>
        <w:rStyle w:val="PageNumber"/>
        <w:sz w:val="20"/>
        <w:szCs w:val="20"/>
      </w:rPr>
    </w:pPr>
    <w:r w:rsidRPr="00B25C88">
      <w:rPr>
        <w:rStyle w:val="PageNumber"/>
        <w:sz w:val="20"/>
        <w:szCs w:val="20"/>
      </w:rPr>
      <w:fldChar w:fldCharType="begin"/>
    </w:r>
    <w:r w:rsidRPr="00B25C88">
      <w:rPr>
        <w:rStyle w:val="PageNumber"/>
        <w:sz w:val="20"/>
        <w:szCs w:val="20"/>
      </w:rPr>
      <w:instrText xml:space="preserve">PAGE  </w:instrText>
    </w:r>
    <w:r w:rsidRPr="00B25C88">
      <w:rPr>
        <w:rStyle w:val="PageNumber"/>
        <w:sz w:val="20"/>
        <w:szCs w:val="20"/>
      </w:rPr>
      <w:fldChar w:fldCharType="separate"/>
    </w:r>
    <w:r w:rsidR="003D4E19">
      <w:rPr>
        <w:rStyle w:val="PageNumber"/>
        <w:noProof/>
        <w:sz w:val="20"/>
        <w:szCs w:val="20"/>
      </w:rPr>
      <w:t>4</w:t>
    </w:r>
    <w:r w:rsidRPr="00B25C88">
      <w:rPr>
        <w:rStyle w:val="PageNumber"/>
        <w:sz w:val="20"/>
        <w:szCs w:val="20"/>
      </w:rPr>
      <w:fldChar w:fldCharType="end"/>
    </w:r>
  </w:p>
  <w:p w:rsidR="00B2797F" w:rsidRDefault="00B2797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20D2" w:rsidRDefault="008720D2" w:rsidP="00424364">
      <w:r>
        <w:separator/>
      </w:r>
    </w:p>
  </w:footnote>
  <w:footnote w:type="continuationSeparator" w:id="1">
    <w:p w:rsidR="008720D2" w:rsidRDefault="008720D2" w:rsidP="0042436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1F10E5"/>
    <w:rsid w:val="00001432"/>
    <w:rsid w:val="00002AA1"/>
    <w:rsid w:val="000069E2"/>
    <w:rsid w:val="00010461"/>
    <w:rsid w:val="0001353C"/>
    <w:rsid w:val="00015436"/>
    <w:rsid w:val="0002473E"/>
    <w:rsid w:val="00032DA9"/>
    <w:rsid w:val="00033124"/>
    <w:rsid w:val="00037896"/>
    <w:rsid w:val="00044FE9"/>
    <w:rsid w:val="0004680E"/>
    <w:rsid w:val="00046FBC"/>
    <w:rsid w:val="00060C96"/>
    <w:rsid w:val="000611F9"/>
    <w:rsid w:val="00070131"/>
    <w:rsid w:val="00070F04"/>
    <w:rsid w:val="0007155D"/>
    <w:rsid w:val="00072E2F"/>
    <w:rsid w:val="00081D38"/>
    <w:rsid w:val="000909A9"/>
    <w:rsid w:val="000966F9"/>
    <w:rsid w:val="000968B5"/>
    <w:rsid w:val="000A24B7"/>
    <w:rsid w:val="000B0122"/>
    <w:rsid w:val="000B1881"/>
    <w:rsid w:val="000B4DAC"/>
    <w:rsid w:val="000B559D"/>
    <w:rsid w:val="000C1C8E"/>
    <w:rsid w:val="000C5F99"/>
    <w:rsid w:val="000C7B15"/>
    <w:rsid w:val="000D3A30"/>
    <w:rsid w:val="000D7A69"/>
    <w:rsid w:val="000E2996"/>
    <w:rsid w:val="000E3EC2"/>
    <w:rsid w:val="000E546C"/>
    <w:rsid w:val="000F01F2"/>
    <w:rsid w:val="000F3957"/>
    <w:rsid w:val="0010160F"/>
    <w:rsid w:val="001018DC"/>
    <w:rsid w:val="00102694"/>
    <w:rsid w:val="00102879"/>
    <w:rsid w:val="00112C41"/>
    <w:rsid w:val="00112C9A"/>
    <w:rsid w:val="001142FC"/>
    <w:rsid w:val="001168A6"/>
    <w:rsid w:val="0012421A"/>
    <w:rsid w:val="00125BB4"/>
    <w:rsid w:val="001267AE"/>
    <w:rsid w:val="00126F8F"/>
    <w:rsid w:val="0013476A"/>
    <w:rsid w:val="001350EB"/>
    <w:rsid w:val="00141277"/>
    <w:rsid w:val="00146449"/>
    <w:rsid w:val="00146957"/>
    <w:rsid w:val="001518E0"/>
    <w:rsid w:val="001554C4"/>
    <w:rsid w:val="001567F1"/>
    <w:rsid w:val="0016488A"/>
    <w:rsid w:val="00165AAC"/>
    <w:rsid w:val="00173623"/>
    <w:rsid w:val="001745AC"/>
    <w:rsid w:val="00180BE2"/>
    <w:rsid w:val="00180F6E"/>
    <w:rsid w:val="00182897"/>
    <w:rsid w:val="00185C3E"/>
    <w:rsid w:val="001923A1"/>
    <w:rsid w:val="00192BBB"/>
    <w:rsid w:val="00194C6D"/>
    <w:rsid w:val="00195DF2"/>
    <w:rsid w:val="00196B9F"/>
    <w:rsid w:val="001A0646"/>
    <w:rsid w:val="001B0894"/>
    <w:rsid w:val="001B17EC"/>
    <w:rsid w:val="001B208B"/>
    <w:rsid w:val="001B6472"/>
    <w:rsid w:val="001C29CC"/>
    <w:rsid w:val="001C6B59"/>
    <w:rsid w:val="001D3770"/>
    <w:rsid w:val="001D67A0"/>
    <w:rsid w:val="001E28ED"/>
    <w:rsid w:val="001E5194"/>
    <w:rsid w:val="001E7103"/>
    <w:rsid w:val="001F0D6A"/>
    <w:rsid w:val="001F10E5"/>
    <w:rsid w:val="001F3DAE"/>
    <w:rsid w:val="001F7259"/>
    <w:rsid w:val="0020513A"/>
    <w:rsid w:val="00213878"/>
    <w:rsid w:val="00220B50"/>
    <w:rsid w:val="0022299E"/>
    <w:rsid w:val="00224D4D"/>
    <w:rsid w:val="002261C6"/>
    <w:rsid w:val="002269BF"/>
    <w:rsid w:val="002279FE"/>
    <w:rsid w:val="00232782"/>
    <w:rsid w:val="00242678"/>
    <w:rsid w:val="00242813"/>
    <w:rsid w:val="00245B83"/>
    <w:rsid w:val="00253521"/>
    <w:rsid w:val="0025474E"/>
    <w:rsid w:val="0026026C"/>
    <w:rsid w:val="0026224B"/>
    <w:rsid w:val="002657D4"/>
    <w:rsid w:val="002668B0"/>
    <w:rsid w:val="00267174"/>
    <w:rsid w:val="002748AE"/>
    <w:rsid w:val="00276DCB"/>
    <w:rsid w:val="0027733F"/>
    <w:rsid w:val="0027784C"/>
    <w:rsid w:val="00283A7C"/>
    <w:rsid w:val="002844D3"/>
    <w:rsid w:val="002850FB"/>
    <w:rsid w:val="00287A59"/>
    <w:rsid w:val="002928C7"/>
    <w:rsid w:val="00293F74"/>
    <w:rsid w:val="0029780F"/>
    <w:rsid w:val="002A656C"/>
    <w:rsid w:val="002A67BE"/>
    <w:rsid w:val="002B1D3E"/>
    <w:rsid w:val="002B4286"/>
    <w:rsid w:val="002B440D"/>
    <w:rsid w:val="002C0494"/>
    <w:rsid w:val="002C26B9"/>
    <w:rsid w:val="002C31A2"/>
    <w:rsid w:val="002C5DC6"/>
    <w:rsid w:val="002C6103"/>
    <w:rsid w:val="002D471D"/>
    <w:rsid w:val="002D56E0"/>
    <w:rsid w:val="002E1EEB"/>
    <w:rsid w:val="002F17BC"/>
    <w:rsid w:val="002F3D3B"/>
    <w:rsid w:val="002F3E1F"/>
    <w:rsid w:val="002F6D6E"/>
    <w:rsid w:val="00300227"/>
    <w:rsid w:val="003019A3"/>
    <w:rsid w:val="00301E33"/>
    <w:rsid w:val="00302091"/>
    <w:rsid w:val="00304225"/>
    <w:rsid w:val="00310515"/>
    <w:rsid w:val="00311BDA"/>
    <w:rsid w:val="00315FFD"/>
    <w:rsid w:val="00316F95"/>
    <w:rsid w:val="00321E2B"/>
    <w:rsid w:val="00324EB2"/>
    <w:rsid w:val="003259D2"/>
    <w:rsid w:val="00327C90"/>
    <w:rsid w:val="00342F6A"/>
    <w:rsid w:val="00353442"/>
    <w:rsid w:val="00353D94"/>
    <w:rsid w:val="0035485A"/>
    <w:rsid w:val="00361E0A"/>
    <w:rsid w:val="003630F6"/>
    <w:rsid w:val="00366E9B"/>
    <w:rsid w:val="00371721"/>
    <w:rsid w:val="00373431"/>
    <w:rsid w:val="00381CDD"/>
    <w:rsid w:val="003850A9"/>
    <w:rsid w:val="00385887"/>
    <w:rsid w:val="00386D54"/>
    <w:rsid w:val="00392E68"/>
    <w:rsid w:val="003A4BB0"/>
    <w:rsid w:val="003B60CA"/>
    <w:rsid w:val="003B68D1"/>
    <w:rsid w:val="003B710E"/>
    <w:rsid w:val="003C198E"/>
    <w:rsid w:val="003C5E09"/>
    <w:rsid w:val="003D0FEF"/>
    <w:rsid w:val="003D1D0F"/>
    <w:rsid w:val="003D4E19"/>
    <w:rsid w:val="003D787F"/>
    <w:rsid w:val="003D7E0C"/>
    <w:rsid w:val="003E69B8"/>
    <w:rsid w:val="003E727C"/>
    <w:rsid w:val="003F293C"/>
    <w:rsid w:val="003F3DBD"/>
    <w:rsid w:val="003F6051"/>
    <w:rsid w:val="0040144B"/>
    <w:rsid w:val="004050CA"/>
    <w:rsid w:val="00412A73"/>
    <w:rsid w:val="00417549"/>
    <w:rsid w:val="0042082C"/>
    <w:rsid w:val="004224D0"/>
    <w:rsid w:val="00422594"/>
    <w:rsid w:val="00423CD8"/>
    <w:rsid w:val="00424364"/>
    <w:rsid w:val="00425EEA"/>
    <w:rsid w:val="00426899"/>
    <w:rsid w:val="00431D8C"/>
    <w:rsid w:val="00433B93"/>
    <w:rsid w:val="00433F70"/>
    <w:rsid w:val="00440463"/>
    <w:rsid w:val="00442FEB"/>
    <w:rsid w:val="00444987"/>
    <w:rsid w:val="00447B54"/>
    <w:rsid w:val="004754D9"/>
    <w:rsid w:val="00477002"/>
    <w:rsid w:val="00481478"/>
    <w:rsid w:val="004857FB"/>
    <w:rsid w:val="0049007B"/>
    <w:rsid w:val="00491BE1"/>
    <w:rsid w:val="004A1664"/>
    <w:rsid w:val="004A3579"/>
    <w:rsid w:val="004A59DE"/>
    <w:rsid w:val="004A5CA9"/>
    <w:rsid w:val="004B6C42"/>
    <w:rsid w:val="004B75E8"/>
    <w:rsid w:val="004C474C"/>
    <w:rsid w:val="004D040A"/>
    <w:rsid w:val="004D092A"/>
    <w:rsid w:val="004D72E7"/>
    <w:rsid w:val="004E2503"/>
    <w:rsid w:val="004E5AEC"/>
    <w:rsid w:val="004F062F"/>
    <w:rsid w:val="004F0E8D"/>
    <w:rsid w:val="004F24B8"/>
    <w:rsid w:val="004F7444"/>
    <w:rsid w:val="00506B7B"/>
    <w:rsid w:val="00506F15"/>
    <w:rsid w:val="005160EF"/>
    <w:rsid w:val="00517971"/>
    <w:rsid w:val="00520343"/>
    <w:rsid w:val="00524198"/>
    <w:rsid w:val="00524FC6"/>
    <w:rsid w:val="0052573E"/>
    <w:rsid w:val="00530DD9"/>
    <w:rsid w:val="00532E6A"/>
    <w:rsid w:val="00533F56"/>
    <w:rsid w:val="00534893"/>
    <w:rsid w:val="0053638B"/>
    <w:rsid w:val="00540C00"/>
    <w:rsid w:val="00547F87"/>
    <w:rsid w:val="0055029D"/>
    <w:rsid w:val="005569A2"/>
    <w:rsid w:val="00557AB1"/>
    <w:rsid w:val="00562AAC"/>
    <w:rsid w:val="00566358"/>
    <w:rsid w:val="00567D0A"/>
    <w:rsid w:val="005721C2"/>
    <w:rsid w:val="00574C9D"/>
    <w:rsid w:val="00575152"/>
    <w:rsid w:val="00575E7C"/>
    <w:rsid w:val="005843D4"/>
    <w:rsid w:val="00585CD1"/>
    <w:rsid w:val="00586334"/>
    <w:rsid w:val="00594429"/>
    <w:rsid w:val="0059470F"/>
    <w:rsid w:val="00595EDA"/>
    <w:rsid w:val="005A5884"/>
    <w:rsid w:val="005A6146"/>
    <w:rsid w:val="005B06AD"/>
    <w:rsid w:val="005B700A"/>
    <w:rsid w:val="005B7384"/>
    <w:rsid w:val="005C10DC"/>
    <w:rsid w:val="005C5FC8"/>
    <w:rsid w:val="005C74DE"/>
    <w:rsid w:val="005D0920"/>
    <w:rsid w:val="005D4B49"/>
    <w:rsid w:val="005E2EB0"/>
    <w:rsid w:val="005E428C"/>
    <w:rsid w:val="005E56B2"/>
    <w:rsid w:val="005F6287"/>
    <w:rsid w:val="006032FB"/>
    <w:rsid w:val="00606134"/>
    <w:rsid w:val="00611451"/>
    <w:rsid w:val="006158A4"/>
    <w:rsid w:val="00616C8F"/>
    <w:rsid w:val="006178FD"/>
    <w:rsid w:val="006206B7"/>
    <w:rsid w:val="00622C2D"/>
    <w:rsid w:val="00622D54"/>
    <w:rsid w:val="00624E0A"/>
    <w:rsid w:val="00632EEF"/>
    <w:rsid w:val="00633C77"/>
    <w:rsid w:val="006349DA"/>
    <w:rsid w:val="00635A32"/>
    <w:rsid w:val="006374D0"/>
    <w:rsid w:val="00641E1F"/>
    <w:rsid w:val="00655CB5"/>
    <w:rsid w:val="00657B62"/>
    <w:rsid w:val="0066316F"/>
    <w:rsid w:val="0066653F"/>
    <w:rsid w:val="006813A4"/>
    <w:rsid w:val="00694D71"/>
    <w:rsid w:val="00694E10"/>
    <w:rsid w:val="006A05B2"/>
    <w:rsid w:val="006A0A4B"/>
    <w:rsid w:val="006A3FEA"/>
    <w:rsid w:val="006A4059"/>
    <w:rsid w:val="006A4ED5"/>
    <w:rsid w:val="006A65CF"/>
    <w:rsid w:val="006A7C7D"/>
    <w:rsid w:val="006B149F"/>
    <w:rsid w:val="006B30A9"/>
    <w:rsid w:val="006B38BF"/>
    <w:rsid w:val="006C20F5"/>
    <w:rsid w:val="006D2F68"/>
    <w:rsid w:val="006D30C6"/>
    <w:rsid w:val="006D6DDA"/>
    <w:rsid w:val="006D6F10"/>
    <w:rsid w:val="006F1029"/>
    <w:rsid w:val="006F15E9"/>
    <w:rsid w:val="006F4908"/>
    <w:rsid w:val="006F5E03"/>
    <w:rsid w:val="006F7D67"/>
    <w:rsid w:val="00702B82"/>
    <w:rsid w:val="00707230"/>
    <w:rsid w:val="007101D3"/>
    <w:rsid w:val="00712283"/>
    <w:rsid w:val="00712926"/>
    <w:rsid w:val="00721FD2"/>
    <w:rsid w:val="0072378E"/>
    <w:rsid w:val="0073038F"/>
    <w:rsid w:val="00732179"/>
    <w:rsid w:val="0073285D"/>
    <w:rsid w:val="0073412F"/>
    <w:rsid w:val="00737A9B"/>
    <w:rsid w:val="00740591"/>
    <w:rsid w:val="0074238E"/>
    <w:rsid w:val="0074353D"/>
    <w:rsid w:val="007476FD"/>
    <w:rsid w:val="007522CC"/>
    <w:rsid w:val="00755411"/>
    <w:rsid w:val="00757ACB"/>
    <w:rsid w:val="00757F40"/>
    <w:rsid w:val="007600AB"/>
    <w:rsid w:val="00762B92"/>
    <w:rsid w:val="00774265"/>
    <w:rsid w:val="007769B5"/>
    <w:rsid w:val="0079161A"/>
    <w:rsid w:val="00797AAE"/>
    <w:rsid w:val="007A2B6B"/>
    <w:rsid w:val="007A3C91"/>
    <w:rsid w:val="007A4F84"/>
    <w:rsid w:val="007B17A9"/>
    <w:rsid w:val="007B1A06"/>
    <w:rsid w:val="007B6032"/>
    <w:rsid w:val="007C2DD2"/>
    <w:rsid w:val="007D24FD"/>
    <w:rsid w:val="007E65AA"/>
    <w:rsid w:val="007F2553"/>
    <w:rsid w:val="007F3398"/>
    <w:rsid w:val="007F40DE"/>
    <w:rsid w:val="007F4D80"/>
    <w:rsid w:val="008050D0"/>
    <w:rsid w:val="00807BDE"/>
    <w:rsid w:val="00807E56"/>
    <w:rsid w:val="0081098B"/>
    <w:rsid w:val="008116F1"/>
    <w:rsid w:val="008123C2"/>
    <w:rsid w:val="00815DF1"/>
    <w:rsid w:val="00817404"/>
    <w:rsid w:val="00822442"/>
    <w:rsid w:val="00827E79"/>
    <w:rsid w:val="00832E5A"/>
    <w:rsid w:val="008336EA"/>
    <w:rsid w:val="00841204"/>
    <w:rsid w:val="008442C5"/>
    <w:rsid w:val="008558D0"/>
    <w:rsid w:val="008568CF"/>
    <w:rsid w:val="00861E15"/>
    <w:rsid w:val="008720D2"/>
    <w:rsid w:val="00876FBF"/>
    <w:rsid w:val="0088261D"/>
    <w:rsid w:val="00885FD5"/>
    <w:rsid w:val="008903CF"/>
    <w:rsid w:val="00896C2B"/>
    <w:rsid w:val="008A1F26"/>
    <w:rsid w:val="008A2A61"/>
    <w:rsid w:val="008A4911"/>
    <w:rsid w:val="008A500F"/>
    <w:rsid w:val="008B48A9"/>
    <w:rsid w:val="008B632C"/>
    <w:rsid w:val="008B672D"/>
    <w:rsid w:val="008B7B96"/>
    <w:rsid w:val="008C0D58"/>
    <w:rsid w:val="008C0DC4"/>
    <w:rsid w:val="008C46F5"/>
    <w:rsid w:val="008C7145"/>
    <w:rsid w:val="008C718C"/>
    <w:rsid w:val="008D2855"/>
    <w:rsid w:val="008E0214"/>
    <w:rsid w:val="008E7078"/>
    <w:rsid w:val="008F02AA"/>
    <w:rsid w:val="008F049D"/>
    <w:rsid w:val="008F35D5"/>
    <w:rsid w:val="008F6D0F"/>
    <w:rsid w:val="008F799D"/>
    <w:rsid w:val="009008E6"/>
    <w:rsid w:val="00906F76"/>
    <w:rsid w:val="0091076F"/>
    <w:rsid w:val="0091410A"/>
    <w:rsid w:val="00916300"/>
    <w:rsid w:val="00930FE5"/>
    <w:rsid w:val="00931D28"/>
    <w:rsid w:val="00942EEB"/>
    <w:rsid w:val="00947EA4"/>
    <w:rsid w:val="009502FF"/>
    <w:rsid w:val="009620B4"/>
    <w:rsid w:val="00962876"/>
    <w:rsid w:val="009636B4"/>
    <w:rsid w:val="0096531B"/>
    <w:rsid w:val="009743D5"/>
    <w:rsid w:val="00976004"/>
    <w:rsid w:val="00981E84"/>
    <w:rsid w:val="009824BF"/>
    <w:rsid w:val="00994713"/>
    <w:rsid w:val="009A5D31"/>
    <w:rsid w:val="009B1AA7"/>
    <w:rsid w:val="009B325C"/>
    <w:rsid w:val="009C1E49"/>
    <w:rsid w:val="009C4DB5"/>
    <w:rsid w:val="009C62CC"/>
    <w:rsid w:val="009C7803"/>
    <w:rsid w:val="009C7C05"/>
    <w:rsid w:val="009C7CFA"/>
    <w:rsid w:val="009E1A42"/>
    <w:rsid w:val="009E241C"/>
    <w:rsid w:val="009E3512"/>
    <w:rsid w:val="009E3520"/>
    <w:rsid w:val="009E4A3E"/>
    <w:rsid w:val="009E5777"/>
    <w:rsid w:val="009E6933"/>
    <w:rsid w:val="009F25CF"/>
    <w:rsid w:val="009F26C5"/>
    <w:rsid w:val="009F2AA2"/>
    <w:rsid w:val="009F3557"/>
    <w:rsid w:val="009F498E"/>
    <w:rsid w:val="009F7779"/>
    <w:rsid w:val="00A0054C"/>
    <w:rsid w:val="00A00C55"/>
    <w:rsid w:val="00A02C68"/>
    <w:rsid w:val="00A13D16"/>
    <w:rsid w:val="00A21E46"/>
    <w:rsid w:val="00A22D4E"/>
    <w:rsid w:val="00A24A84"/>
    <w:rsid w:val="00A3096D"/>
    <w:rsid w:val="00A40009"/>
    <w:rsid w:val="00A40BAF"/>
    <w:rsid w:val="00A41CB4"/>
    <w:rsid w:val="00A430F3"/>
    <w:rsid w:val="00A6199F"/>
    <w:rsid w:val="00A62361"/>
    <w:rsid w:val="00A66673"/>
    <w:rsid w:val="00A71D01"/>
    <w:rsid w:val="00A74EE7"/>
    <w:rsid w:val="00A774A9"/>
    <w:rsid w:val="00A77A3F"/>
    <w:rsid w:val="00A8439A"/>
    <w:rsid w:val="00A90848"/>
    <w:rsid w:val="00A92C4C"/>
    <w:rsid w:val="00AA31E8"/>
    <w:rsid w:val="00AA4E1B"/>
    <w:rsid w:val="00AB7706"/>
    <w:rsid w:val="00AC19DC"/>
    <w:rsid w:val="00AC2248"/>
    <w:rsid w:val="00AC2429"/>
    <w:rsid w:val="00AC7FBB"/>
    <w:rsid w:val="00AD3C7A"/>
    <w:rsid w:val="00AD5757"/>
    <w:rsid w:val="00AE2618"/>
    <w:rsid w:val="00AE53F9"/>
    <w:rsid w:val="00AF06BD"/>
    <w:rsid w:val="00AF3BD3"/>
    <w:rsid w:val="00B02DEB"/>
    <w:rsid w:val="00B0529F"/>
    <w:rsid w:val="00B10175"/>
    <w:rsid w:val="00B1026B"/>
    <w:rsid w:val="00B1413A"/>
    <w:rsid w:val="00B156E6"/>
    <w:rsid w:val="00B15A73"/>
    <w:rsid w:val="00B16EDB"/>
    <w:rsid w:val="00B25C88"/>
    <w:rsid w:val="00B25E2D"/>
    <w:rsid w:val="00B2797F"/>
    <w:rsid w:val="00B30A89"/>
    <w:rsid w:val="00B3133D"/>
    <w:rsid w:val="00B33794"/>
    <w:rsid w:val="00B34E1D"/>
    <w:rsid w:val="00B37429"/>
    <w:rsid w:val="00B43871"/>
    <w:rsid w:val="00B47738"/>
    <w:rsid w:val="00B543A6"/>
    <w:rsid w:val="00B543B6"/>
    <w:rsid w:val="00B55602"/>
    <w:rsid w:val="00B64E28"/>
    <w:rsid w:val="00B666B9"/>
    <w:rsid w:val="00B6678B"/>
    <w:rsid w:val="00B718E3"/>
    <w:rsid w:val="00B726CD"/>
    <w:rsid w:val="00B73DFA"/>
    <w:rsid w:val="00B74611"/>
    <w:rsid w:val="00B769FE"/>
    <w:rsid w:val="00B81BC1"/>
    <w:rsid w:val="00B86629"/>
    <w:rsid w:val="00B90F62"/>
    <w:rsid w:val="00B93857"/>
    <w:rsid w:val="00B97693"/>
    <w:rsid w:val="00BA10F6"/>
    <w:rsid w:val="00BA4EF5"/>
    <w:rsid w:val="00BB1B4C"/>
    <w:rsid w:val="00BB204D"/>
    <w:rsid w:val="00BB48FC"/>
    <w:rsid w:val="00BB7C2E"/>
    <w:rsid w:val="00BC02E2"/>
    <w:rsid w:val="00BC2490"/>
    <w:rsid w:val="00BC6F47"/>
    <w:rsid w:val="00BD062E"/>
    <w:rsid w:val="00BD2A63"/>
    <w:rsid w:val="00BD65FB"/>
    <w:rsid w:val="00BD67D4"/>
    <w:rsid w:val="00BD727D"/>
    <w:rsid w:val="00BE0A5E"/>
    <w:rsid w:val="00BE1756"/>
    <w:rsid w:val="00BE3061"/>
    <w:rsid w:val="00BE3FBC"/>
    <w:rsid w:val="00BE7936"/>
    <w:rsid w:val="00BF425F"/>
    <w:rsid w:val="00BF6D5C"/>
    <w:rsid w:val="00C000F2"/>
    <w:rsid w:val="00C00657"/>
    <w:rsid w:val="00C03909"/>
    <w:rsid w:val="00C06134"/>
    <w:rsid w:val="00C06363"/>
    <w:rsid w:val="00C12147"/>
    <w:rsid w:val="00C157AE"/>
    <w:rsid w:val="00C1733C"/>
    <w:rsid w:val="00C25969"/>
    <w:rsid w:val="00C30E6E"/>
    <w:rsid w:val="00C33DE4"/>
    <w:rsid w:val="00C33F5D"/>
    <w:rsid w:val="00C40091"/>
    <w:rsid w:val="00C415D0"/>
    <w:rsid w:val="00C42427"/>
    <w:rsid w:val="00C437FA"/>
    <w:rsid w:val="00C4402E"/>
    <w:rsid w:val="00C4552F"/>
    <w:rsid w:val="00C46734"/>
    <w:rsid w:val="00C51FAD"/>
    <w:rsid w:val="00C5425D"/>
    <w:rsid w:val="00C549FF"/>
    <w:rsid w:val="00C63677"/>
    <w:rsid w:val="00C64BDD"/>
    <w:rsid w:val="00C71F7F"/>
    <w:rsid w:val="00C76FFF"/>
    <w:rsid w:val="00C776E3"/>
    <w:rsid w:val="00C779D0"/>
    <w:rsid w:val="00C81750"/>
    <w:rsid w:val="00C81B22"/>
    <w:rsid w:val="00C8233C"/>
    <w:rsid w:val="00C82E7D"/>
    <w:rsid w:val="00C85D41"/>
    <w:rsid w:val="00C87A48"/>
    <w:rsid w:val="00C87F01"/>
    <w:rsid w:val="00C90060"/>
    <w:rsid w:val="00CA4C56"/>
    <w:rsid w:val="00CA6F69"/>
    <w:rsid w:val="00CB41B6"/>
    <w:rsid w:val="00CB4403"/>
    <w:rsid w:val="00CB474F"/>
    <w:rsid w:val="00CB707E"/>
    <w:rsid w:val="00CC0D6C"/>
    <w:rsid w:val="00CC2340"/>
    <w:rsid w:val="00CD1C5A"/>
    <w:rsid w:val="00CE0827"/>
    <w:rsid w:val="00CE3216"/>
    <w:rsid w:val="00CE557D"/>
    <w:rsid w:val="00CE75C3"/>
    <w:rsid w:val="00CF1744"/>
    <w:rsid w:val="00CF224F"/>
    <w:rsid w:val="00CF27CF"/>
    <w:rsid w:val="00CF2F39"/>
    <w:rsid w:val="00CF5B07"/>
    <w:rsid w:val="00CF7790"/>
    <w:rsid w:val="00D117BF"/>
    <w:rsid w:val="00D13C9E"/>
    <w:rsid w:val="00D14045"/>
    <w:rsid w:val="00D23A29"/>
    <w:rsid w:val="00D27AD4"/>
    <w:rsid w:val="00D34C6A"/>
    <w:rsid w:val="00D50FA9"/>
    <w:rsid w:val="00D52291"/>
    <w:rsid w:val="00D5270D"/>
    <w:rsid w:val="00D55D7B"/>
    <w:rsid w:val="00D56C46"/>
    <w:rsid w:val="00D6180E"/>
    <w:rsid w:val="00D641E6"/>
    <w:rsid w:val="00D64C4D"/>
    <w:rsid w:val="00D72948"/>
    <w:rsid w:val="00D76FAF"/>
    <w:rsid w:val="00D77D5A"/>
    <w:rsid w:val="00DA1DFD"/>
    <w:rsid w:val="00DA21A4"/>
    <w:rsid w:val="00DA3CEF"/>
    <w:rsid w:val="00DA7FF8"/>
    <w:rsid w:val="00DB35AC"/>
    <w:rsid w:val="00DC11EA"/>
    <w:rsid w:val="00DC1FC9"/>
    <w:rsid w:val="00DC25AA"/>
    <w:rsid w:val="00DC508C"/>
    <w:rsid w:val="00DC6F35"/>
    <w:rsid w:val="00DD42BA"/>
    <w:rsid w:val="00DD6E3B"/>
    <w:rsid w:val="00DD78DE"/>
    <w:rsid w:val="00DE0C2D"/>
    <w:rsid w:val="00DE2361"/>
    <w:rsid w:val="00DE3116"/>
    <w:rsid w:val="00DE4FFD"/>
    <w:rsid w:val="00DF141E"/>
    <w:rsid w:val="00DF15FD"/>
    <w:rsid w:val="00DF275B"/>
    <w:rsid w:val="00DF46E4"/>
    <w:rsid w:val="00E01804"/>
    <w:rsid w:val="00E07E54"/>
    <w:rsid w:val="00E12EB2"/>
    <w:rsid w:val="00E13649"/>
    <w:rsid w:val="00E172C4"/>
    <w:rsid w:val="00E17A91"/>
    <w:rsid w:val="00E236E1"/>
    <w:rsid w:val="00E25DE0"/>
    <w:rsid w:val="00E504D4"/>
    <w:rsid w:val="00E50710"/>
    <w:rsid w:val="00E51B6D"/>
    <w:rsid w:val="00E55545"/>
    <w:rsid w:val="00E57EB4"/>
    <w:rsid w:val="00E6155A"/>
    <w:rsid w:val="00E62FF4"/>
    <w:rsid w:val="00E65C22"/>
    <w:rsid w:val="00E67A09"/>
    <w:rsid w:val="00E7171C"/>
    <w:rsid w:val="00E730A6"/>
    <w:rsid w:val="00E75A3F"/>
    <w:rsid w:val="00E762C7"/>
    <w:rsid w:val="00E80227"/>
    <w:rsid w:val="00E831AA"/>
    <w:rsid w:val="00E83FF4"/>
    <w:rsid w:val="00E84252"/>
    <w:rsid w:val="00E84F6F"/>
    <w:rsid w:val="00E87948"/>
    <w:rsid w:val="00E93025"/>
    <w:rsid w:val="00E95792"/>
    <w:rsid w:val="00EB1853"/>
    <w:rsid w:val="00EB62CB"/>
    <w:rsid w:val="00EB7752"/>
    <w:rsid w:val="00EC012B"/>
    <w:rsid w:val="00EC2865"/>
    <w:rsid w:val="00EC2C57"/>
    <w:rsid w:val="00EC56BA"/>
    <w:rsid w:val="00EC56EF"/>
    <w:rsid w:val="00EC6D03"/>
    <w:rsid w:val="00EC732F"/>
    <w:rsid w:val="00ED4581"/>
    <w:rsid w:val="00ED4C5F"/>
    <w:rsid w:val="00EE03A2"/>
    <w:rsid w:val="00EE3322"/>
    <w:rsid w:val="00EF4286"/>
    <w:rsid w:val="00EF56DB"/>
    <w:rsid w:val="00EF68FE"/>
    <w:rsid w:val="00F029F6"/>
    <w:rsid w:val="00F05663"/>
    <w:rsid w:val="00F06921"/>
    <w:rsid w:val="00F06AA1"/>
    <w:rsid w:val="00F113D2"/>
    <w:rsid w:val="00F12391"/>
    <w:rsid w:val="00F2253F"/>
    <w:rsid w:val="00F22DFF"/>
    <w:rsid w:val="00F2782D"/>
    <w:rsid w:val="00F338DB"/>
    <w:rsid w:val="00F33C46"/>
    <w:rsid w:val="00F33F8B"/>
    <w:rsid w:val="00F35153"/>
    <w:rsid w:val="00F50D95"/>
    <w:rsid w:val="00F51B38"/>
    <w:rsid w:val="00F56BCA"/>
    <w:rsid w:val="00F603F4"/>
    <w:rsid w:val="00F66B1E"/>
    <w:rsid w:val="00F66DAB"/>
    <w:rsid w:val="00F6733E"/>
    <w:rsid w:val="00F67F67"/>
    <w:rsid w:val="00F7377E"/>
    <w:rsid w:val="00F752AD"/>
    <w:rsid w:val="00F7606D"/>
    <w:rsid w:val="00F858EA"/>
    <w:rsid w:val="00F86989"/>
    <w:rsid w:val="00F876B7"/>
    <w:rsid w:val="00F91663"/>
    <w:rsid w:val="00F950A8"/>
    <w:rsid w:val="00F97BA7"/>
    <w:rsid w:val="00FA2F51"/>
    <w:rsid w:val="00FA376C"/>
    <w:rsid w:val="00FA6496"/>
    <w:rsid w:val="00FB0941"/>
    <w:rsid w:val="00FB4A78"/>
    <w:rsid w:val="00FB7E8C"/>
    <w:rsid w:val="00FC4EB7"/>
    <w:rsid w:val="00FC64EA"/>
    <w:rsid w:val="00FE212F"/>
    <w:rsid w:val="00FE66D7"/>
    <w:rsid w:val="00FE6998"/>
    <w:rsid w:val="00FF5E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1F10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424364"/>
    <w:pPr>
      <w:tabs>
        <w:tab w:val="center" w:pos="4680"/>
        <w:tab w:val="right" w:pos="9360"/>
      </w:tabs>
    </w:pPr>
  </w:style>
  <w:style w:type="character" w:customStyle="1" w:styleId="HeaderChar">
    <w:name w:val="Header Char"/>
    <w:link w:val="Header"/>
    <w:rsid w:val="00424364"/>
    <w:rPr>
      <w:sz w:val="24"/>
      <w:szCs w:val="24"/>
    </w:rPr>
  </w:style>
  <w:style w:type="paragraph" w:styleId="Footer">
    <w:name w:val="footer"/>
    <w:basedOn w:val="Normal"/>
    <w:link w:val="FooterChar"/>
    <w:rsid w:val="00424364"/>
    <w:pPr>
      <w:tabs>
        <w:tab w:val="center" w:pos="4680"/>
        <w:tab w:val="right" w:pos="9360"/>
      </w:tabs>
    </w:pPr>
  </w:style>
  <w:style w:type="character" w:customStyle="1" w:styleId="FooterChar">
    <w:name w:val="Footer Char"/>
    <w:link w:val="Footer"/>
    <w:rsid w:val="00424364"/>
    <w:rPr>
      <w:sz w:val="24"/>
      <w:szCs w:val="24"/>
    </w:rPr>
  </w:style>
  <w:style w:type="paragraph" w:styleId="ListParagraph">
    <w:name w:val="List Paragraph"/>
    <w:basedOn w:val="Normal"/>
    <w:uiPriority w:val="34"/>
    <w:qFormat/>
    <w:rsid w:val="00F86989"/>
    <w:pPr>
      <w:ind w:left="720"/>
      <w:contextualSpacing/>
      <w:jc w:val="both"/>
    </w:pPr>
    <w:rPr>
      <w:rFonts w:eastAsia="Calibri"/>
      <w:sz w:val="28"/>
      <w:szCs w:val="22"/>
    </w:rPr>
  </w:style>
  <w:style w:type="character" w:styleId="PageNumber">
    <w:name w:val="page number"/>
    <w:basedOn w:val="DefaultParagraphFont"/>
    <w:rsid w:val="00B25C88"/>
  </w:style>
</w:styles>
</file>

<file path=word/webSettings.xml><?xml version="1.0" encoding="utf-8"?>
<w:webSettings xmlns:r="http://schemas.openxmlformats.org/officeDocument/2006/relationships" xmlns:w="http://schemas.openxmlformats.org/wordprocessingml/2006/main">
  <w:divs>
    <w:div w:id="134639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1688</Words>
  <Characters>9628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UBND TỈNH QUẢNG BÌNH      CỘNG HÒA XÃ HỘI CHỦ NGHĨA VIỆT NAM</vt:lpstr>
    </vt:vector>
  </TitlesOfParts>
  <Company>Truong</Company>
  <LinksUpToDate>false</LinksUpToDate>
  <CharactersWithSpaces>11294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QUẢNG BÌNH      CỘNG HÒA XÃ HỘI CHỦ NGHĨA VIỆT NAM</dc:title>
  <dc:creator>VPUB</dc:creator>
  <cp:lastModifiedBy>Admin</cp:lastModifiedBy>
  <cp:revision>3</cp:revision>
  <cp:lastPrinted>2017-06-15T10:03:00Z</cp:lastPrinted>
  <dcterms:created xsi:type="dcterms:W3CDTF">2017-08-31T02:37:00Z</dcterms:created>
  <dcterms:modified xsi:type="dcterms:W3CDTF">2017-08-31T03:24:00Z</dcterms:modified>
</cp:coreProperties>
</file>