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8F" w:rsidRPr="00575636" w:rsidRDefault="006C728F" w:rsidP="006C728F">
      <w:pPr>
        <w:rPr>
          <w:b/>
          <w:color w:val="000000"/>
          <w:sz w:val="26"/>
          <w:szCs w:val="26"/>
        </w:rPr>
      </w:pPr>
      <w:r w:rsidRPr="00575636">
        <w:rPr>
          <w:color w:val="000000"/>
          <w:sz w:val="26"/>
          <w:szCs w:val="26"/>
        </w:rPr>
        <w:t xml:space="preserve">UBND TỈNH QUẢNG BÌNH      </w:t>
      </w:r>
      <w:r w:rsidRPr="00575636">
        <w:rPr>
          <w:b/>
          <w:color w:val="000000"/>
          <w:sz w:val="26"/>
          <w:szCs w:val="26"/>
        </w:rPr>
        <w:t xml:space="preserve">CỘNG HÒA XÃ HỘI CHỦ NGHĨA VIỆT </w:t>
      </w:r>
      <w:smartTag w:uri="urn:schemas-microsoft-com:office:smarttags" w:element="place">
        <w:smartTag w:uri="urn:schemas-microsoft-com:office:smarttags" w:element="country-region">
          <w:r w:rsidRPr="00575636">
            <w:rPr>
              <w:b/>
              <w:color w:val="000000"/>
              <w:sz w:val="26"/>
              <w:szCs w:val="26"/>
            </w:rPr>
            <w:t>NAM</w:t>
          </w:r>
        </w:smartTag>
      </w:smartTag>
    </w:p>
    <w:p w:rsidR="006C728F" w:rsidRPr="00575636" w:rsidRDefault="006C728F" w:rsidP="006C728F">
      <w:pPr>
        <w:rPr>
          <w:b/>
          <w:color w:val="000000"/>
          <w:sz w:val="28"/>
          <w:szCs w:val="28"/>
        </w:rPr>
      </w:pPr>
      <w:r w:rsidRPr="00575636">
        <w:rPr>
          <w:noProof/>
          <w:color w:val="000000"/>
          <w:sz w:val="28"/>
          <w:szCs w:val="28"/>
        </w:rPr>
        <w:pict>
          <v:line id="_x0000_s1026" style="position:absolute;z-index:251656704" from="46.5pt,15.2pt" to="106.5pt,15.2pt"/>
        </w:pict>
      </w:r>
      <w:r w:rsidRPr="00575636">
        <w:rPr>
          <w:b/>
          <w:color w:val="000000"/>
          <w:sz w:val="28"/>
          <w:szCs w:val="28"/>
        </w:rPr>
        <w:t xml:space="preserve">          VĂN PHÒNG                                 Độc lập- Tự do- Hạnh phúc</w:t>
      </w:r>
    </w:p>
    <w:p w:rsidR="006C728F" w:rsidRPr="00575636" w:rsidRDefault="006C728F" w:rsidP="006C728F">
      <w:pPr>
        <w:tabs>
          <w:tab w:val="left" w:pos="8085"/>
        </w:tabs>
        <w:spacing w:before="120"/>
        <w:rPr>
          <w:i/>
          <w:color w:val="000000"/>
          <w:sz w:val="28"/>
          <w:szCs w:val="28"/>
        </w:rPr>
      </w:pPr>
      <w:r w:rsidRPr="00575636">
        <w:rPr>
          <w:noProof/>
          <w:color w:val="000000"/>
          <w:sz w:val="28"/>
          <w:szCs w:val="28"/>
        </w:rPr>
        <w:pict>
          <v:line id="_x0000_s1027" style="position:absolute;z-index:251657728" from="241.5pt,.95pt" to="397.5pt,.95pt"/>
        </w:pict>
      </w:r>
      <w:r w:rsidRPr="00575636">
        <w:rPr>
          <w:color w:val="000000"/>
          <w:sz w:val="28"/>
          <w:szCs w:val="28"/>
        </w:rPr>
        <w:t xml:space="preserve"> Số:  </w:t>
      </w:r>
      <w:r w:rsidR="00062AC4">
        <w:rPr>
          <w:color w:val="000000"/>
          <w:sz w:val="28"/>
          <w:szCs w:val="28"/>
        </w:rPr>
        <w:t>3052</w:t>
      </w:r>
      <w:r w:rsidRPr="00575636">
        <w:rPr>
          <w:color w:val="000000"/>
          <w:sz w:val="28"/>
          <w:szCs w:val="28"/>
        </w:rPr>
        <w:t xml:space="preserve">  /TB-VPUBND                   </w:t>
      </w:r>
      <w:r w:rsidRPr="00575636">
        <w:rPr>
          <w:i/>
          <w:color w:val="000000"/>
          <w:sz w:val="28"/>
          <w:szCs w:val="28"/>
        </w:rPr>
        <w:t xml:space="preserve">Quảng Bình, ngày  </w:t>
      </w:r>
      <w:r w:rsidR="00062AC4">
        <w:rPr>
          <w:i/>
          <w:color w:val="000000"/>
          <w:sz w:val="28"/>
          <w:szCs w:val="28"/>
        </w:rPr>
        <w:t>31</w:t>
      </w:r>
      <w:r w:rsidRPr="00575636">
        <w:rPr>
          <w:i/>
          <w:color w:val="000000"/>
          <w:sz w:val="28"/>
          <w:szCs w:val="28"/>
        </w:rPr>
        <w:t xml:space="preserve"> tháng  </w:t>
      </w:r>
      <w:r w:rsidR="00062AC4">
        <w:rPr>
          <w:i/>
          <w:color w:val="000000"/>
          <w:sz w:val="28"/>
          <w:szCs w:val="28"/>
        </w:rPr>
        <w:t>8</w:t>
      </w:r>
      <w:r w:rsidRPr="00575636">
        <w:rPr>
          <w:i/>
          <w:color w:val="000000"/>
          <w:sz w:val="28"/>
          <w:szCs w:val="28"/>
        </w:rPr>
        <w:t xml:space="preserve">  năm 201</w:t>
      </w:r>
      <w:r w:rsidR="00C72F92">
        <w:rPr>
          <w:i/>
          <w:color w:val="000000"/>
          <w:sz w:val="28"/>
          <w:szCs w:val="28"/>
        </w:rPr>
        <w:t>7</w:t>
      </w:r>
    </w:p>
    <w:p w:rsidR="006C728F" w:rsidRPr="00575636" w:rsidRDefault="006C728F" w:rsidP="006C728F">
      <w:pPr>
        <w:rPr>
          <w:b/>
          <w:color w:val="000000"/>
          <w:sz w:val="28"/>
          <w:szCs w:val="28"/>
        </w:rPr>
      </w:pPr>
      <w:r w:rsidRPr="00575636">
        <w:rPr>
          <w:b/>
          <w:color w:val="000000"/>
          <w:sz w:val="28"/>
          <w:szCs w:val="28"/>
        </w:rPr>
        <w:t xml:space="preserve">       </w:t>
      </w:r>
    </w:p>
    <w:p w:rsidR="006C728F" w:rsidRPr="007C18B4" w:rsidRDefault="006C728F" w:rsidP="006C728F">
      <w:pPr>
        <w:jc w:val="center"/>
        <w:rPr>
          <w:b/>
          <w:color w:val="000000"/>
          <w:sz w:val="26"/>
          <w:szCs w:val="26"/>
        </w:rPr>
      </w:pPr>
      <w:r w:rsidRPr="007C18B4">
        <w:rPr>
          <w:b/>
          <w:color w:val="000000"/>
          <w:sz w:val="26"/>
          <w:szCs w:val="26"/>
        </w:rPr>
        <w:t>THÔNG BÁO</w:t>
      </w:r>
    </w:p>
    <w:p w:rsidR="006C728F" w:rsidRPr="007C18B4" w:rsidRDefault="006C728F" w:rsidP="006C728F">
      <w:pPr>
        <w:jc w:val="center"/>
        <w:rPr>
          <w:b/>
          <w:color w:val="000000"/>
          <w:sz w:val="26"/>
          <w:szCs w:val="26"/>
        </w:rPr>
      </w:pPr>
      <w:r w:rsidRPr="007C18B4">
        <w:rPr>
          <w:b/>
          <w:color w:val="000000"/>
          <w:sz w:val="26"/>
          <w:szCs w:val="26"/>
        </w:rPr>
        <w:t xml:space="preserve">Kết luận của đồng chí Chủ tịch UBND tỉnh </w:t>
      </w:r>
    </w:p>
    <w:p w:rsidR="006C728F" w:rsidRPr="007C18B4" w:rsidRDefault="006C728F" w:rsidP="006C728F">
      <w:pPr>
        <w:jc w:val="center"/>
        <w:rPr>
          <w:b/>
          <w:color w:val="000000"/>
          <w:sz w:val="26"/>
          <w:szCs w:val="26"/>
        </w:rPr>
      </w:pPr>
      <w:r w:rsidRPr="007C18B4">
        <w:rPr>
          <w:b/>
          <w:color w:val="000000"/>
          <w:sz w:val="26"/>
          <w:szCs w:val="26"/>
        </w:rPr>
        <w:t xml:space="preserve">Nguyễn Hữu Hoài tại buổi làm việc với </w:t>
      </w:r>
      <w:r w:rsidR="00C72F92">
        <w:rPr>
          <w:b/>
          <w:color w:val="000000"/>
          <w:sz w:val="26"/>
          <w:szCs w:val="26"/>
        </w:rPr>
        <w:t>Tập đoàn</w:t>
      </w:r>
      <w:r w:rsidRPr="007C18B4">
        <w:rPr>
          <w:b/>
          <w:color w:val="000000"/>
          <w:sz w:val="26"/>
          <w:szCs w:val="26"/>
        </w:rPr>
        <w:t xml:space="preserve"> Dohwa</w:t>
      </w:r>
    </w:p>
    <w:p w:rsidR="006C728F" w:rsidRPr="00575636" w:rsidRDefault="006C728F" w:rsidP="006C728F">
      <w:pPr>
        <w:ind w:firstLine="720"/>
        <w:jc w:val="center"/>
        <w:rPr>
          <w:b/>
          <w:color w:val="000000"/>
          <w:sz w:val="28"/>
          <w:szCs w:val="28"/>
        </w:rPr>
      </w:pPr>
      <w:r w:rsidRPr="00575636">
        <w:rPr>
          <w:b/>
          <w:noProof/>
          <w:color w:val="000000"/>
          <w:sz w:val="28"/>
          <w:szCs w:val="28"/>
        </w:rPr>
        <w:pict>
          <v:line id="_x0000_s1028" style="position:absolute;left:0;text-align:left;z-index:251658752" from="168pt,2pt" to="270pt,2pt"/>
        </w:pict>
      </w:r>
    </w:p>
    <w:p w:rsidR="006C728F" w:rsidRPr="00575636" w:rsidRDefault="006C728F" w:rsidP="006C728F">
      <w:pPr>
        <w:spacing w:before="60"/>
        <w:jc w:val="both"/>
        <w:rPr>
          <w:color w:val="000000"/>
          <w:sz w:val="28"/>
          <w:szCs w:val="28"/>
        </w:rPr>
      </w:pPr>
      <w:r w:rsidRPr="00575636">
        <w:rPr>
          <w:color w:val="000000"/>
          <w:sz w:val="28"/>
          <w:szCs w:val="28"/>
        </w:rPr>
        <w:t xml:space="preserve"> </w:t>
      </w:r>
      <w:r w:rsidRPr="00575636">
        <w:rPr>
          <w:color w:val="000000"/>
          <w:sz w:val="28"/>
          <w:szCs w:val="28"/>
        </w:rPr>
        <w:tab/>
        <w:t xml:space="preserve"> Ngày </w:t>
      </w:r>
      <w:r w:rsidR="00C72F92">
        <w:rPr>
          <w:color w:val="000000"/>
          <w:sz w:val="28"/>
          <w:szCs w:val="28"/>
        </w:rPr>
        <w:t>26/8</w:t>
      </w:r>
      <w:r w:rsidRPr="00575636">
        <w:rPr>
          <w:color w:val="000000"/>
          <w:sz w:val="28"/>
          <w:szCs w:val="28"/>
        </w:rPr>
        <w:t>/201</w:t>
      </w:r>
      <w:r w:rsidR="006C259D">
        <w:rPr>
          <w:color w:val="000000"/>
          <w:sz w:val="28"/>
          <w:szCs w:val="28"/>
        </w:rPr>
        <w:t>7</w:t>
      </w:r>
      <w:r w:rsidRPr="00575636">
        <w:rPr>
          <w:color w:val="000000"/>
          <w:sz w:val="28"/>
          <w:szCs w:val="28"/>
        </w:rPr>
        <w:t xml:space="preserve">, UBND tỉnh tổ chức làm việc với </w:t>
      </w:r>
      <w:r w:rsidR="006C259D">
        <w:rPr>
          <w:color w:val="000000"/>
          <w:sz w:val="28"/>
          <w:szCs w:val="28"/>
        </w:rPr>
        <w:t xml:space="preserve">Tập đoàn Dohwa </w:t>
      </w:r>
      <w:r w:rsidR="007C18B4">
        <w:rPr>
          <w:color w:val="000000"/>
          <w:sz w:val="28"/>
          <w:szCs w:val="28"/>
        </w:rPr>
        <w:t xml:space="preserve">về </w:t>
      </w:r>
      <w:r w:rsidR="00E54478">
        <w:rPr>
          <w:spacing w:val="-4"/>
          <w:sz w:val="28"/>
          <w:szCs w:val="28"/>
        </w:rPr>
        <w:t xml:space="preserve">tình hình </w:t>
      </w:r>
      <w:r w:rsidR="006C259D">
        <w:rPr>
          <w:spacing w:val="-4"/>
          <w:sz w:val="28"/>
          <w:szCs w:val="28"/>
        </w:rPr>
        <w:t>triển khai các</w:t>
      </w:r>
      <w:r w:rsidR="00803B3F">
        <w:rPr>
          <w:spacing w:val="-4"/>
          <w:sz w:val="28"/>
          <w:szCs w:val="28"/>
        </w:rPr>
        <w:t xml:space="preserve"> dự án </w:t>
      </w:r>
      <w:r w:rsidR="006C259D">
        <w:rPr>
          <w:spacing w:val="-4"/>
          <w:sz w:val="28"/>
          <w:szCs w:val="28"/>
        </w:rPr>
        <w:t>đầu tư của Tập đoàn</w:t>
      </w:r>
      <w:r w:rsidR="00E54478" w:rsidRPr="004F5DF0">
        <w:rPr>
          <w:sz w:val="28"/>
          <w:szCs w:val="28"/>
        </w:rPr>
        <w:t xml:space="preserve"> tại tỉnh Quảng Bình</w:t>
      </w:r>
      <w:r w:rsidR="00803B3F">
        <w:rPr>
          <w:spacing w:val="-4"/>
          <w:sz w:val="28"/>
          <w:szCs w:val="28"/>
        </w:rPr>
        <w:t>,</w:t>
      </w:r>
      <w:r w:rsidRPr="00575636">
        <w:rPr>
          <w:color w:val="000000"/>
          <w:sz w:val="28"/>
          <w:szCs w:val="28"/>
        </w:rPr>
        <w:t xml:space="preserve"> do đồng chí Chủ </w:t>
      </w:r>
      <w:r w:rsidR="00803B3F">
        <w:rPr>
          <w:color w:val="000000"/>
          <w:sz w:val="28"/>
          <w:szCs w:val="28"/>
        </w:rPr>
        <w:t xml:space="preserve">tịch </w:t>
      </w:r>
      <w:r w:rsidRPr="00575636">
        <w:rPr>
          <w:color w:val="000000"/>
          <w:sz w:val="28"/>
          <w:szCs w:val="28"/>
        </w:rPr>
        <w:t xml:space="preserve">UBND tỉnh Nguyễn </w:t>
      </w:r>
      <w:r w:rsidR="00803B3F">
        <w:rPr>
          <w:color w:val="000000"/>
          <w:sz w:val="28"/>
          <w:szCs w:val="28"/>
        </w:rPr>
        <w:t>Hữu Hoài</w:t>
      </w:r>
      <w:r w:rsidRPr="00575636">
        <w:rPr>
          <w:color w:val="000000"/>
          <w:sz w:val="28"/>
          <w:szCs w:val="28"/>
        </w:rPr>
        <w:t xml:space="preserve"> chủ trì. Tham dự buổi làm việc có </w:t>
      </w:r>
      <w:r w:rsidR="0080004D">
        <w:rPr>
          <w:color w:val="000000"/>
          <w:sz w:val="28"/>
          <w:szCs w:val="28"/>
        </w:rPr>
        <w:t xml:space="preserve">đồng chí Nguyễn Xuân Quang, Phó Chủ tịch </w:t>
      </w:r>
      <w:r w:rsidR="00915E7B">
        <w:rPr>
          <w:color w:val="000000"/>
          <w:sz w:val="28"/>
          <w:szCs w:val="28"/>
        </w:rPr>
        <w:t xml:space="preserve">Thường trực </w:t>
      </w:r>
      <w:r w:rsidR="0080004D">
        <w:rPr>
          <w:color w:val="000000"/>
          <w:sz w:val="28"/>
          <w:szCs w:val="28"/>
        </w:rPr>
        <w:t>UBND tỉnh</w:t>
      </w:r>
      <w:r w:rsidR="00915E7B">
        <w:rPr>
          <w:color w:val="000000"/>
          <w:sz w:val="28"/>
          <w:szCs w:val="28"/>
        </w:rPr>
        <w:t xml:space="preserve">; </w:t>
      </w:r>
      <w:r w:rsidRPr="00575636">
        <w:rPr>
          <w:color w:val="000000"/>
          <w:sz w:val="28"/>
          <w:szCs w:val="28"/>
        </w:rPr>
        <w:t xml:space="preserve">đại diện lãnh đạo các sở, </w:t>
      </w:r>
      <w:r w:rsidR="001C2B6D">
        <w:rPr>
          <w:color w:val="000000"/>
          <w:sz w:val="28"/>
          <w:szCs w:val="28"/>
        </w:rPr>
        <w:t xml:space="preserve">ban, </w:t>
      </w:r>
      <w:r w:rsidRPr="00575636">
        <w:rPr>
          <w:color w:val="000000"/>
          <w:sz w:val="28"/>
          <w:szCs w:val="28"/>
        </w:rPr>
        <w:t xml:space="preserve">ngành: Công Thương, </w:t>
      </w:r>
      <w:r w:rsidRPr="00575636">
        <w:rPr>
          <w:color w:val="000000"/>
          <w:sz w:val="28"/>
          <w:szCs w:val="28"/>
          <w:lang w:val="vi-VN"/>
        </w:rPr>
        <w:t>Kế hoạch và Đầu tư,</w:t>
      </w:r>
      <w:r w:rsidRPr="00575636">
        <w:rPr>
          <w:color w:val="000000"/>
          <w:sz w:val="28"/>
          <w:szCs w:val="28"/>
        </w:rPr>
        <w:t xml:space="preserve"> Xây dựng, </w:t>
      </w:r>
      <w:r w:rsidR="00803B3F">
        <w:rPr>
          <w:color w:val="000000"/>
          <w:sz w:val="28"/>
          <w:szCs w:val="28"/>
        </w:rPr>
        <w:t>Tài nguyên và Môi trường, Nông nghiệp và Phát triển nông thôn</w:t>
      </w:r>
      <w:r w:rsidR="001C2B6D">
        <w:rPr>
          <w:color w:val="000000"/>
          <w:sz w:val="28"/>
          <w:szCs w:val="28"/>
        </w:rPr>
        <w:t>, Ban Quản lý Khu kinh tế</w:t>
      </w:r>
      <w:r w:rsidRPr="00575636">
        <w:rPr>
          <w:color w:val="000000"/>
          <w:sz w:val="28"/>
          <w:szCs w:val="28"/>
        </w:rPr>
        <w:t xml:space="preserve"> và </w:t>
      </w:r>
      <w:r w:rsidRPr="00575636">
        <w:rPr>
          <w:color w:val="000000"/>
          <w:sz w:val="28"/>
          <w:szCs w:val="28"/>
          <w:lang w:val="vi-VN"/>
        </w:rPr>
        <w:t>Văn phòng UBND tỉnh</w:t>
      </w:r>
      <w:r w:rsidRPr="00575636">
        <w:rPr>
          <w:color w:val="000000"/>
          <w:sz w:val="28"/>
          <w:szCs w:val="28"/>
        </w:rPr>
        <w:t xml:space="preserve">; </w:t>
      </w:r>
      <w:r w:rsidR="001C2B6D">
        <w:rPr>
          <w:color w:val="000000"/>
          <w:sz w:val="28"/>
          <w:szCs w:val="28"/>
        </w:rPr>
        <w:t xml:space="preserve">đại diện lãnh đạo UBND huyện Lệ Thuỷ; đại diện lãnh đạo Viện Quy hoạch Xây dựng Quảng Bình; </w:t>
      </w:r>
      <w:r w:rsidR="006C259D">
        <w:rPr>
          <w:color w:val="000000"/>
          <w:sz w:val="28"/>
          <w:szCs w:val="28"/>
        </w:rPr>
        <w:t xml:space="preserve">Đoàn công tác </w:t>
      </w:r>
      <w:r w:rsidR="00DE20BB">
        <w:rPr>
          <w:color w:val="000000"/>
          <w:sz w:val="28"/>
          <w:szCs w:val="28"/>
        </w:rPr>
        <w:t>của Tập đoàn Dohwa</w:t>
      </w:r>
      <w:r w:rsidRPr="00575636">
        <w:rPr>
          <w:color w:val="000000"/>
          <w:sz w:val="28"/>
          <w:szCs w:val="28"/>
        </w:rPr>
        <w:t>.</w:t>
      </w:r>
    </w:p>
    <w:p w:rsidR="006C728F" w:rsidRPr="00575636" w:rsidRDefault="006C728F" w:rsidP="006C728F">
      <w:pPr>
        <w:spacing w:before="60"/>
        <w:ind w:firstLine="720"/>
        <w:jc w:val="both"/>
        <w:rPr>
          <w:color w:val="000000"/>
          <w:sz w:val="28"/>
          <w:szCs w:val="28"/>
        </w:rPr>
      </w:pPr>
      <w:r w:rsidRPr="00575636">
        <w:rPr>
          <w:color w:val="000000"/>
          <w:sz w:val="28"/>
          <w:szCs w:val="28"/>
        </w:rPr>
        <w:t xml:space="preserve">Sau khi nghe lãnh đạo </w:t>
      </w:r>
      <w:r w:rsidR="006C259D">
        <w:rPr>
          <w:color w:val="000000"/>
          <w:sz w:val="28"/>
          <w:szCs w:val="28"/>
        </w:rPr>
        <w:t>Tập đoàn Dohwa</w:t>
      </w:r>
      <w:r w:rsidRPr="00575636">
        <w:rPr>
          <w:color w:val="000000"/>
          <w:sz w:val="28"/>
          <w:szCs w:val="28"/>
        </w:rPr>
        <w:t xml:space="preserve"> báo cáo tình hình </w:t>
      </w:r>
      <w:r w:rsidR="006C259D">
        <w:rPr>
          <w:spacing w:val="-4"/>
          <w:sz w:val="28"/>
          <w:szCs w:val="28"/>
        </w:rPr>
        <w:t>tình hình triển khai các dự án đầu tư của Tập đoàn</w:t>
      </w:r>
      <w:r w:rsidRPr="00575636">
        <w:rPr>
          <w:color w:val="000000"/>
          <w:sz w:val="28"/>
          <w:szCs w:val="28"/>
        </w:rPr>
        <w:t xml:space="preserve">; ý kiến tham gia của các thành viên tham dự, đồng chí Chủ tịch UBND tỉnh kết luận: </w:t>
      </w:r>
    </w:p>
    <w:p w:rsidR="004E1633" w:rsidRDefault="004E1633" w:rsidP="006C728F">
      <w:pPr>
        <w:spacing w:before="60"/>
        <w:ind w:firstLine="720"/>
        <w:jc w:val="both"/>
        <w:rPr>
          <w:color w:val="000000"/>
          <w:sz w:val="28"/>
          <w:szCs w:val="28"/>
        </w:rPr>
      </w:pPr>
      <w:r>
        <w:rPr>
          <w:color w:val="000000"/>
          <w:sz w:val="28"/>
          <w:szCs w:val="28"/>
        </w:rPr>
        <w:t>1. Về một số kiến nghị, đề xuất của Tập đoàn Dohwa</w:t>
      </w:r>
    </w:p>
    <w:p w:rsidR="00915E7B" w:rsidRDefault="00915E7B" w:rsidP="006C728F">
      <w:pPr>
        <w:spacing w:before="60"/>
        <w:ind w:firstLine="720"/>
        <w:jc w:val="both"/>
        <w:rPr>
          <w:color w:val="000000"/>
          <w:sz w:val="28"/>
          <w:szCs w:val="28"/>
        </w:rPr>
      </w:pPr>
      <w:r>
        <w:rPr>
          <w:color w:val="000000"/>
          <w:sz w:val="28"/>
          <w:szCs w:val="28"/>
        </w:rPr>
        <w:t>- UBND tỉnh đánh giá cao trách nhiệm và t</w:t>
      </w:r>
      <w:r w:rsidR="00322252">
        <w:rPr>
          <w:color w:val="000000"/>
          <w:sz w:val="28"/>
          <w:szCs w:val="28"/>
        </w:rPr>
        <w:t>ì</w:t>
      </w:r>
      <w:r>
        <w:rPr>
          <w:color w:val="000000"/>
          <w:sz w:val="28"/>
          <w:szCs w:val="28"/>
        </w:rPr>
        <w:t>nh cảm của Tập đoàn Dohwa đối với Quảng Bình</w:t>
      </w:r>
      <w:r w:rsidR="00F736AE">
        <w:rPr>
          <w:color w:val="000000"/>
          <w:sz w:val="28"/>
          <w:szCs w:val="28"/>
        </w:rPr>
        <w:t xml:space="preserve">, cảm ơn ông Chủ tịch, Phó Chủ tịch Tập đoàn đã trực tiếp sang Quảng Bình chủ trì Lễ động thổ dự án </w:t>
      </w:r>
      <w:r w:rsidR="00322252">
        <w:rPr>
          <w:sz w:val="28"/>
          <w:szCs w:val="28"/>
        </w:rPr>
        <w:t>Nhà máy điện pin mặt trời 49,5 MW Dohwa, Lệ Thủy và làm việc với tỉnh.</w:t>
      </w:r>
    </w:p>
    <w:p w:rsidR="00BA3FF5" w:rsidRDefault="00141D5D" w:rsidP="006C728F">
      <w:pPr>
        <w:spacing w:before="60"/>
        <w:ind w:firstLine="720"/>
        <w:jc w:val="both"/>
        <w:rPr>
          <w:color w:val="000000"/>
          <w:sz w:val="28"/>
          <w:szCs w:val="28"/>
        </w:rPr>
      </w:pPr>
      <w:r>
        <w:rPr>
          <w:color w:val="000000"/>
          <w:sz w:val="28"/>
          <w:szCs w:val="28"/>
        </w:rPr>
        <w:t>-</w:t>
      </w:r>
      <w:r w:rsidR="00FB2258">
        <w:rPr>
          <w:color w:val="000000"/>
          <w:sz w:val="28"/>
          <w:szCs w:val="28"/>
        </w:rPr>
        <w:t xml:space="preserve"> </w:t>
      </w:r>
      <w:r w:rsidR="004E1633">
        <w:rPr>
          <w:color w:val="000000"/>
          <w:sz w:val="28"/>
          <w:szCs w:val="28"/>
        </w:rPr>
        <w:t xml:space="preserve">Về một số </w:t>
      </w:r>
      <w:r w:rsidR="00F35701">
        <w:rPr>
          <w:color w:val="000000"/>
          <w:sz w:val="28"/>
          <w:szCs w:val="28"/>
        </w:rPr>
        <w:t>nội dung</w:t>
      </w:r>
      <w:r w:rsidR="004E1633">
        <w:rPr>
          <w:color w:val="000000"/>
          <w:sz w:val="28"/>
          <w:szCs w:val="28"/>
        </w:rPr>
        <w:t xml:space="preserve"> liên quan đến</w:t>
      </w:r>
      <w:r w:rsidR="00F35701">
        <w:rPr>
          <w:color w:val="000000"/>
          <w:sz w:val="28"/>
          <w:szCs w:val="28"/>
        </w:rPr>
        <w:t xml:space="preserve"> Tập đoàn Điện lực Việt </w:t>
      </w:r>
      <w:r w:rsidR="004E1633">
        <w:rPr>
          <w:color w:val="000000"/>
          <w:sz w:val="28"/>
          <w:szCs w:val="28"/>
        </w:rPr>
        <w:t xml:space="preserve">Nam (EVN) và các đơn vị thành viên của EVN: </w:t>
      </w:r>
      <w:r w:rsidR="00BA3FF5">
        <w:rPr>
          <w:color w:val="000000"/>
          <w:sz w:val="28"/>
          <w:szCs w:val="28"/>
        </w:rPr>
        <w:t xml:space="preserve">Yêu cầu </w:t>
      </w:r>
      <w:r w:rsidR="00BA3FF5">
        <w:rPr>
          <w:sz w:val="28"/>
          <w:szCs w:val="28"/>
        </w:rPr>
        <w:t xml:space="preserve">Công ty TNHH Năng lượng Xanh Dohwa </w:t>
      </w:r>
      <w:r w:rsidR="00EC0693">
        <w:rPr>
          <w:sz w:val="28"/>
          <w:szCs w:val="28"/>
        </w:rPr>
        <w:t xml:space="preserve">chủ trì, </w:t>
      </w:r>
      <w:r w:rsidR="00BA3FF5">
        <w:rPr>
          <w:sz w:val="28"/>
          <w:szCs w:val="28"/>
        </w:rPr>
        <w:t>phối hợp với Sở Công Thương dự thảo biên bản ghi nhớ của UBND tỉnh Quảng Bình với EVN</w:t>
      </w:r>
      <w:r w:rsidR="00BA3FF5">
        <w:rPr>
          <w:color w:val="000000"/>
          <w:sz w:val="28"/>
          <w:szCs w:val="28"/>
        </w:rPr>
        <w:t xml:space="preserve"> về các nội dung liên quan</w:t>
      </w:r>
      <w:r w:rsidR="002A4367">
        <w:rPr>
          <w:color w:val="000000"/>
          <w:sz w:val="28"/>
          <w:szCs w:val="28"/>
        </w:rPr>
        <w:t xml:space="preserve"> về dự án Điện pin mặt trời của Tập đoàn Dohwa tại Lệ Thủy như: </w:t>
      </w:r>
      <w:r w:rsidR="00BA3FF5">
        <w:rPr>
          <w:sz w:val="28"/>
          <w:szCs w:val="28"/>
        </w:rPr>
        <w:t>Hợp đồng mua bán điện, giá bán điện, đấu nối với lưới điện quốc gia, xây dựng TBA 110kV Cam Liên, tiền đặt cọc để Tổng công ty Điện lực miền Trung triển khai xây dựng TBA 110kV Cam Liên…</w:t>
      </w:r>
      <w:r w:rsidR="00EC0693">
        <w:rPr>
          <w:color w:val="000000"/>
          <w:sz w:val="28"/>
          <w:szCs w:val="28"/>
        </w:rPr>
        <w:t xml:space="preserve"> Sau khi hoàn thành, g</w:t>
      </w:r>
      <w:r w:rsidR="00BA3FF5">
        <w:rPr>
          <w:color w:val="000000"/>
          <w:sz w:val="28"/>
          <w:szCs w:val="28"/>
        </w:rPr>
        <w:t>iao</w:t>
      </w:r>
      <w:r w:rsidR="006C259D">
        <w:rPr>
          <w:color w:val="000000"/>
          <w:sz w:val="28"/>
          <w:szCs w:val="28"/>
        </w:rPr>
        <w:t xml:space="preserve"> Sở Công Thương</w:t>
      </w:r>
      <w:r w:rsidR="00EC0693">
        <w:rPr>
          <w:color w:val="000000"/>
          <w:sz w:val="28"/>
          <w:szCs w:val="28"/>
        </w:rPr>
        <w:t xml:space="preserve"> và </w:t>
      </w:r>
      <w:r w:rsidR="00EC0693">
        <w:rPr>
          <w:sz w:val="28"/>
          <w:szCs w:val="28"/>
        </w:rPr>
        <w:t>Công ty TNHH Năng lượng Xanh Dohwa</w:t>
      </w:r>
      <w:r w:rsidR="006C259D">
        <w:rPr>
          <w:color w:val="000000"/>
          <w:sz w:val="28"/>
          <w:szCs w:val="28"/>
        </w:rPr>
        <w:t xml:space="preserve"> </w:t>
      </w:r>
      <w:r w:rsidR="00BA3FF5">
        <w:rPr>
          <w:color w:val="000000"/>
          <w:sz w:val="28"/>
          <w:szCs w:val="28"/>
        </w:rPr>
        <w:t>trao đổi sơ bộ</w:t>
      </w:r>
      <w:r w:rsidR="006C259D">
        <w:rPr>
          <w:color w:val="000000"/>
          <w:sz w:val="28"/>
          <w:szCs w:val="28"/>
        </w:rPr>
        <w:t xml:space="preserve"> với các </w:t>
      </w:r>
      <w:r w:rsidR="00BA3FF5">
        <w:rPr>
          <w:color w:val="000000"/>
          <w:sz w:val="28"/>
          <w:szCs w:val="28"/>
        </w:rPr>
        <w:t xml:space="preserve">đơn vị thành viên, các </w:t>
      </w:r>
      <w:r w:rsidR="006C259D">
        <w:rPr>
          <w:color w:val="000000"/>
          <w:sz w:val="28"/>
          <w:szCs w:val="28"/>
        </w:rPr>
        <w:t xml:space="preserve">Ban liên </w:t>
      </w:r>
      <w:r w:rsidR="004E1633">
        <w:rPr>
          <w:color w:val="000000"/>
          <w:sz w:val="28"/>
          <w:szCs w:val="28"/>
        </w:rPr>
        <w:t xml:space="preserve">quan của EVN </w:t>
      </w:r>
      <w:r w:rsidR="00BA3FF5">
        <w:rPr>
          <w:color w:val="000000"/>
          <w:sz w:val="28"/>
          <w:szCs w:val="28"/>
        </w:rPr>
        <w:t xml:space="preserve">thống nhất nội dung và </w:t>
      </w:r>
      <w:r w:rsidR="004E1633">
        <w:rPr>
          <w:color w:val="000000"/>
          <w:sz w:val="28"/>
          <w:szCs w:val="28"/>
        </w:rPr>
        <w:t>bố trí lịch</w:t>
      </w:r>
      <w:r w:rsidR="006C259D">
        <w:rPr>
          <w:color w:val="000000"/>
          <w:sz w:val="28"/>
          <w:szCs w:val="28"/>
        </w:rPr>
        <w:t xml:space="preserve"> </w:t>
      </w:r>
      <w:r w:rsidR="004E1633">
        <w:rPr>
          <w:color w:val="000000"/>
          <w:sz w:val="28"/>
          <w:szCs w:val="28"/>
        </w:rPr>
        <w:t>để</w:t>
      </w:r>
      <w:r w:rsidR="006C259D">
        <w:rPr>
          <w:color w:val="000000"/>
          <w:sz w:val="28"/>
          <w:szCs w:val="28"/>
        </w:rPr>
        <w:t xml:space="preserve"> UBND tỉnh làm việc với EVN ký biên bản ghi nhớ</w:t>
      </w:r>
      <w:r w:rsidR="002A4367">
        <w:rPr>
          <w:color w:val="000000"/>
          <w:sz w:val="28"/>
          <w:szCs w:val="28"/>
        </w:rPr>
        <w:t>,</w:t>
      </w:r>
      <w:r w:rsidR="006C259D">
        <w:rPr>
          <w:color w:val="000000"/>
          <w:sz w:val="28"/>
          <w:szCs w:val="28"/>
        </w:rPr>
        <w:t xml:space="preserve"> </w:t>
      </w:r>
      <w:r w:rsidR="00EC0693">
        <w:rPr>
          <w:color w:val="000000"/>
          <w:sz w:val="28"/>
          <w:szCs w:val="28"/>
        </w:rPr>
        <w:t>làm</w:t>
      </w:r>
      <w:r w:rsidR="006C259D">
        <w:rPr>
          <w:color w:val="000000"/>
          <w:sz w:val="28"/>
          <w:szCs w:val="28"/>
        </w:rPr>
        <w:t xml:space="preserve"> </w:t>
      </w:r>
      <w:r w:rsidR="00EC0693">
        <w:rPr>
          <w:color w:val="000000"/>
          <w:sz w:val="28"/>
          <w:szCs w:val="28"/>
        </w:rPr>
        <w:t>c</w:t>
      </w:r>
      <w:r w:rsidR="006C259D">
        <w:rPr>
          <w:color w:val="000000"/>
          <w:sz w:val="28"/>
          <w:szCs w:val="28"/>
        </w:rPr>
        <w:t xml:space="preserve">ơ sở cho Tập đoàn Dohwa </w:t>
      </w:r>
      <w:r w:rsidR="00BA3FF5">
        <w:rPr>
          <w:color w:val="000000"/>
          <w:sz w:val="28"/>
          <w:szCs w:val="28"/>
        </w:rPr>
        <w:t xml:space="preserve">chủ động </w:t>
      </w:r>
      <w:r w:rsidR="006C259D">
        <w:rPr>
          <w:color w:val="000000"/>
          <w:sz w:val="28"/>
          <w:szCs w:val="28"/>
        </w:rPr>
        <w:t>đ</w:t>
      </w:r>
      <w:r w:rsidR="00BA3FF5">
        <w:rPr>
          <w:color w:val="000000"/>
          <w:sz w:val="28"/>
          <w:szCs w:val="28"/>
        </w:rPr>
        <w:t>ẩ</w:t>
      </w:r>
      <w:r w:rsidR="006C259D">
        <w:rPr>
          <w:color w:val="000000"/>
          <w:sz w:val="28"/>
          <w:szCs w:val="28"/>
        </w:rPr>
        <w:t xml:space="preserve">y nhanh tiến độ </w:t>
      </w:r>
      <w:r w:rsidR="002A4367">
        <w:rPr>
          <w:color w:val="000000"/>
          <w:sz w:val="28"/>
          <w:szCs w:val="28"/>
        </w:rPr>
        <w:t>triển khai Dự án</w:t>
      </w:r>
      <w:r w:rsidR="00BA3FF5">
        <w:rPr>
          <w:color w:val="000000"/>
          <w:sz w:val="28"/>
          <w:szCs w:val="28"/>
        </w:rPr>
        <w:t>.</w:t>
      </w:r>
    </w:p>
    <w:p w:rsidR="00E83FCF" w:rsidRDefault="00141D5D" w:rsidP="006C728F">
      <w:pPr>
        <w:spacing w:before="60"/>
        <w:ind w:firstLine="720"/>
        <w:jc w:val="both"/>
        <w:rPr>
          <w:sz w:val="28"/>
          <w:szCs w:val="28"/>
        </w:rPr>
      </w:pPr>
      <w:r>
        <w:rPr>
          <w:sz w:val="28"/>
          <w:szCs w:val="28"/>
        </w:rPr>
        <w:t>-</w:t>
      </w:r>
      <w:r w:rsidR="00E83FCF">
        <w:rPr>
          <w:sz w:val="28"/>
          <w:szCs w:val="28"/>
        </w:rPr>
        <w:t xml:space="preserve"> Về bổ sung quy hoạch điện pin mặt trời: </w:t>
      </w:r>
      <w:r w:rsidR="00322252">
        <w:rPr>
          <w:sz w:val="28"/>
          <w:szCs w:val="28"/>
        </w:rPr>
        <w:t xml:space="preserve">Hiện nay, </w:t>
      </w:r>
      <w:r w:rsidR="00BC15FF">
        <w:rPr>
          <w:sz w:val="28"/>
          <w:szCs w:val="28"/>
        </w:rPr>
        <w:t>Tổng cục</w:t>
      </w:r>
      <w:r w:rsidR="00E83FCF">
        <w:rPr>
          <w:sz w:val="28"/>
          <w:szCs w:val="28"/>
        </w:rPr>
        <w:t xml:space="preserve"> </w:t>
      </w:r>
      <w:r w:rsidR="004E1633">
        <w:rPr>
          <w:sz w:val="28"/>
          <w:szCs w:val="28"/>
        </w:rPr>
        <w:t>N</w:t>
      </w:r>
      <w:r w:rsidR="00E83FCF">
        <w:rPr>
          <w:sz w:val="28"/>
          <w:szCs w:val="28"/>
        </w:rPr>
        <w:t xml:space="preserve">ăng lượng đang hoàn thiện các thủ tục liên quan để trình Bộ Công Thương bổ sung quy hoạch </w:t>
      </w:r>
      <w:r w:rsidR="00BA6154">
        <w:rPr>
          <w:sz w:val="28"/>
          <w:szCs w:val="28"/>
        </w:rPr>
        <w:t>Nh</w:t>
      </w:r>
      <w:r w:rsidR="00E83FCF">
        <w:rPr>
          <w:sz w:val="28"/>
          <w:szCs w:val="28"/>
        </w:rPr>
        <w:t>à máy điện pin mặt trời 49,5 MW</w:t>
      </w:r>
      <w:r w:rsidR="00BA6154">
        <w:rPr>
          <w:sz w:val="28"/>
          <w:szCs w:val="28"/>
        </w:rPr>
        <w:t xml:space="preserve"> Dohwa, Lệ Thủy</w:t>
      </w:r>
      <w:r w:rsidR="004E1633">
        <w:rPr>
          <w:sz w:val="28"/>
          <w:szCs w:val="28"/>
        </w:rPr>
        <w:t xml:space="preserve">, đề nghị Sở Công Thương hỗ trợ Công ty TNHH Năng lượng xanh Dohwa làm việc với Bộ Công Thương để đẩy nhanh tiến độ phê duyệt. </w:t>
      </w:r>
      <w:r w:rsidR="003054B5">
        <w:rPr>
          <w:sz w:val="28"/>
          <w:szCs w:val="28"/>
        </w:rPr>
        <w:t>T</w:t>
      </w:r>
      <w:r w:rsidR="00E83FCF">
        <w:rPr>
          <w:sz w:val="28"/>
          <w:szCs w:val="28"/>
        </w:rPr>
        <w:t>ỉnh Quảng Bình đ</w:t>
      </w:r>
      <w:r w:rsidR="003054B5">
        <w:rPr>
          <w:sz w:val="28"/>
          <w:szCs w:val="28"/>
        </w:rPr>
        <w:t>ã</w:t>
      </w:r>
      <w:r w:rsidR="00E83FCF">
        <w:rPr>
          <w:sz w:val="28"/>
          <w:szCs w:val="28"/>
        </w:rPr>
        <w:t xml:space="preserve"> quy hoạch 1</w:t>
      </w:r>
      <w:r w:rsidR="00872855">
        <w:rPr>
          <w:sz w:val="28"/>
          <w:szCs w:val="28"/>
        </w:rPr>
        <w:t>.</w:t>
      </w:r>
      <w:r w:rsidR="00E83FCF">
        <w:rPr>
          <w:sz w:val="28"/>
          <w:szCs w:val="28"/>
        </w:rPr>
        <w:t>23</w:t>
      </w:r>
      <w:r w:rsidR="00872855">
        <w:rPr>
          <w:sz w:val="28"/>
          <w:szCs w:val="28"/>
        </w:rPr>
        <w:t>3</w:t>
      </w:r>
      <w:r w:rsidR="00E83FCF">
        <w:rPr>
          <w:sz w:val="28"/>
          <w:szCs w:val="28"/>
        </w:rPr>
        <w:t xml:space="preserve"> ha đất khu vực ven biển các huyện Quảng Ninh và Lệ Thủy để phát triển các dự án điện năng lượng tái tạo, giao Sở Công Thương chủ trì, phối hợp với Sở Nông nghiệp và Phát triển nông thôn, Sở Xây dựng, UBND huyện Lệ Thủy, UBND huyện Quảng Ninh và các sở, ban, ngành liên quan tham mưu UBND tỉnh trình Bộ Công Thương phê duyệt bổ sung quy hoạch k</w:t>
      </w:r>
      <w:r w:rsidR="00BA6154">
        <w:rPr>
          <w:sz w:val="28"/>
          <w:szCs w:val="28"/>
        </w:rPr>
        <w:t>hu vực này</w:t>
      </w:r>
      <w:r w:rsidR="00BC15FF">
        <w:rPr>
          <w:sz w:val="28"/>
          <w:szCs w:val="28"/>
        </w:rPr>
        <w:t xml:space="preserve"> vào Quy </w:t>
      </w:r>
      <w:r w:rsidR="00BC15FF">
        <w:rPr>
          <w:sz w:val="28"/>
          <w:szCs w:val="28"/>
        </w:rPr>
        <w:lastRenderedPageBreak/>
        <w:t>hoạch phát triển điện lực tỉnh Quảng Bình</w:t>
      </w:r>
      <w:r w:rsidR="00BA6154">
        <w:rPr>
          <w:sz w:val="28"/>
          <w:szCs w:val="28"/>
        </w:rPr>
        <w:t xml:space="preserve">, vùng nào không phải đất rừng phòng hộ </w:t>
      </w:r>
      <w:r w:rsidR="003054B5">
        <w:rPr>
          <w:sz w:val="28"/>
          <w:szCs w:val="28"/>
        </w:rPr>
        <w:t>thì</w:t>
      </w:r>
      <w:r w:rsidR="00BA6154">
        <w:rPr>
          <w:sz w:val="28"/>
          <w:szCs w:val="28"/>
        </w:rPr>
        <w:t xml:space="preserve"> trình B</w:t>
      </w:r>
      <w:r w:rsidR="003054B5">
        <w:rPr>
          <w:sz w:val="28"/>
          <w:szCs w:val="28"/>
        </w:rPr>
        <w:t>ộ Công Thương bổ sung quy hoạch</w:t>
      </w:r>
      <w:r w:rsidR="00BA6154">
        <w:rPr>
          <w:sz w:val="28"/>
          <w:szCs w:val="28"/>
        </w:rPr>
        <w:t xml:space="preserve">, vùng </w:t>
      </w:r>
      <w:r w:rsidR="00D1790B">
        <w:rPr>
          <w:sz w:val="28"/>
          <w:szCs w:val="28"/>
        </w:rPr>
        <w:t xml:space="preserve">nào là </w:t>
      </w:r>
      <w:r w:rsidR="00BA6154">
        <w:rPr>
          <w:sz w:val="28"/>
          <w:szCs w:val="28"/>
        </w:rPr>
        <w:t xml:space="preserve">đất rừng phòng hộ </w:t>
      </w:r>
      <w:r w:rsidR="003054B5">
        <w:rPr>
          <w:sz w:val="28"/>
          <w:szCs w:val="28"/>
        </w:rPr>
        <w:t>thì không quy hoạch</w:t>
      </w:r>
      <w:r w:rsidR="00BA6154">
        <w:rPr>
          <w:sz w:val="28"/>
          <w:szCs w:val="28"/>
        </w:rPr>
        <w:t>.</w:t>
      </w:r>
    </w:p>
    <w:p w:rsidR="00BA6154" w:rsidRDefault="00141D5D" w:rsidP="006C728F">
      <w:pPr>
        <w:spacing w:before="60"/>
        <w:ind w:firstLine="720"/>
        <w:jc w:val="both"/>
        <w:rPr>
          <w:sz w:val="28"/>
          <w:szCs w:val="28"/>
        </w:rPr>
      </w:pPr>
      <w:r>
        <w:rPr>
          <w:sz w:val="28"/>
          <w:szCs w:val="28"/>
        </w:rPr>
        <w:t>-</w:t>
      </w:r>
      <w:r w:rsidR="00BA6154">
        <w:rPr>
          <w:sz w:val="28"/>
          <w:szCs w:val="28"/>
        </w:rPr>
        <w:t xml:space="preserve"> Về chính sách ưu đãi, hỗ trợ cho nhà đầu tư: UBND tỉnh đã có cơ chế hỗ trợ cho các nhà đầu tư triển khai các dự án trên địa bàn tỉnh, yêu cầu Công ty TNHH Năng lượng xanh Dohwa làm việc với Sở Kế hoạch và Đầu tư và các sở, ban, ngành liên qua để được hướng dẫn cụ thể và báo cáo kết quả cho Tập đoàn Dohwa.</w:t>
      </w:r>
    </w:p>
    <w:p w:rsidR="00557557" w:rsidRPr="0015187B" w:rsidRDefault="00141D5D" w:rsidP="006C728F">
      <w:pPr>
        <w:spacing w:before="60"/>
        <w:ind w:firstLine="720"/>
        <w:jc w:val="both"/>
        <w:rPr>
          <w:i/>
          <w:color w:val="000000"/>
          <w:sz w:val="28"/>
          <w:szCs w:val="28"/>
        </w:rPr>
      </w:pPr>
      <w:r>
        <w:rPr>
          <w:color w:val="000000"/>
          <w:sz w:val="28"/>
          <w:szCs w:val="28"/>
        </w:rPr>
        <w:t>- V</w:t>
      </w:r>
      <w:r w:rsidR="004E1633">
        <w:rPr>
          <w:color w:val="000000"/>
          <w:sz w:val="28"/>
          <w:szCs w:val="28"/>
        </w:rPr>
        <w:t>ề hỗ trợ xây dựng kè</w:t>
      </w:r>
      <w:r w:rsidR="00557557">
        <w:rPr>
          <w:color w:val="000000"/>
          <w:sz w:val="28"/>
          <w:szCs w:val="28"/>
        </w:rPr>
        <w:t xml:space="preserve"> </w:t>
      </w:r>
      <w:r w:rsidR="0092155D">
        <w:rPr>
          <w:color w:val="000000"/>
          <w:sz w:val="28"/>
          <w:szCs w:val="28"/>
        </w:rPr>
        <w:t>biể</w:t>
      </w:r>
      <w:r w:rsidR="00557557">
        <w:rPr>
          <w:color w:val="000000"/>
          <w:sz w:val="28"/>
          <w:szCs w:val="28"/>
        </w:rPr>
        <w:t>n khu vực đất Nhà máy sản xuất vi</w:t>
      </w:r>
      <w:r>
        <w:rPr>
          <w:color w:val="000000"/>
          <w:sz w:val="28"/>
          <w:szCs w:val="28"/>
        </w:rPr>
        <w:t>ên nén năng lượng: Hiện nay,</w:t>
      </w:r>
      <w:r w:rsidR="00D1790B">
        <w:rPr>
          <w:color w:val="000000"/>
          <w:sz w:val="28"/>
          <w:szCs w:val="28"/>
        </w:rPr>
        <w:t xml:space="preserve"> </w:t>
      </w:r>
      <w:r w:rsidR="00BB1627">
        <w:rPr>
          <w:color w:val="000000"/>
          <w:sz w:val="28"/>
          <w:szCs w:val="28"/>
        </w:rPr>
        <w:t xml:space="preserve">tỉnh đang khó khăn về kinh phí, vùng này chưa </w:t>
      </w:r>
      <w:r w:rsidR="00F9736F">
        <w:rPr>
          <w:color w:val="000000"/>
          <w:sz w:val="28"/>
          <w:szCs w:val="28"/>
        </w:rPr>
        <w:t xml:space="preserve">phải </w:t>
      </w:r>
      <w:r w:rsidR="00BB1627">
        <w:rPr>
          <w:color w:val="000000"/>
          <w:sz w:val="28"/>
          <w:szCs w:val="28"/>
        </w:rPr>
        <w:t>ảnh hưởng</w:t>
      </w:r>
      <w:r w:rsidR="00F9736F">
        <w:rPr>
          <w:color w:val="000000"/>
          <w:sz w:val="28"/>
          <w:szCs w:val="28"/>
        </w:rPr>
        <w:t xml:space="preserve"> cấp bách nên</w:t>
      </w:r>
      <w:r w:rsidR="0092155D">
        <w:rPr>
          <w:color w:val="000000"/>
          <w:sz w:val="28"/>
          <w:szCs w:val="28"/>
        </w:rPr>
        <w:t xml:space="preserve"> </w:t>
      </w:r>
      <w:r w:rsidR="00FE603E">
        <w:rPr>
          <w:color w:val="000000"/>
          <w:sz w:val="28"/>
          <w:szCs w:val="28"/>
        </w:rPr>
        <w:t>đề nghị</w:t>
      </w:r>
      <w:r w:rsidR="0092155D">
        <w:rPr>
          <w:color w:val="000000"/>
          <w:sz w:val="28"/>
          <w:szCs w:val="28"/>
        </w:rPr>
        <w:t xml:space="preserve"> Tập đoàn Dohwa </w:t>
      </w:r>
      <w:r w:rsidR="00F9736F">
        <w:rPr>
          <w:color w:val="000000"/>
          <w:sz w:val="28"/>
          <w:szCs w:val="28"/>
        </w:rPr>
        <w:t>chủ động</w:t>
      </w:r>
      <w:r w:rsidR="0092155D">
        <w:rPr>
          <w:color w:val="000000"/>
          <w:sz w:val="28"/>
          <w:szCs w:val="28"/>
        </w:rPr>
        <w:t xml:space="preserve"> triển khai Dự án</w:t>
      </w:r>
      <w:r w:rsidR="00CD311F">
        <w:rPr>
          <w:color w:val="000000"/>
          <w:sz w:val="28"/>
          <w:szCs w:val="28"/>
        </w:rPr>
        <w:t>;</w:t>
      </w:r>
      <w:r w:rsidRPr="00141D5D">
        <w:rPr>
          <w:color w:val="000000"/>
          <w:sz w:val="28"/>
          <w:szCs w:val="28"/>
        </w:rPr>
        <w:t xml:space="preserve"> </w:t>
      </w:r>
      <w:r w:rsidRPr="00CD311F">
        <w:rPr>
          <w:color w:val="000000"/>
          <w:sz w:val="28"/>
          <w:szCs w:val="28"/>
        </w:rPr>
        <w:t xml:space="preserve">UBND tỉnh sẽ </w:t>
      </w:r>
      <w:r w:rsidR="005B407D" w:rsidRPr="00CD311F">
        <w:rPr>
          <w:spacing w:val="-4"/>
          <w:sz w:val="28"/>
          <w:szCs w:val="28"/>
        </w:rPr>
        <w:t>sắp xếp nguồn vốn để</w:t>
      </w:r>
      <w:r w:rsidR="002A4367" w:rsidRPr="00CD311F">
        <w:rPr>
          <w:spacing w:val="-4"/>
          <w:sz w:val="28"/>
          <w:szCs w:val="28"/>
        </w:rPr>
        <w:t xml:space="preserve"> </w:t>
      </w:r>
      <w:r w:rsidR="002A4367" w:rsidRPr="00CD311F">
        <w:rPr>
          <w:color w:val="000000"/>
          <w:sz w:val="28"/>
          <w:szCs w:val="28"/>
        </w:rPr>
        <w:t xml:space="preserve">tiến hành đầu tư xây dựng </w:t>
      </w:r>
      <w:r w:rsidR="002A4367" w:rsidRPr="00CD311F">
        <w:rPr>
          <w:spacing w:val="-4"/>
          <w:sz w:val="28"/>
          <w:szCs w:val="28"/>
        </w:rPr>
        <w:t>kè biển bảo vệ Khu công nghiệp</w:t>
      </w:r>
      <w:r w:rsidR="00CD311F">
        <w:rPr>
          <w:spacing w:val="-4"/>
          <w:sz w:val="28"/>
          <w:szCs w:val="28"/>
        </w:rPr>
        <w:t xml:space="preserve"> </w:t>
      </w:r>
      <w:r w:rsidR="00F9736F">
        <w:rPr>
          <w:spacing w:val="-4"/>
          <w:sz w:val="28"/>
          <w:szCs w:val="28"/>
        </w:rPr>
        <w:t>khi có đủ điều kiện</w:t>
      </w:r>
      <w:r w:rsidR="00CD311F">
        <w:rPr>
          <w:spacing w:val="-4"/>
          <w:sz w:val="28"/>
          <w:szCs w:val="28"/>
        </w:rPr>
        <w:t>.</w:t>
      </w:r>
    </w:p>
    <w:p w:rsidR="004E1633" w:rsidRDefault="00557557" w:rsidP="006C728F">
      <w:pPr>
        <w:spacing w:before="60"/>
        <w:ind w:firstLine="720"/>
        <w:jc w:val="both"/>
        <w:rPr>
          <w:color w:val="000000"/>
          <w:sz w:val="28"/>
          <w:szCs w:val="28"/>
        </w:rPr>
      </w:pPr>
      <w:r>
        <w:rPr>
          <w:color w:val="000000"/>
          <w:sz w:val="28"/>
          <w:szCs w:val="28"/>
        </w:rPr>
        <w:t xml:space="preserve">2. </w:t>
      </w:r>
      <w:r w:rsidR="0092155D">
        <w:rPr>
          <w:color w:val="000000"/>
          <w:sz w:val="28"/>
          <w:szCs w:val="28"/>
        </w:rPr>
        <w:t>Đề nghị Tập đoàn Dohwa:</w:t>
      </w:r>
    </w:p>
    <w:p w:rsidR="00D1790B" w:rsidRDefault="00141D5D" w:rsidP="006C728F">
      <w:pPr>
        <w:spacing w:before="60"/>
        <w:ind w:firstLine="720"/>
        <w:jc w:val="both"/>
        <w:rPr>
          <w:color w:val="000000"/>
          <w:sz w:val="28"/>
          <w:szCs w:val="28"/>
        </w:rPr>
      </w:pPr>
      <w:r>
        <w:rPr>
          <w:color w:val="000000"/>
          <w:sz w:val="28"/>
          <w:szCs w:val="28"/>
        </w:rPr>
        <w:t>-</w:t>
      </w:r>
      <w:r w:rsidR="00D1790B">
        <w:rPr>
          <w:color w:val="000000"/>
          <w:sz w:val="28"/>
          <w:szCs w:val="28"/>
        </w:rPr>
        <w:t xml:space="preserve"> Ưu tiên tập trung đẩy nhanh tiến độ triển khai dự án Điện pin mặt trời và dự án Nhà máy sản xuất viên nén năng lượng theo đúng tiến độ đã cam kết, đối với dự án Nhà máy điện sinh khối và dự án Khu nghĩ dưỡng resort có thể triển khai sau.</w:t>
      </w:r>
    </w:p>
    <w:p w:rsidR="00D1790B" w:rsidRDefault="00141D5D" w:rsidP="006C728F">
      <w:pPr>
        <w:spacing w:before="60"/>
        <w:ind w:firstLine="720"/>
        <w:jc w:val="both"/>
        <w:rPr>
          <w:color w:val="000000"/>
          <w:sz w:val="28"/>
          <w:szCs w:val="28"/>
        </w:rPr>
      </w:pPr>
      <w:r>
        <w:rPr>
          <w:color w:val="000000"/>
          <w:sz w:val="28"/>
          <w:szCs w:val="28"/>
        </w:rPr>
        <w:t>-</w:t>
      </w:r>
      <w:r w:rsidR="00D1790B">
        <w:rPr>
          <w:color w:val="000000"/>
          <w:sz w:val="28"/>
          <w:szCs w:val="28"/>
        </w:rPr>
        <w:t xml:space="preserve"> </w:t>
      </w:r>
      <w:r w:rsidR="00B90E59">
        <w:rPr>
          <w:color w:val="000000"/>
          <w:sz w:val="28"/>
          <w:szCs w:val="28"/>
        </w:rPr>
        <w:t>Đầu</w:t>
      </w:r>
      <w:r w:rsidR="00D1790B">
        <w:rPr>
          <w:color w:val="000000"/>
          <w:sz w:val="28"/>
          <w:szCs w:val="28"/>
        </w:rPr>
        <w:t xml:space="preserve"> tư </w:t>
      </w:r>
      <w:r>
        <w:rPr>
          <w:color w:val="000000"/>
          <w:sz w:val="28"/>
          <w:szCs w:val="28"/>
        </w:rPr>
        <w:t>dự án Đ</w:t>
      </w:r>
      <w:r w:rsidR="00D1790B">
        <w:rPr>
          <w:color w:val="000000"/>
          <w:sz w:val="28"/>
          <w:szCs w:val="28"/>
        </w:rPr>
        <w:t xml:space="preserve">iện pin mặt trời đảm bảo </w:t>
      </w:r>
      <w:r>
        <w:rPr>
          <w:color w:val="000000"/>
          <w:sz w:val="28"/>
          <w:szCs w:val="28"/>
        </w:rPr>
        <w:t>công</w:t>
      </w:r>
      <w:r w:rsidR="00B90E59">
        <w:rPr>
          <w:color w:val="000000"/>
          <w:sz w:val="28"/>
          <w:szCs w:val="28"/>
        </w:rPr>
        <w:t xml:space="preserve"> nghệ hiện đại và công</w:t>
      </w:r>
      <w:r w:rsidR="00D1790B">
        <w:rPr>
          <w:color w:val="000000"/>
          <w:sz w:val="28"/>
          <w:szCs w:val="28"/>
        </w:rPr>
        <w:t xml:space="preserve"> suất phát điện </w:t>
      </w:r>
      <w:r w:rsidR="00872855">
        <w:rPr>
          <w:color w:val="000000"/>
          <w:sz w:val="28"/>
          <w:szCs w:val="28"/>
        </w:rPr>
        <w:t>tối đa</w:t>
      </w:r>
      <w:r>
        <w:rPr>
          <w:color w:val="000000"/>
          <w:sz w:val="28"/>
          <w:szCs w:val="28"/>
        </w:rPr>
        <w:t xml:space="preserve"> </w:t>
      </w:r>
      <w:r w:rsidR="00D1790B">
        <w:rPr>
          <w:color w:val="000000"/>
          <w:sz w:val="28"/>
          <w:szCs w:val="28"/>
        </w:rPr>
        <w:t>trên một đơn vị diện tích</w:t>
      </w:r>
      <w:r>
        <w:rPr>
          <w:color w:val="000000"/>
          <w:sz w:val="28"/>
          <w:szCs w:val="28"/>
        </w:rPr>
        <w:t>.</w:t>
      </w:r>
    </w:p>
    <w:p w:rsidR="0092155D" w:rsidRDefault="00141D5D" w:rsidP="006C728F">
      <w:pPr>
        <w:spacing w:before="60"/>
        <w:ind w:firstLine="720"/>
        <w:jc w:val="both"/>
        <w:rPr>
          <w:color w:val="000000"/>
          <w:sz w:val="28"/>
          <w:szCs w:val="28"/>
        </w:rPr>
      </w:pPr>
      <w:r>
        <w:rPr>
          <w:color w:val="000000"/>
          <w:sz w:val="28"/>
          <w:szCs w:val="28"/>
        </w:rPr>
        <w:t>-</w:t>
      </w:r>
      <w:r w:rsidR="0092155D">
        <w:rPr>
          <w:color w:val="000000"/>
          <w:sz w:val="28"/>
          <w:szCs w:val="28"/>
        </w:rPr>
        <w:t xml:space="preserve"> Cử cán bộ đầu mối trực tiếp làm việc tại Quảng Bình, thường xuyên nắm bắt, trao đổi các vướng mắc với UBND tỉnh Quảng Bình thông qua Sở Công Thương (cơ quan đầu mối của tỉnh Quảng Bình) để phối hợp với các sở,</w:t>
      </w:r>
      <w:r w:rsidR="006363C5">
        <w:rPr>
          <w:color w:val="000000"/>
          <w:sz w:val="28"/>
          <w:szCs w:val="28"/>
        </w:rPr>
        <w:t xml:space="preserve">ban, </w:t>
      </w:r>
      <w:r w:rsidR="0092155D">
        <w:rPr>
          <w:color w:val="000000"/>
          <w:sz w:val="28"/>
          <w:szCs w:val="28"/>
        </w:rPr>
        <w:t xml:space="preserve">ngành, địa phương liên quan kịp thời xử lý theo thẩm quyền hoặc </w:t>
      </w:r>
      <w:r w:rsidR="006363C5">
        <w:rPr>
          <w:color w:val="000000"/>
          <w:sz w:val="28"/>
          <w:szCs w:val="28"/>
        </w:rPr>
        <w:t xml:space="preserve">tham mưu, </w:t>
      </w:r>
      <w:r w:rsidR="0092155D">
        <w:rPr>
          <w:color w:val="000000"/>
          <w:sz w:val="28"/>
          <w:szCs w:val="28"/>
        </w:rPr>
        <w:t>đề xuất, báo cáo UBND tỉnh xử lý.</w:t>
      </w:r>
    </w:p>
    <w:p w:rsidR="0092155D" w:rsidRDefault="00141D5D" w:rsidP="006C728F">
      <w:pPr>
        <w:spacing w:before="60"/>
        <w:ind w:firstLine="720"/>
        <w:jc w:val="both"/>
        <w:rPr>
          <w:color w:val="000000"/>
          <w:sz w:val="28"/>
          <w:szCs w:val="28"/>
        </w:rPr>
      </w:pPr>
      <w:r>
        <w:rPr>
          <w:color w:val="000000"/>
          <w:sz w:val="28"/>
          <w:szCs w:val="28"/>
        </w:rPr>
        <w:t>-</w:t>
      </w:r>
      <w:r w:rsidR="0092155D">
        <w:rPr>
          <w:color w:val="000000"/>
          <w:sz w:val="28"/>
          <w:szCs w:val="28"/>
        </w:rPr>
        <w:t xml:space="preserve"> </w:t>
      </w:r>
      <w:r w:rsidR="00F35701">
        <w:rPr>
          <w:color w:val="000000"/>
          <w:sz w:val="28"/>
          <w:szCs w:val="28"/>
        </w:rPr>
        <w:t>Kêu gọi các nhà đầu tư của Hàn Quốc tham gia cùng với Tập đoàn hoặc</w:t>
      </w:r>
      <w:r w:rsidR="0092155D">
        <w:rPr>
          <w:color w:val="000000"/>
          <w:sz w:val="28"/>
          <w:szCs w:val="28"/>
        </w:rPr>
        <w:t xml:space="preserve"> </w:t>
      </w:r>
      <w:r w:rsidR="00F35701">
        <w:rPr>
          <w:color w:val="000000"/>
          <w:sz w:val="28"/>
          <w:szCs w:val="28"/>
        </w:rPr>
        <w:t xml:space="preserve">trực tiếp đầu tư </w:t>
      </w:r>
      <w:r>
        <w:rPr>
          <w:color w:val="000000"/>
          <w:sz w:val="28"/>
          <w:szCs w:val="28"/>
        </w:rPr>
        <w:t>vào</w:t>
      </w:r>
      <w:r w:rsidR="00F35701">
        <w:rPr>
          <w:color w:val="000000"/>
          <w:sz w:val="28"/>
          <w:szCs w:val="28"/>
        </w:rPr>
        <w:t xml:space="preserve"> Quảng Bình các dự án </w:t>
      </w:r>
      <w:r>
        <w:rPr>
          <w:color w:val="000000"/>
          <w:sz w:val="28"/>
          <w:szCs w:val="28"/>
        </w:rPr>
        <w:t xml:space="preserve">mà </w:t>
      </w:r>
      <w:r w:rsidR="00F35701">
        <w:rPr>
          <w:color w:val="000000"/>
          <w:sz w:val="28"/>
          <w:szCs w:val="28"/>
        </w:rPr>
        <w:t>tỉnh đang quan tâm kêu gọi xúc tiến đầu tư như các dự án về điện gió, điện pin mặt trời, các dự án nông nghiệp công nghệ cao, các dự án về du lịch…</w:t>
      </w:r>
    </w:p>
    <w:p w:rsidR="00DD14D9" w:rsidRDefault="00DD14D9" w:rsidP="00DD14D9">
      <w:pPr>
        <w:spacing w:before="60"/>
        <w:ind w:firstLine="720"/>
        <w:jc w:val="both"/>
        <w:rPr>
          <w:sz w:val="28"/>
          <w:szCs w:val="28"/>
        </w:rPr>
      </w:pPr>
      <w:r>
        <w:rPr>
          <w:sz w:val="28"/>
          <w:szCs w:val="28"/>
        </w:rPr>
        <w:t xml:space="preserve">3. Yêu cầu các sở, ban, ngành, địa phương liên quan </w:t>
      </w:r>
      <w:r w:rsidR="00141D5D">
        <w:rPr>
          <w:sz w:val="28"/>
          <w:szCs w:val="28"/>
        </w:rPr>
        <w:t xml:space="preserve">tiếp tục </w:t>
      </w:r>
      <w:r>
        <w:rPr>
          <w:sz w:val="28"/>
          <w:szCs w:val="28"/>
        </w:rPr>
        <w:t>hỗ t</w:t>
      </w:r>
      <w:r w:rsidR="00724AE6">
        <w:rPr>
          <w:sz w:val="28"/>
          <w:szCs w:val="28"/>
        </w:rPr>
        <w:t>r</w:t>
      </w:r>
      <w:r>
        <w:rPr>
          <w:sz w:val="28"/>
          <w:szCs w:val="28"/>
        </w:rPr>
        <w:t xml:space="preserve">ợ, tạo điều kiện </w:t>
      </w:r>
      <w:r w:rsidR="0015187B">
        <w:rPr>
          <w:sz w:val="28"/>
          <w:szCs w:val="28"/>
        </w:rPr>
        <w:t xml:space="preserve">thuận lợi </w:t>
      </w:r>
      <w:r>
        <w:rPr>
          <w:sz w:val="28"/>
          <w:szCs w:val="28"/>
        </w:rPr>
        <w:t xml:space="preserve">để Tập đoàn Dohwa </w:t>
      </w:r>
      <w:r w:rsidR="0015187B">
        <w:rPr>
          <w:sz w:val="28"/>
          <w:szCs w:val="28"/>
        </w:rPr>
        <w:t xml:space="preserve">triển khai các dự án </w:t>
      </w:r>
      <w:r w:rsidR="00141D5D">
        <w:rPr>
          <w:sz w:val="28"/>
          <w:szCs w:val="28"/>
        </w:rPr>
        <w:t>trên địa bàn tỉnh</w:t>
      </w:r>
      <w:r w:rsidR="0015187B">
        <w:rPr>
          <w:sz w:val="28"/>
          <w:szCs w:val="28"/>
        </w:rPr>
        <w:t>.</w:t>
      </w:r>
    </w:p>
    <w:p w:rsidR="006C728F" w:rsidRPr="00575636" w:rsidRDefault="006C728F" w:rsidP="006C728F">
      <w:pPr>
        <w:spacing w:before="60"/>
        <w:ind w:firstLine="720"/>
        <w:jc w:val="both"/>
        <w:rPr>
          <w:color w:val="000000"/>
          <w:sz w:val="28"/>
          <w:szCs w:val="28"/>
          <w:lang w:val="vi-VN"/>
        </w:rPr>
      </w:pPr>
      <w:r w:rsidRPr="00575636">
        <w:rPr>
          <w:color w:val="000000"/>
          <w:sz w:val="28"/>
          <w:szCs w:val="28"/>
          <w:lang w:val="vi-VN"/>
        </w:rPr>
        <w:t>Văn phòng UBND tỉnh thông báo ý kiến kết luận của đồng chí Chủ tịch UBND tỉnh để các đơn vị liên quan biết</w:t>
      </w:r>
      <w:r w:rsidRPr="00575636">
        <w:rPr>
          <w:color w:val="000000"/>
          <w:sz w:val="28"/>
          <w:szCs w:val="28"/>
        </w:rPr>
        <w:t xml:space="preserve">, </w:t>
      </w:r>
      <w:r w:rsidRPr="00575636">
        <w:rPr>
          <w:color w:val="000000"/>
          <w:sz w:val="28"/>
          <w:szCs w:val="28"/>
          <w:lang w:val="vi-VN"/>
        </w:rPr>
        <w:t xml:space="preserve">thực hiện./.  </w:t>
      </w:r>
    </w:p>
    <w:p w:rsidR="006C728F" w:rsidRPr="00575636" w:rsidRDefault="006C728F" w:rsidP="006C728F">
      <w:pPr>
        <w:spacing w:before="60"/>
        <w:jc w:val="both"/>
        <w:rPr>
          <w:b/>
          <w:color w:val="000000"/>
          <w:sz w:val="26"/>
          <w:szCs w:val="28"/>
          <w:lang w:val="vi-VN"/>
        </w:rPr>
      </w:pPr>
      <w:r w:rsidRPr="00575636">
        <w:rPr>
          <w:b/>
          <w:color w:val="000000"/>
          <w:sz w:val="14"/>
          <w:szCs w:val="28"/>
          <w:lang w:val="vi-VN"/>
        </w:rPr>
        <w:t xml:space="preserve"> </w:t>
      </w:r>
    </w:p>
    <w:tbl>
      <w:tblPr>
        <w:tblW w:w="0" w:type="auto"/>
        <w:tblLook w:val="01E0"/>
      </w:tblPr>
      <w:tblGrid>
        <w:gridCol w:w="4308"/>
        <w:gridCol w:w="4979"/>
      </w:tblGrid>
      <w:tr w:rsidR="006C728F" w:rsidRPr="00575636">
        <w:tc>
          <w:tcPr>
            <w:tcW w:w="4308" w:type="dxa"/>
          </w:tcPr>
          <w:p w:rsidR="006C728F" w:rsidRPr="00575636" w:rsidRDefault="006C728F" w:rsidP="008C4051">
            <w:pPr>
              <w:spacing w:after="60"/>
              <w:rPr>
                <w:color w:val="000000"/>
              </w:rPr>
            </w:pPr>
            <w:r w:rsidRPr="00575636">
              <w:rPr>
                <w:b/>
                <w:color w:val="000000"/>
                <w:lang w:val="vi-VN"/>
              </w:rPr>
              <w:t xml:space="preserve"> </w:t>
            </w:r>
            <w:r w:rsidRPr="00575636">
              <w:rPr>
                <w:b/>
                <w:i/>
                <w:color w:val="000000"/>
                <w:lang w:val="vi-VN"/>
              </w:rPr>
              <w:t>Nơi nhận</w:t>
            </w:r>
            <w:r w:rsidRPr="00575636">
              <w:rPr>
                <w:i/>
                <w:color w:val="000000"/>
                <w:lang w:val="vi-VN"/>
              </w:rPr>
              <w:t>:</w:t>
            </w:r>
            <w:r w:rsidRPr="00575636">
              <w:rPr>
                <w:color w:val="000000"/>
                <w:lang w:val="vi-VN"/>
              </w:rPr>
              <w:t xml:space="preserve"> </w:t>
            </w:r>
          </w:p>
          <w:p w:rsidR="006C728F" w:rsidRPr="00204D89" w:rsidRDefault="006C728F" w:rsidP="008C4051">
            <w:pPr>
              <w:rPr>
                <w:color w:val="000000"/>
                <w:sz w:val="22"/>
                <w:szCs w:val="22"/>
                <w:lang w:val="vi-VN"/>
              </w:rPr>
            </w:pPr>
            <w:r w:rsidRPr="00204D89">
              <w:rPr>
                <w:color w:val="000000"/>
                <w:sz w:val="22"/>
                <w:szCs w:val="22"/>
                <w:lang w:val="vi-VN"/>
              </w:rPr>
              <w:t>- CT, các PCT UBND tỉnh;</w:t>
            </w:r>
          </w:p>
          <w:p w:rsidR="00204D89" w:rsidRPr="00204D89" w:rsidRDefault="006C728F" w:rsidP="008C4051">
            <w:pPr>
              <w:rPr>
                <w:b/>
                <w:color w:val="000000"/>
                <w:sz w:val="22"/>
                <w:szCs w:val="22"/>
              </w:rPr>
            </w:pPr>
            <w:r w:rsidRPr="00204D89">
              <w:rPr>
                <w:color w:val="000000"/>
                <w:sz w:val="22"/>
                <w:szCs w:val="22"/>
                <w:lang w:val="vi-VN"/>
              </w:rPr>
              <w:t xml:space="preserve">- Các sở, ban, ngành, đơn vị dự họp; </w:t>
            </w:r>
            <w:r w:rsidRPr="00204D89">
              <w:rPr>
                <w:b/>
                <w:color w:val="000000"/>
                <w:sz w:val="22"/>
                <w:szCs w:val="22"/>
                <w:lang w:val="vi-VN"/>
              </w:rPr>
              <w:t xml:space="preserve"> </w:t>
            </w:r>
          </w:p>
          <w:p w:rsidR="00FD7A19" w:rsidRDefault="00204D89" w:rsidP="008C4051">
            <w:pPr>
              <w:rPr>
                <w:color w:val="000000"/>
                <w:sz w:val="22"/>
                <w:szCs w:val="22"/>
              </w:rPr>
            </w:pPr>
            <w:r w:rsidRPr="00204D89">
              <w:rPr>
                <w:color w:val="000000"/>
                <w:sz w:val="22"/>
                <w:szCs w:val="22"/>
              </w:rPr>
              <w:t xml:space="preserve">- UBND huyện </w:t>
            </w:r>
            <w:r w:rsidR="00141D5D">
              <w:rPr>
                <w:color w:val="000000"/>
                <w:sz w:val="22"/>
                <w:szCs w:val="22"/>
              </w:rPr>
              <w:t>Quảng Ninh</w:t>
            </w:r>
            <w:r w:rsidRPr="00204D89">
              <w:rPr>
                <w:color w:val="000000"/>
                <w:sz w:val="22"/>
                <w:szCs w:val="22"/>
              </w:rPr>
              <w:t>;</w:t>
            </w:r>
            <w:r w:rsidR="006C728F" w:rsidRPr="00204D89">
              <w:rPr>
                <w:color w:val="000000"/>
                <w:sz w:val="22"/>
                <w:szCs w:val="22"/>
                <w:lang w:val="vi-VN"/>
              </w:rPr>
              <w:t xml:space="preserve"> </w:t>
            </w:r>
          </w:p>
          <w:p w:rsidR="006C728F" w:rsidRPr="00204D89" w:rsidRDefault="00FD7A19" w:rsidP="008C4051">
            <w:pPr>
              <w:rPr>
                <w:color w:val="000000"/>
                <w:sz w:val="22"/>
                <w:szCs w:val="22"/>
                <w:lang w:val="vi-VN"/>
              </w:rPr>
            </w:pPr>
            <w:r>
              <w:rPr>
                <w:color w:val="000000"/>
                <w:sz w:val="22"/>
                <w:szCs w:val="22"/>
              </w:rPr>
              <w:t>- Công ty TNHH Năng lượng xanh Dohwa;</w:t>
            </w:r>
          </w:p>
          <w:p w:rsidR="006C728F" w:rsidRPr="00204D89" w:rsidRDefault="006C728F" w:rsidP="008C4051">
            <w:pPr>
              <w:rPr>
                <w:color w:val="000000"/>
                <w:sz w:val="22"/>
                <w:szCs w:val="22"/>
                <w:lang w:val="vi-VN"/>
              </w:rPr>
            </w:pPr>
            <w:r w:rsidRPr="00204D89">
              <w:rPr>
                <w:color w:val="000000"/>
                <w:sz w:val="22"/>
                <w:szCs w:val="22"/>
                <w:lang w:val="vi-VN"/>
              </w:rPr>
              <w:t xml:space="preserve">- Lãnh đạo VPUBND tỉnh;                                                                                                                                                          </w:t>
            </w:r>
          </w:p>
          <w:p w:rsidR="006C728F" w:rsidRPr="00575636" w:rsidRDefault="006C728F" w:rsidP="008C4051">
            <w:pPr>
              <w:jc w:val="both"/>
              <w:rPr>
                <w:b/>
                <w:color w:val="000000"/>
                <w:lang w:val="vi-VN"/>
              </w:rPr>
            </w:pPr>
            <w:r w:rsidRPr="00204D89">
              <w:rPr>
                <w:color w:val="000000"/>
                <w:sz w:val="22"/>
                <w:szCs w:val="22"/>
                <w:lang w:val="vi-VN"/>
              </w:rPr>
              <w:t>- Lưu</w:t>
            </w:r>
            <w:r w:rsidRPr="00204D89">
              <w:rPr>
                <w:color w:val="000000"/>
                <w:sz w:val="22"/>
                <w:szCs w:val="22"/>
              </w:rPr>
              <w:t>:</w:t>
            </w:r>
            <w:r w:rsidRPr="00204D89">
              <w:rPr>
                <w:color w:val="000000"/>
                <w:sz w:val="22"/>
                <w:szCs w:val="22"/>
                <w:lang w:val="vi-VN"/>
              </w:rPr>
              <w:t xml:space="preserve"> VT, CVCN.</w:t>
            </w:r>
          </w:p>
        </w:tc>
        <w:tc>
          <w:tcPr>
            <w:tcW w:w="4979" w:type="dxa"/>
          </w:tcPr>
          <w:p w:rsidR="006C728F" w:rsidRPr="00575636" w:rsidRDefault="006C728F" w:rsidP="008C4051">
            <w:pPr>
              <w:jc w:val="center"/>
              <w:rPr>
                <w:b/>
                <w:color w:val="000000"/>
                <w:sz w:val="28"/>
                <w:szCs w:val="28"/>
              </w:rPr>
            </w:pPr>
            <w:r w:rsidRPr="00575636">
              <w:rPr>
                <w:b/>
                <w:color w:val="000000"/>
                <w:sz w:val="28"/>
                <w:szCs w:val="28"/>
                <w:lang w:val="vi-VN"/>
              </w:rPr>
              <w:t>CHÁNH VĂN PHÒNG</w:t>
            </w:r>
          </w:p>
          <w:p w:rsidR="009C6BE5" w:rsidRDefault="009C6BE5" w:rsidP="008C4051">
            <w:pPr>
              <w:jc w:val="center"/>
              <w:rPr>
                <w:b/>
                <w:color w:val="000000"/>
                <w:sz w:val="28"/>
                <w:szCs w:val="28"/>
              </w:rPr>
            </w:pPr>
          </w:p>
          <w:p w:rsidR="006C728F" w:rsidRPr="00062AC4" w:rsidRDefault="00062AC4" w:rsidP="008C4051">
            <w:pPr>
              <w:jc w:val="center"/>
              <w:rPr>
                <w:b/>
                <w:color w:val="000000"/>
                <w:sz w:val="28"/>
                <w:szCs w:val="28"/>
              </w:rPr>
            </w:pPr>
            <w:r>
              <w:rPr>
                <w:b/>
                <w:color w:val="000000"/>
                <w:sz w:val="28"/>
                <w:szCs w:val="28"/>
              </w:rPr>
              <w:t>Đã ký</w:t>
            </w:r>
          </w:p>
          <w:p w:rsidR="006C728F" w:rsidRPr="00575636" w:rsidRDefault="006C728F" w:rsidP="008C4051">
            <w:pPr>
              <w:jc w:val="center"/>
              <w:rPr>
                <w:b/>
                <w:color w:val="000000"/>
                <w:sz w:val="28"/>
                <w:szCs w:val="28"/>
                <w:lang w:val="vi-VN"/>
              </w:rPr>
            </w:pPr>
          </w:p>
          <w:p w:rsidR="006C728F" w:rsidRPr="00575636" w:rsidRDefault="006C728F" w:rsidP="008C4051">
            <w:pPr>
              <w:jc w:val="center"/>
              <w:rPr>
                <w:b/>
                <w:color w:val="000000"/>
                <w:sz w:val="28"/>
                <w:szCs w:val="28"/>
              </w:rPr>
            </w:pPr>
            <w:r w:rsidRPr="00575636">
              <w:rPr>
                <w:b/>
                <w:color w:val="000000"/>
                <w:sz w:val="28"/>
                <w:szCs w:val="28"/>
              </w:rPr>
              <w:t>Nguyễn Trần Quang</w:t>
            </w:r>
          </w:p>
        </w:tc>
      </w:tr>
    </w:tbl>
    <w:p w:rsidR="006C728F" w:rsidRPr="00575636" w:rsidRDefault="006C728F" w:rsidP="006C728F">
      <w:pPr>
        <w:rPr>
          <w:color w:val="000000"/>
        </w:rPr>
      </w:pPr>
    </w:p>
    <w:p w:rsidR="006C728F" w:rsidRPr="00575636" w:rsidRDefault="006C728F" w:rsidP="006C728F">
      <w:pPr>
        <w:rPr>
          <w:color w:val="000000"/>
        </w:rPr>
      </w:pPr>
    </w:p>
    <w:p w:rsidR="00520343" w:rsidRDefault="00520343"/>
    <w:p w:rsidR="00BA6154" w:rsidRPr="00575636" w:rsidRDefault="00BA6154">
      <w:pPr>
        <w:rPr>
          <w:color w:val="000000"/>
          <w:sz w:val="26"/>
          <w:szCs w:val="26"/>
        </w:rPr>
      </w:pPr>
    </w:p>
    <w:sectPr w:rsidR="00BA6154" w:rsidRPr="00575636" w:rsidSect="00062AC4">
      <w:pgSz w:w="11906" w:h="16838" w:code="9"/>
      <w:pgMar w:top="360" w:right="1134" w:bottom="907"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6C728F"/>
    <w:rsid w:val="00010FFC"/>
    <w:rsid w:val="00062AC4"/>
    <w:rsid w:val="00097946"/>
    <w:rsid w:val="000F33CF"/>
    <w:rsid w:val="00115090"/>
    <w:rsid w:val="00137AD0"/>
    <w:rsid w:val="00141D5D"/>
    <w:rsid w:val="0015187B"/>
    <w:rsid w:val="00152EC9"/>
    <w:rsid w:val="001C2B6D"/>
    <w:rsid w:val="00204D89"/>
    <w:rsid w:val="002500B2"/>
    <w:rsid w:val="002A205A"/>
    <w:rsid w:val="002A4367"/>
    <w:rsid w:val="002C0EE8"/>
    <w:rsid w:val="002E41C2"/>
    <w:rsid w:val="002F3A0E"/>
    <w:rsid w:val="003054B5"/>
    <w:rsid w:val="00322252"/>
    <w:rsid w:val="0032399E"/>
    <w:rsid w:val="003530A3"/>
    <w:rsid w:val="00366AF6"/>
    <w:rsid w:val="00381F2A"/>
    <w:rsid w:val="00390F94"/>
    <w:rsid w:val="003C0ABE"/>
    <w:rsid w:val="00407E43"/>
    <w:rsid w:val="00422B49"/>
    <w:rsid w:val="0045179C"/>
    <w:rsid w:val="004524BD"/>
    <w:rsid w:val="00475415"/>
    <w:rsid w:val="004E1633"/>
    <w:rsid w:val="00520343"/>
    <w:rsid w:val="00557557"/>
    <w:rsid w:val="005653F7"/>
    <w:rsid w:val="0056583C"/>
    <w:rsid w:val="005B407D"/>
    <w:rsid w:val="00606F52"/>
    <w:rsid w:val="006363C5"/>
    <w:rsid w:val="00682AF5"/>
    <w:rsid w:val="006A390D"/>
    <w:rsid w:val="006C259D"/>
    <w:rsid w:val="006C5810"/>
    <w:rsid w:val="006C728F"/>
    <w:rsid w:val="00724AE6"/>
    <w:rsid w:val="00732807"/>
    <w:rsid w:val="00745FF1"/>
    <w:rsid w:val="00781BAC"/>
    <w:rsid w:val="007C18B4"/>
    <w:rsid w:val="0080004D"/>
    <w:rsid w:val="00803B3F"/>
    <w:rsid w:val="00832955"/>
    <w:rsid w:val="008447EA"/>
    <w:rsid w:val="00847FF4"/>
    <w:rsid w:val="008613DB"/>
    <w:rsid w:val="00872855"/>
    <w:rsid w:val="00891643"/>
    <w:rsid w:val="00896FC8"/>
    <w:rsid w:val="008A0DDC"/>
    <w:rsid w:val="008C4051"/>
    <w:rsid w:val="008D0217"/>
    <w:rsid w:val="008F1DD6"/>
    <w:rsid w:val="00904A2C"/>
    <w:rsid w:val="00915E7B"/>
    <w:rsid w:val="0092155D"/>
    <w:rsid w:val="0098133C"/>
    <w:rsid w:val="009C6BE5"/>
    <w:rsid w:val="009F2A7D"/>
    <w:rsid w:val="00A74948"/>
    <w:rsid w:val="00A87B4E"/>
    <w:rsid w:val="00A930CA"/>
    <w:rsid w:val="00AA7F10"/>
    <w:rsid w:val="00AD38E0"/>
    <w:rsid w:val="00AD700D"/>
    <w:rsid w:val="00B25589"/>
    <w:rsid w:val="00B337CA"/>
    <w:rsid w:val="00B50A76"/>
    <w:rsid w:val="00B90E59"/>
    <w:rsid w:val="00BA3FF5"/>
    <w:rsid w:val="00BA6154"/>
    <w:rsid w:val="00BB1627"/>
    <w:rsid w:val="00BC02E2"/>
    <w:rsid w:val="00BC15FF"/>
    <w:rsid w:val="00BE1EF9"/>
    <w:rsid w:val="00C0406A"/>
    <w:rsid w:val="00C36B74"/>
    <w:rsid w:val="00C72F92"/>
    <w:rsid w:val="00CA70FA"/>
    <w:rsid w:val="00CD311F"/>
    <w:rsid w:val="00D11FA5"/>
    <w:rsid w:val="00D1790B"/>
    <w:rsid w:val="00D36A02"/>
    <w:rsid w:val="00DB77B7"/>
    <w:rsid w:val="00DD14D9"/>
    <w:rsid w:val="00DE20BB"/>
    <w:rsid w:val="00E54478"/>
    <w:rsid w:val="00E83FCF"/>
    <w:rsid w:val="00EC0693"/>
    <w:rsid w:val="00ED38DC"/>
    <w:rsid w:val="00EE5859"/>
    <w:rsid w:val="00F019E4"/>
    <w:rsid w:val="00F12B26"/>
    <w:rsid w:val="00F35701"/>
    <w:rsid w:val="00F56BCA"/>
    <w:rsid w:val="00F64ED7"/>
    <w:rsid w:val="00F72851"/>
    <w:rsid w:val="00F736AE"/>
    <w:rsid w:val="00F9736F"/>
    <w:rsid w:val="00FB2258"/>
    <w:rsid w:val="00FD7A19"/>
    <w:rsid w:val="00FE603E"/>
    <w:rsid w:val="00FF5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TỈNH QUẢNG BÌNH      CỘNG HÒA XÃ HỘI CHỦ NGHĨA VIỆT NAM</vt:lpstr>
    </vt:vector>
  </TitlesOfParts>
  <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HÒA XÃ HỘI CHỦ NGHĨA VIỆT NAM</dc:title>
  <dc:creator>VPUB</dc:creator>
  <cp:lastModifiedBy>Admin</cp:lastModifiedBy>
  <cp:revision>3</cp:revision>
  <dcterms:created xsi:type="dcterms:W3CDTF">2017-09-01T04:16:00Z</dcterms:created>
  <dcterms:modified xsi:type="dcterms:W3CDTF">2017-09-01T04:16:00Z</dcterms:modified>
</cp:coreProperties>
</file>