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Look w:val="00A0" w:firstRow="1" w:lastRow="0" w:firstColumn="1" w:lastColumn="0" w:noHBand="0" w:noVBand="0"/>
      </w:tblPr>
      <w:tblGrid>
        <w:gridCol w:w="3468"/>
        <w:gridCol w:w="6095"/>
      </w:tblGrid>
      <w:tr w:rsidR="00CB476B" w:rsidRPr="00DE1ECF" w14:paraId="15573EEB" w14:textId="77777777" w:rsidTr="00C47E34">
        <w:tc>
          <w:tcPr>
            <w:tcW w:w="3468" w:type="dxa"/>
          </w:tcPr>
          <w:p w14:paraId="6CEFF3CE" w14:textId="77777777" w:rsidR="00CB476B" w:rsidRPr="001536D6" w:rsidRDefault="00CB476B" w:rsidP="00C47E34">
            <w:pPr>
              <w:jc w:val="center"/>
              <w:rPr>
                <w:spacing w:val="-6"/>
              </w:rPr>
            </w:pPr>
            <w:r w:rsidRPr="001536D6">
              <w:rPr>
                <w:spacing w:val="-6"/>
              </w:rPr>
              <w:t>UBND T</w:t>
            </w:r>
            <w:r w:rsidRPr="0051576C">
              <w:rPr>
                <w:spacing w:val="-6"/>
              </w:rPr>
              <w:t>Ỉ</w:t>
            </w:r>
            <w:r w:rsidRPr="001536D6">
              <w:rPr>
                <w:spacing w:val="-6"/>
              </w:rPr>
              <w:t>NH QU</w:t>
            </w:r>
            <w:r w:rsidRPr="0051576C">
              <w:rPr>
                <w:spacing w:val="-6"/>
              </w:rPr>
              <w:t>Ả</w:t>
            </w:r>
            <w:r w:rsidRPr="001536D6">
              <w:rPr>
                <w:spacing w:val="-6"/>
              </w:rPr>
              <w:t>NG BÌNH</w:t>
            </w:r>
          </w:p>
          <w:p w14:paraId="4C691B66" w14:textId="77777777" w:rsidR="00CB476B" w:rsidRPr="00DE1ECF" w:rsidRDefault="00CB476B" w:rsidP="00C47E34">
            <w:pPr>
              <w:jc w:val="center"/>
              <w:rPr>
                <w:b/>
                <w:bCs/>
              </w:rPr>
            </w:pPr>
            <w:r w:rsidRPr="00DE1ECF">
              <w:rPr>
                <w:b/>
                <w:bCs/>
              </w:rPr>
              <w:t>VĂN PHÒNG</w:t>
            </w:r>
          </w:p>
          <w:p w14:paraId="774CF1BE" w14:textId="2CA0B4AE" w:rsidR="00CB476B" w:rsidRPr="00DE1ECF" w:rsidRDefault="00CB476B" w:rsidP="00402446">
            <w:pPr>
              <w:spacing w:before="120"/>
              <w:jc w:val="center"/>
            </w:pPr>
            <w:r>
              <w:rPr>
                <w:noProof/>
              </w:rPr>
              <mc:AlternateContent>
                <mc:Choice Requires="wps">
                  <w:drawing>
                    <wp:anchor distT="0" distB="0" distL="114300" distR="114300" simplePos="0" relativeHeight="251659264" behindDoc="0" locked="0" layoutInCell="1" allowOverlap="1" wp14:anchorId="10C89C82" wp14:editId="4DC08B71">
                      <wp:simplePos x="0" y="0"/>
                      <wp:positionH relativeFrom="column">
                        <wp:posOffset>577850</wp:posOffset>
                      </wp:positionH>
                      <wp:positionV relativeFrom="paragraph">
                        <wp:posOffset>39370</wp:posOffset>
                      </wp:positionV>
                      <wp:extent cx="899795" cy="0"/>
                      <wp:effectExtent l="6350"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3ED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pt" to="11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"/>
                  </w:pict>
                </mc:Fallback>
              </mc:AlternateContent>
            </w:r>
            <w:r w:rsidRPr="008C7FBD">
              <w:rPr>
                <w:szCs w:val="26"/>
              </w:rPr>
              <w:t xml:space="preserve">Số: </w:t>
            </w:r>
            <w:r w:rsidR="00402446">
              <w:rPr>
                <w:szCs w:val="26"/>
              </w:rPr>
              <w:t>665</w:t>
            </w:r>
            <w:r>
              <w:rPr>
                <w:szCs w:val="26"/>
              </w:rPr>
              <w:t xml:space="preserve"> </w:t>
            </w:r>
            <w:r w:rsidRPr="008C7FBD">
              <w:rPr>
                <w:szCs w:val="26"/>
              </w:rPr>
              <w:t>/TB-VPUBND</w:t>
            </w:r>
          </w:p>
        </w:tc>
        <w:tc>
          <w:tcPr>
            <w:tcW w:w="6095" w:type="dxa"/>
          </w:tcPr>
          <w:p w14:paraId="5DE2F01F" w14:textId="77777777" w:rsidR="00CB476B" w:rsidRPr="001536D6" w:rsidRDefault="00CB476B" w:rsidP="00C47E34">
            <w:pPr>
              <w:jc w:val="center"/>
              <w:rPr>
                <w:b/>
                <w:bCs/>
                <w:sz w:val="26"/>
                <w:szCs w:val="26"/>
              </w:rPr>
            </w:pPr>
            <w:r w:rsidRPr="001536D6">
              <w:rPr>
                <w:b/>
                <w:bCs/>
                <w:sz w:val="26"/>
                <w:szCs w:val="26"/>
              </w:rPr>
              <w:t>C</w:t>
            </w:r>
            <w:r w:rsidRPr="0051576C">
              <w:rPr>
                <w:b/>
                <w:bCs/>
                <w:sz w:val="26"/>
                <w:szCs w:val="26"/>
              </w:rPr>
              <w:t>Ộ</w:t>
            </w:r>
            <w:r w:rsidRPr="001536D6">
              <w:rPr>
                <w:b/>
                <w:bCs/>
                <w:sz w:val="26"/>
                <w:szCs w:val="26"/>
              </w:rPr>
              <w:t>NG HÒA XÃ H</w:t>
            </w:r>
            <w:r w:rsidRPr="0051576C">
              <w:rPr>
                <w:b/>
                <w:bCs/>
                <w:sz w:val="26"/>
                <w:szCs w:val="26"/>
              </w:rPr>
              <w:t>Ộ</w:t>
            </w:r>
            <w:r w:rsidRPr="001536D6">
              <w:rPr>
                <w:b/>
                <w:bCs/>
                <w:sz w:val="26"/>
                <w:szCs w:val="26"/>
              </w:rPr>
              <w:t>I CH</w:t>
            </w:r>
            <w:r w:rsidRPr="0051576C">
              <w:rPr>
                <w:b/>
                <w:bCs/>
                <w:sz w:val="26"/>
                <w:szCs w:val="26"/>
              </w:rPr>
              <w:t>Ủ</w:t>
            </w:r>
            <w:r w:rsidRPr="001536D6">
              <w:rPr>
                <w:b/>
                <w:bCs/>
                <w:sz w:val="26"/>
                <w:szCs w:val="26"/>
              </w:rPr>
              <w:t xml:space="preserve"> NGH</w:t>
            </w:r>
            <w:r w:rsidRPr="0051576C">
              <w:rPr>
                <w:b/>
                <w:bCs/>
                <w:sz w:val="26"/>
                <w:szCs w:val="26"/>
              </w:rPr>
              <w:t>Ĩ</w:t>
            </w:r>
            <w:r w:rsidRPr="001536D6">
              <w:rPr>
                <w:b/>
                <w:bCs/>
                <w:sz w:val="26"/>
                <w:szCs w:val="26"/>
              </w:rPr>
              <w:t>A VI</w:t>
            </w:r>
            <w:r w:rsidRPr="0051576C">
              <w:rPr>
                <w:b/>
                <w:bCs/>
                <w:sz w:val="26"/>
                <w:szCs w:val="26"/>
              </w:rPr>
              <w:t>Ệ</w:t>
            </w:r>
            <w:r w:rsidRPr="001536D6">
              <w:rPr>
                <w:b/>
                <w:bCs/>
                <w:sz w:val="26"/>
                <w:szCs w:val="26"/>
              </w:rPr>
              <w:t>T NAM</w:t>
            </w:r>
          </w:p>
          <w:p w14:paraId="6622B6E4" w14:textId="77777777" w:rsidR="00CB476B" w:rsidRPr="00DE1ECF" w:rsidRDefault="00CB476B" w:rsidP="00C47E34">
            <w:pPr>
              <w:jc w:val="center"/>
              <w:rPr>
                <w:b/>
                <w:bCs/>
              </w:rPr>
            </w:pPr>
            <w:r w:rsidRPr="00DE1ECF">
              <w:rPr>
                <w:b/>
                <w:bCs/>
              </w:rPr>
              <w:t>Độc lập - Tự do - Hạnh phúc</w:t>
            </w:r>
          </w:p>
          <w:p w14:paraId="5CCF3CAA" w14:textId="3AE24C5A" w:rsidR="00CB476B" w:rsidRPr="00DE1ECF" w:rsidRDefault="00CB476B" w:rsidP="00402446">
            <w:pPr>
              <w:spacing w:before="120"/>
              <w:jc w:val="center"/>
              <w:rPr>
                <w:i/>
                <w:iCs/>
              </w:rPr>
            </w:pPr>
            <w:r>
              <w:rPr>
                <w:noProof/>
              </w:rPr>
              <mc:AlternateContent>
                <mc:Choice Requires="wps">
                  <w:drawing>
                    <wp:anchor distT="0" distB="0" distL="114300" distR="114300" simplePos="0" relativeHeight="251660288" behindDoc="0" locked="0" layoutInCell="1" allowOverlap="1" wp14:anchorId="7B28F29A" wp14:editId="4834BFB4">
                      <wp:simplePos x="0" y="0"/>
                      <wp:positionH relativeFrom="column">
                        <wp:posOffset>753745</wp:posOffset>
                      </wp:positionH>
                      <wp:positionV relativeFrom="paragraph">
                        <wp:posOffset>26035</wp:posOffset>
                      </wp:positionV>
                      <wp:extent cx="2232025" cy="0"/>
                      <wp:effectExtent l="10795"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AC9C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"/>
                  </w:pict>
                </mc:Fallback>
              </mc:AlternateContent>
            </w:r>
            <w:r w:rsidRPr="00DE1ECF">
              <w:rPr>
                <w:i/>
                <w:iCs/>
              </w:rPr>
              <w:t xml:space="preserve">Quảng Bình, ngày </w:t>
            </w:r>
            <w:r w:rsidR="00402446">
              <w:rPr>
                <w:i/>
                <w:iCs/>
              </w:rPr>
              <w:t>07</w:t>
            </w:r>
            <w:r w:rsidRPr="00DE1ECF">
              <w:rPr>
                <w:i/>
                <w:iCs/>
              </w:rPr>
              <w:t xml:space="preserve"> tháng</w:t>
            </w:r>
            <w:r>
              <w:rPr>
                <w:i/>
                <w:iCs/>
              </w:rPr>
              <w:t xml:space="preserve"> 3 </w:t>
            </w:r>
            <w:r w:rsidRPr="00DE1ECF">
              <w:rPr>
                <w:i/>
                <w:iCs/>
              </w:rPr>
              <w:t>năm 201</w:t>
            </w:r>
            <w:r>
              <w:rPr>
                <w:i/>
                <w:iCs/>
              </w:rPr>
              <w:t>9</w:t>
            </w:r>
          </w:p>
        </w:tc>
      </w:tr>
    </w:tbl>
    <w:p w14:paraId="4F158C32" w14:textId="77777777" w:rsidR="00CB476B" w:rsidRDefault="00CB476B" w:rsidP="00CB476B"/>
    <w:p w14:paraId="08B0374E" w14:textId="77777777" w:rsidR="00CB476B" w:rsidRPr="004658A0" w:rsidRDefault="00CB476B" w:rsidP="00CB476B">
      <w:pPr>
        <w:jc w:val="center"/>
        <w:rPr>
          <w:b/>
          <w:bCs/>
        </w:rPr>
      </w:pPr>
      <w:r w:rsidRPr="004658A0">
        <w:rPr>
          <w:b/>
          <w:bCs/>
        </w:rPr>
        <w:t>THÔNG BÁO</w:t>
      </w:r>
    </w:p>
    <w:p w14:paraId="0150B620" w14:textId="77777777" w:rsidR="00CB476B" w:rsidRDefault="00CB476B" w:rsidP="00CB476B">
      <w:pPr>
        <w:jc w:val="center"/>
        <w:rPr>
          <w:b/>
          <w:bCs/>
          <w:spacing w:val="-2"/>
          <w:szCs w:val="28"/>
        </w:rPr>
      </w:pPr>
      <w:r w:rsidRPr="00CB476B">
        <w:rPr>
          <w:b/>
          <w:bCs/>
          <w:spacing w:val="-2"/>
          <w:szCs w:val="28"/>
        </w:rPr>
        <w:t xml:space="preserve">Kết luận của đồng chí Phó Chủ tịch UBND tỉnh Lê Minh Ngân </w:t>
      </w:r>
    </w:p>
    <w:p w14:paraId="43855EE3" w14:textId="7C5C7064" w:rsidR="00E119C1" w:rsidRPr="00CB476B" w:rsidRDefault="00CB476B" w:rsidP="00CB476B">
      <w:pPr>
        <w:jc w:val="center"/>
        <w:rPr>
          <w:b/>
          <w:szCs w:val="28"/>
        </w:rPr>
      </w:pPr>
      <w:r w:rsidRPr="00CB476B">
        <w:rPr>
          <w:b/>
          <w:bCs/>
          <w:spacing w:val="-2"/>
          <w:szCs w:val="28"/>
        </w:rPr>
        <w:t>tại cuộc họp</w:t>
      </w:r>
      <w:r w:rsidR="00E119C1" w:rsidRPr="00CB476B">
        <w:rPr>
          <w:b/>
          <w:szCs w:val="28"/>
        </w:rPr>
        <w:t xml:space="preserve"> triển khai phòng chống dịch bệnh động vật trên cạn</w:t>
      </w:r>
    </w:p>
    <w:p w14:paraId="4D4E9A11" w14:textId="5BA430EC" w:rsidR="00E119C1" w:rsidRPr="00CB476B" w:rsidRDefault="002A4E40">
      <w:pPr>
        <w:rPr>
          <w:szCs w:val="28"/>
        </w:rPr>
      </w:pPr>
      <w:r>
        <w:rPr>
          <w:noProof/>
          <w:szCs w:val="28"/>
        </w:rPr>
        <mc:AlternateContent>
          <mc:Choice Requires="wps">
            <w:drawing>
              <wp:anchor distT="0" distB="0" distL="114300" distR="114300" simplePos="0" relativeHeight="251661312" behindDoc="0" locked="0" layoutInCell="1" allowOverlap="1" wp14:anchorId="44F5AFBE" wp14:editId="36970FD7">
                <wp:simplePos x="0" y="0"/>
                <wp:positionH relativeFrom="column">
                  <wp:posOffset>2357936</wp:posOffset>
                </wp:positionH>
                <wp:positionV relativeFrom="paragraph">
                  <wp:posOffset>97155</wp:posOffset>
                </wp:positionV>
                <wp:extent cx="104911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49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DE89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65pt,7.65pt" to="26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" strokecolor="black [3200]" strokeweight=".5pt">
                <v:stroke joinstyle="miter"/>
              </v:line>
            </w:pict>
          </mc:Fallback>
        </mc:AlternateContent>
      </w:r>
    </w:p>
    <w:p w14:paraId="4E746CD0" w14:textId="480FFE21" w:rsidR="00CB476B" w:rsidRPr="002A4E40" w:rsidRDefault="00CB476B" w:rsidP="003D5E7E">
      <w:pPr>
        <w:spacing w:before="240"/>
        <w:ind w:firstLine="720"/>
        <w:jc w:val="both"/>
        <w:rPr>
          <w:spacing w:val="-4"/>
        </w:rPr>
      </w:pPr>
      <w:r w:rsidRPr="002A4E40">
        <w:rPr>
          <w:spacing w:val="-4"/>
        </w:rPr>
        <w:t xml:space="preserve">Ngày 01/3/2019, tại trụ sở UBND tỉnh, Ủy ban nhân dân tỉnh tổ chức cuộc họp triển khai công tác phòng chống dịch bệnh động vật trên cạn, do đồng chí Phó Chủ tịch UBND tỉnh Lê Minh Ngân chủ trì. Tham dự có đại diện Thường trực Ủy ban Mặt trận Tổ quốc Việt Nam tỉnh; đại diện lãnh đạo: </w:t>
      </w:r>
      <w:r w:rsidR="00281F49" w:rsidRPr="002A4E40">
        <w:rPr>
          <w:spacing w:val="-4"/>
          <w:szCs w:val="28"/>
        </w:rPr>
        <w:t xml:space="preserve">Văn phòng UBND tỉnh, </w:t>
      </w:r>
      <w:r w:rsidRPr="002A4E40">
        <w:rPr>
          <w:spacing w:val="-4"/>
        </w:rPr>
        <w:t xml:space="preserve">Sở Nông nghiệp và Phát triển nông thôn, Sở Tài chính, Sở Tài nguyên và Môi trường, Sở Công Thương, Sở Thông tin và Truyền thông, Sở Y tế, Công an tỉnh, Cục Quản lý thị trường tỉnh, Cục Hải quan Quảng Bình, Cảng vụ Hàng hải Quảng Bình, Cảng hàng không Đồng Hới, </w:t>
      </w:r>
      <w:r w:rsidRPr="002A4E40">
        <w:rPr>
          <w:spacing w:val="-4"/>
          <w:szCs w:val="28"/>
        </w:rPr>
        <w:t xml:space="preserve">Văn phòng Ban Chỉ đạo 389 tỉnh, </w:t>
      </w:r>
      <w:r w:rsidRPr="002A4E40">
        <w:rPr>
          <w:spacing w:val="-4"/>
        </w:rPr>
        <w:t xml:space="preserve">Chi cục Chăn nuôi và Thú y; đại diện lãnh đạo UBND các huyện, thành phố, thị xã. </w:t>
      </w:r>
    </w:p>
    <w:p w14:paraId="217694C1" w14:textId="77777777" w:rsidR="00CB476B" w:rsidRDefault="00CB476B" w:rsidP="00CB476B">
      <w:pPr>
        <w:spacing w:before="120"/>
        <w:jc w:val="both"/>
      </w:pPr>
      <w:r>
        <w:tab/>
        <w:t xml:space="preserve">Sau khi nghe đồng chí Phó Giám đốc Sở Nông nghiệp và Phát triển nông thôn báo cáo </w:t>
      </w:r>
      <w:r>
        <w:rPr>
          <w:spacing w:val="-4"/>
          <w:szCs w:val="28"/>
        </w:rPr>
        <w:t>công tác phòng chống dịch bệnh động vật trên cạn thời gian qua, nhiệm vụ, giải pháp thời gian tới</w:t>
      </w:r>
      <w:r>
        <w:t>; ý kiến phát biểu của các thành viên tham dự buổi làm việc, đồng chí Phó Chủ tịch UBND tỉnh kết luận:</w:t>
      </w:r>
    </w:p>
    <w:p w14:paraId="0E51D454" w14:textId="7C1B89B1" w:rsidR="005B5333" w:rsidRDefault="00E119C1" w:rsidP="00CB476B">
      <w:pPr>
        <w:spacing w:before="120"/>
        <w:ind w:firstLine="720"/>
        <w:jc w:val="both"/>
        <w:rPr>
          <w:szCs w:val="28"/>
        </w:rPr>
      </w:pPr>
      <w:r w:rsidRPr="00CB476B">
        <w:rPr>
          <w:szCs w:val="28"/>
        </w:rPr>
        <w:t xml:space="preserve">Thời gian qua, </w:t>
      </w:r>
      <w:r w:rsidR="00CB476B">
        <w:rPr>
          <w:szCs w:val="28"/>
        </w:rPr>
        <w:t xml:space="preserve">được sự chỉ đạo của Ban </w:t>
      </w:r>
      <w:r w:rsidR="00281F49">
        <w:rPr>
          <w:szCs w:val="28"/>
        </w:rPr>
        <w:t>T</w:t>
      </w:r>
      <w:r w:rsidR="00CB476B">
        <w:rPr>
          <w:szCs w:val="28"/>
        </w:rPr>
        <w:t xml:space="preserve">hường vụ Tỉnh ủy, Hội đồng nhân </w:t>
      </w:r>
      <w:r w:rsidR="00CB476B" w:rsidRPr="007F1F1F">
        <w:rPr>
          <w:szCs w:val="28"/>
        </w:rPr>
        <w:t>dân</w:t>
      </w:r>
      <w:r w:rsidR="00522E36">
        <w:rPr>
          <w:szCs w:val="28"/>
        </w:rPr>
        <w:t xml:space="preserve"> tỉnh</w:t>
      </w:r>
      <w:r w:rsidR="00CB476B" w:rsidRPr="007F1F1F">
        <w:rPr>
          <w:szCs w:val="28"/>
        </w:rPr>
        <w:t xml:space="preserve">, Ủy ban nhân dân tỉnh, nhất là sự nỗ lực của chính quyền địa phương, </w:t>
      </w:r>
      <w:r w:rsidR="00576549">
        <w:rPr>
          <w:szCs w:val="28"/>
        </w:rPr>
        <w:t xml:space="preserve">doanh  nghiệp và </w:t>
      </w:r>
      <w:r w:rsidR="00CB476B" w:rsidRPr="007F1F1F">
        <w:rPr>
          <w:szCs w:val="28"/>
        </w:rPr>
        <w:t xml:space="preserve">người </w:t>
      </w:r>
      <w:r w:rsidR="00576549">
        <w:rPr>
          <w:szCs w:val="28"/>
        </w:rPr>
        <w:t>nông dân</w:t>
      </w:r>
      <w:r w:rsidR="00CB476B" w:rsidRPr="007F1F1F">
        <w:rPr>
          <w:szCs w:val="28"/>
        </w:rPr>
        <w:t xml:space="preserve">, </w:t>
      </w:r>
      <w:r w:rsidR="007F1F1F" w:rsidRPr="007F1F1F">
        <w:rPr>
          <w:szCs w:val="28"/>
        </w:rPr>
        <w:t>ngành chăn nuôi của tỉnh đã không ngừng phát triển cả về số lượng, chất lượng theo hướng nâng cao giá trị và phát triển bền vững. Công tác phòng chống dịch bệnh được thực hiện có hiệu quả</w:t>
      </w:r>
      <w:r w:rsidR="001124D9">
        <w:rPr>
          <w:szCs w:val="28"/>
        </w:rPr>
        <w:t>,</w:t>
      </w:r>
      <w:r w:rsidR="007F1F1F" w:rsidRPr="007F1F1F">
        <w:rPr>
          <w:szCs w:val="28"/>
        </w:rPr>
        <w:t xml:space="preserve"> đảm bảo an toàn cho đàn vật nuôi, nhất là ở những vùng chăn nuôi trọng điểm, vùng có nguy cơ cao về dịch bệnh. </w:t>
      </w:r>
      <w:r w:rsidR="00576549">
        <w:rPr>
          <w:szCs w:val="28"/>
        </w:rPr>
        <w:t xml:space="preserve">Mặc dù đang ở giai đoạn giao mùa, nguy cơ bùng phát dịch bệnh trên đàn vật nuôi là rất cao, một số dịch bệnh đã xuất hiện, nhưng các địa phương đã chủ động phát hiện sớm, triển khai quyết liệt, đồng bộ các giải pháp bao vây khống chế, dập dịch nhanh gọn trong một thời gian ngắn, ngay khi bệnh mới xuất hiện ở diện hẹp, như dịch Lở mồm long móng ở huyện Quảng Ninh xảy ra trong dịp </w:t>
      </w:r>
      <w:r w:rsidR="00576549" w:rsidRPr="00D47C26">
        <w:rPr>
          <w:szCs w:val="28"/>
        </w:rPr>
        <w:t>Tết nguyên đán</w:t>
      </w:r>
      <w:r w:rsidR="00D47C26" w:rsidRPr="00D47C26">
        <w:rPr>
          <w:szCs w:val="28"/>
        </w:rPr>
        <w:t xml:space="preserve">, </w:t>
      </w:r>
      <w:r w:rsidR="00CB4265">
        <w:rPr>
          <w:szCs w:val="28"/>
        </w:rPr>
        <w:t>c</w:t>
      </w:r>
      <w:r w:rsidR="00D47C26" w:rsidRPr="00D47C26">
        <w:rPr>
          <w:szCs w:val="28"/>
        </w:rPr>
        <w:t xml:space="preserve">hính quyền địa phương đã chủ động phối hợp chặt chẽ với cơ quan chuyên môn kịp thời xử lý, đến nay đã được khống chế qua 21 ngày và hiện đang làm thủ tục công bố hết dịch; một số địa phương xuất hiện gia súc bị mắc bệnh, cơ quan chuyên môn đã nhanh chóng xét nghiệm lấy mẫu và xử lý kịp thời không để phát sinh thành dịch… </w:t>
      </w:r>
    </w:p>
    <w:p w14:paraId="345CD1B1" w14:textId="07DD4B42" w:rsidR="0078260B" w:rsidRDefault="00D47C26" w:rsidP="001124D9">
      <w:pPr>
        <w:spacing w:before="120"/>
        <w:ind w:firstLine="720"/>
        <w:jc w:val="both"/>
        <w:rPr>
          <w:szCs w:val="28"/>
        </w:rPr>
      </w:pPr>
      <w:r>
        <w:rPr>
          <w:szCs w:val="28"/>
        </w:rPr>
        <w:t>Đối với bệnh Dịch tả lợn Châu Phi,</w:t>
      </w:r>
      <w:r w:rsidR="00055988" w:rsidRPr="00CB476B">
        <w:rPr>
          <w:szCs w:val="28"/>
        </w:rPr>
        <w:t xml:space="preserve"> t</w:t>
      </w:r>
      <w:r w:rsidR="0008402C" w:rsidRPr="00CB476B">
        <w:rPr>
          <w:szCs w:val="28"/>
        </w:rPr>
        <w:t xml:space="preserve">heo thông tin từ Bộ Nông nghiệp và Phát triển nông thôn, bệnh Dịch tả lợn Châu Phi đã xảy ra ở </w:t>
      </w:r>
      <w:r w:rsidR="00281F49">
        <w:rPr>
          <w:szCs w:val="28"/>
        </w:rPr>
        <w:t>7</w:t>
      </w:r>
      <w:r w:rsidR="0008402C" w:rsidRPr="00CB476B">
        <w:rPr>
          <w:szCs w:val="28"/>
        </w:rPr>
        <w:t xml:space="preserve"> tỉnh, thành phố</w:t>
      </w:r>
      <w:r w:rsidR="00CB4265">
        <w:rPr>
          <w:szCs w:val="28"/>
        </w:rPr>
        <w:t xml:space="preserve">; đây </w:t>
      </w:r>
      <w:r w:rsidR="008207FC">
        <w:rPr>
          <w:szCs w:val="28"/>
        </w:rPr>
        <w:t xml:space="preserve">là bệnh truyền nhiễm nguy hiểm </w:t>
      </w:r>
      <w:r w:rsidR="005B5333">
        <w:rPr>
          <w:szCs w:val="28"/>
        </w:rPr>
        <w:t>do vi</w:t>
      </w:r>
      <w:r w:rsidR="00847B84">
        <w:rPr>
          <w:szCs w:val="28"/>
        </w:rPr>
        <w:t xml:space="preserve"> rút gây ra,</w:t>
      </w:r>
      <w:r w:rsidR="008207FC">
        <w:rPr>
          <w:szCs w:val="28"/>
        </w:rPr>
        <w:t xml:space="preserve"> lây lan nhanh trên đàn lợn,</w:t>
      </w:r>
      <w:r w:rsidR="00847B84">
        <w:rPr>
          <w:szCs w:val="28"/>
        </w:rPr>
        <w:t xml:space="preserve"> hiện nay chưa có vắc xin và thuốc đặc trị, </w:t>
      </w:r>
      <w:r w:rsidR="008207FC">
        <w:rPr>
          <w:szCs w:val="28"/>
        </w:rPr>
        <w:t xml:space="preserve">tỷ lệ </w:t>
      </w:r>
      <w:r w:rsidR="00CB4265">
        <w:rPr>
          <w:szCs w:val="28"/>
        </w:rPr>
        <w:t xml:space="preserve">lợn </w:t>
      </w:r>
      <w:r w:rsidR="008207FC">
        <w:rPr>
          <w:szCs w:val="28"/>
        </w:rPr>
        <w:t>chết lên đến 100%</w:t>
      </w:r>
      <w:r w:rsidR="00847B84">
        <w:rPr>
          <w:szCs w:val="28"/>
        </w:rPr>
        <w:t>,</w:t>
      </w:r>
      <w:r w:rsidR="0008402C" w:rsidRPr="00CB476B">
        <w:rPr>
          <w:szCs w:val="28"/>
        </w:rPr>
        <w:t xml:space="preserve"> gây thiệt hại lớn cho người chăn nuôi </w:t>
      </w:r>
      <w:r w:rsidR="0008402C" w:rsidRPr="004A67D1">
        <w:rPr>
          <w:szCs w:val="28"/>
        </w:rPr>
        <w:t>nếu không quyết liệt triển khai các biện pháp phòng ngừa.</w:t>
      </w:r>
      <w:r w:rsidR="004A67D1" w:rsidRPr="004A67D1">
        <w:rPr>
          <w:szCs w:val="28"/>
        </w:rPr>
        <w:t xml:space="preserve"> </w:t>
      </w:r>
      <w:r w:rsidR="00CB4265">
        <w:rPr>
          <w:szCs w:val="28"/>
        </w:rPr>
        <w:t>Qu</w:t>
      </w:r>
      <w:r w:rsidR="004A67D1" w:rsidRPr="004A67D1">
        <w:rPr>
          <w:szCs w:val="28"/>
        </w:rPr>
        <w:t>ảng Bình</w:t>
      </w:r>
      <w:r w:rsidR="00CB4265">
        <w:rPr>
          <w:szCs w:val="28"/>
        </w:rPr>
        <w:t xml:space="preserve"> là tỉnh </w:t>
      </w:r>
      <w:r w:rsidR="001124D9">
        <w:rPr>
          <w:szCs w:val="28"/>
        </w:rPr>
        <w:t>có vị trí địa lý</w:t>
      </w:r>
      <w:r w:rsidR="004A67D1" w:rsidRPr="004A67D1">
        <w:rPr>
          <w:szCs w:val="28"/>
        </w:rPr>
        <w:t xml:space="preserve"> </w:t>
      </w:r>
      <w:r w:rsidR="00E37BB7">
        <w:rPr>
          <w:szCs w:val="28"/>
        </w:rPr>
        <w:t xml:space="preserve">nằm trên </w:t>
      </w:r>
      <w:r w:rsidR="00281F49">
        <w:rPr>
          <w:szCs w:val="28"/>
        </w:rPr>
        <w:t xml:space="preserve">các </w:t>
      </w:r>
      <w:r w:rsidR="00E37BB7">
        <w:rPr>
          <w:szCs w:val="28"/>
        </w:rPr>
        <w:t xml:space="preserve">tuyến giao thông </w:t>
      </w:r>
      <w:r w:rsidR="001124D9">
        <w:rPr>
          <w:szCs w:val="28"/>
        </w:rPr>
        <w:t xml:space="preserve">quan </w:t>
      </w:r>
      <w:r w:rsidR="001124D9">
        <w:rPr>
          <w:szCs w:val="28"/>
        </w:rPr>
        <w:lastRenderedPageBreak/>
        <w:t>trọng</w:t>
      </w:r>
      <w:r w:rsidR="00E37BB7">
        <w:rPr>
          <w:szCs w:val="28"/>
        </w:rPr>
        <w:t xml:space="preserve"> có</w:t>
      </w:r>
      <w:r w:rsidR="004A67D1" w:rsidRPr="004A67D1">
        <w:rPr>
          <w:szCs w:val="28"/>
        </w:rPr>
        <w:t xml:space="preserve"> lưu lượng hàng hóa, người, phương tiện lưu thông lớn</w:t>
      </w:r>
      <w:r w:rsidR="00E37BB7">
        <w:rPr>
          <w:szCs w:val="28"/>
        </w:rPr>
        <w:t>; đa số chăn nuôi nông hộ quy mô nhỏ lẻ</w:t>
      </w:r>
      <w:r w:rsidR="001124D9">
        <w:rPr>
          <w:szCs w:val="28"/>
        </w:rPr>
        <w:t xml:space="preserve">; </w:t>
      </w:r>
      <w:r w:rsidR="004F0AF0" w:rsidRPr="00CB476B">
        <w:rPr>
          <w:szCs w:val="28"/>
        </w:rPr>
        <w:t xml:space="preserve">trong khi đó, </w:t>
      </w:r>
      <w:r w:rsidR="004F0AF0" w:rsidRPr="00CB476B">
        <w:rPr>
          <w:color w:val="000000"/>
          <w:spacing w:val="-2"/>
          <w:szCs w:val="28"/>
        </w:rPr>
        <w:t xml:space="preserve">ý thức tự giác về công tác phòng, chống dịch bệnh của người chăn nuôi còn hạn chế, có hiện tượng giấu dịch để bán chạy gia súc mắc bệnh, nghi mắc bệnh; </w:t>
      </w:r>
      <w:r w:rsidR="004F0AF0" w:rsidRPr="00CB476B">
        <w:rPr>
          <w:color w:val="000000"/>
          <w:szCs w:val="28"/>
          <w:lang w:val="nl-NL"/>
        </w:rPr>
        <w:t xml:space="preserve">còn chủ quan về dịch bệnh hoặc trông chờ vào sự hỗ trợ của nhà nước trong công tác tiêm phòng; hệ thống </w:t>
      </w:r>
      <w:r w:rsidR="004F0AF0" w:rsidRPr="00CB476B">
        <w:rPr>
          <w:szCs w:val="28"/>
          <w:lang w:val="nl-NL"/>
        </w:rPr>
        <w:t xml:space="preserve">thú y cấp huyện </w:t>
      </w:r>
      <w:r w:rsidR="00281F49">
        <w:rPr>
          <w:szCs w:val="28"/>
          <w:lang w:val="nl-NL"/>
        </w:rPr>
        <w:t xml:space="preserve">mới </w:t>
      </w:r>
      <w:r w:rsidR="004F0AF0" w:rsidRPr="00CB476B">
        <w:rPr>
          <w:szCs w:val="28"/>
          <w:lang w:val="nl-NL"/>
        </w:rPr>
        <w:t>sắp xếp lại</w:t>
      </w:r>
      <w:r w:rsidR="00281F49">
        <w:rPr>
          <w:szCs w:val="28"/>
          <w:lang w:val="nl-NL"/>
        </w:rPr>
        <w:t xml:space="preserve"> tổ chức theo </w:t>
      </w:r>
      <w:r w:rsidR="00951660">
        <w:rPr>
          <w:szCs w:val="28"/>
        </w:rPr>
        <w:t>mô hình Trung t</w:t>
      </w:r>
      <w:r w:rsidR="00D84CC3">
        <w:rPr>
          <w:szCs w:val="28"/>
        </w:rPr>
        <w:t>â</w:t>
      </w:r>
      <w:r w:rsidR="00951660">
        <w:rPr>
          <w:szCs w:val="28"/>
        </w:rPr>
        <w:t>m Dịch vụ nông nghiệp trực thuộc UBND cấp huyện</w:t>
      </w:r>
      <w:r w:rsidR="004F0AF0" w:rsidRPr="00CB476B">
        <w:rPr>
          <w:szCs w:val="28"/>
          <w:lang w:val="nl-NL"/>
        </w:rPr>
        <w:t xml:space="preserve"> nên </w:t>
      </w:r>
      <w:r w:rsidR="00281F49">
        <w:rPr>
          <w:szCs w:val="28"/>
          <w:lang w:val="nl-NL"/>
        </w:rPr>
        <w:t xml:space="preserve">hoạt động chưa đều tay, </w:t>
      </w:r>
      <w:r w:rsidR="004F0AF0" w:rsidRPr="00CB476B">
        <w:rPr>
          <w:szCs w:val="28"/>
          <w:lang w:val="nl-NL"/>
        </w:rPr>
        <w:t>việc tổ chức phát hiện, báo cáo, xử lý ổ dịch chưa kịp thời...</w:t>
      </w:r>
      <w:r w:rsidR="001124D9">
        <w:rPr>
          <w:szCs w:val="28"/>
          <w:lang w:val="nl-NL"/>
        </w:rPr>
        <w:t xml:space="preserve"> </w:t>
      </w:r>
      <w:r w:rsidR="00B33686">
        <w:rPr>
          <w:szCs w:val="28"/>
          <w:lang w:val="nl-NL"/>
        </w:rPr>
        <w:t xml:space="preserve">do đó, </w:t>
      </w:r>
      <w:r w:rsidR="001124D9" w:rsidRPr="004A67D1">
        <w:rPr>
          <w:szCs w:val="28"/>
        </w:rPr>
        <w:t>nguy cơ bệnh Dịch tả lợn Châu Phi xâm nhiễm vào địa bàn</w:t>
      </w:r>
      <w:r w:rsidR="00CB4265">
        <w:rPr>
          <w:szCs w:val="28"/>
        </w:rPr>
        <w:t xml:space="preserve"> tỉnh</w:t>
      </w:r>
      <w:r w:rsidR="001124D9" w:rsidRPr="004A67D1">
        <w:rPr>
          <w:szCs w:val="28"/>
        </w:rPr>
        <w:t xml:space="preserve"> là rất cao</w:t>
      </w:r>
      <w:r w:rsidR="00B33686">
        <w:rPr>
          <w:szCs w:val="28"/>
        </w:rPr>
        <w:t>.</w:t>
      </w:r>
    </w:p>
    <w:p w14:paraId="50E2ECEA" w14:textId="0E679670" w:rsidR="0050273C" w:rsidRDefault="0050273C" w:rsidP="00636E11">
      <w:pPr>
        <w:spacing w:before="120"/>
        <w:ind w:firstLine="720"/>
        <w:jc w:val="both"/>
        <w:rPr>
          <w:szCs w:val="28"/>
        </w:rPr>
      </w:pPr>
      <w:r w:rsidRPr="00CB476B">
        <w:rPr>
          <w:szCs w:val="28"/>
        </w:rPr>
        <w:t>Để tập trung ngăn ngừa</w:t>
      </w:r>
      <w:r w:rsidR="00CB4265">
        <w:rPr>
          <w:szCs w:val="28"/>
        </w:rPr>
        <w:t>, khống chế</w:t>
      </w:r>
      <w:r w:rsidRPr="00CB476B">
        <w:rPr>
          <w:szCs w:val="28"/>
        </w:rPr>
        <w:t xml:space="preserve"> bệnh dịch tả lợn Châu Phi xâm nhiễm vào tỉnh ta, UBND tỉnh yêu cầu:</w:t>
      </w:r>
    </w:p>
    <w:p w14:paraId="50FA5C52" w14:textId="00CE1470" w:rsidR="00B33686" w:rsidRPr="00CB476B" w:rsidRDefault="00B33686" w:rsidP="00B33686">
      <w:pPr>
        <w:spacing w:before="120"/>
        <w:ind w:firstLine="720"/>
        <w:jc w:val="both"/>
        <w:rPr>
          <w:szCs w:val="28"/>
        </w:rPr>
      </w:pPr>
      <w:r>
        <w:rPr>
          <w:szCs w:val="28"/>
        </w:rPr>
        <w:t>1. Các sở</w:t>
      </w:r>
      <w:r w:rsidR="00281F49">
        <w:rPr>
          <w:szCs w:val="28"/>
        </w:rPr>
        <w:t>,</w:t>
      </w:r>
      <w:r>
        <w:rPr>
          <w:szCs w:val="28"/>
        </w:rPr>
        <w:t xml:space="preserve"> ngành, địa phương </w:t>
      </w:r>
      <w:r w:rsidR="00281F49">
        <w:rPr>
          <w:szCs w:val="28"/>
        </w:rPr>
        <w:t>các cấp</w:t>
      </w:r>
      <w:r w:rsidR="0025298F" w:rsidRPr="00CB476B">
        <w:rPr>
          <w:szCs w:val="28"/>
        </w:rPr>
        <w:t xml:space="preserve"> </w:t>
      </w:r>
      <w:r>
        <w:rPr>
          <w:szCs w:val="28"/>
        </w:rPr>
        <w:t>nâng cao tinh thần trách nhiệm của người đứng đầu</w:t>
      </w:r>
      <w:r w:rsidR="00CB4265">
        <w:rPr>
          <w:szCs w:val="28"/>
        </w:rPr>
        <w:t>,</w:t>
      </w:r>
      <w:r>
        <w:rPr>
          <w:szCs w:val="28"/>
        </w:rPr>
        <w:t xml:space="preserve"> khẩn trương triển khai đồng bộ các giải pháp cấp bách phòng chống bệnh Dịch tả lợn Châu Phi, thực hiện</w:t>
      </w:r>
      <w:r w:rsidR="00762EDC" w:rsidRPr="00CB476B">
        <w:rPr>
          <w:szCs w:val="28"/>
        </w:rPr>
        <w:t xml:space="preserve"> nghiêm </w:t>
      </w:r>
      <w:r w:rsidR="004E7F05" w:rsidRPr="00CB476B">
        <w:rPr>
          <w:szCs w:val="28"/>
        </w:rPr>
        <w:t xml:space="preserve">Chỉ thị 04/CT-TTg của Thủ tướng Chính phủ; các Công điện của Bộ Nông nghiệp và Phát triển nông thôn; </w:t>
      </w:r>
      <w:r w:rsidR="00762EDC" w:rsidRPr="00CB476B">
        <w:rPr>
          <w:szCs w:val="28"/>
        </w:rPr>
        <w:t xml:space="preserve">Chỉ thị số </w:t>
      </w:r>
      <w:r w:rsidR="00684CBA" w:rsidRPr="00CB476B">
        <w:rPr>
          <w:szCs w:val="28"/>
        </w:rPr>
        <w:t>02</w:t>
      </w:r>
      <w:r w:rsidR="00762EDC" w:rsidRPr="00CB476B">
        <w:rPr>
          <w:szCs w:val="28"/>
        </w:rPr>
        <w:t>/CT-UBND ngày</w:t>
      </w:r>
      <w:r w:rsidR="00684CBA" w:rsidRPr="00CB476B">
        <w:rPr>
          <w:szCs w:val="28"/>
        </w:rPr>
        <w:t xml:space="preserve"> 28/02/2019</w:t>
      </w:r>
      <w:r w:rsidR="004E7F05" w:rsidRPr="00CB476B">
        <w:rPr>
          <w:szCs w:val="28"/>
        </w:rPr>
        <w:t xml:space="preserve">; Công điện hỏa tốc số 07/CĐ-UBND ngày 13/9/2018; Công điện số 01/CĐ-UBND ngày 02/01/2019 và Kế  hoạch hành động ứng phó với bệnh Dịch tả lợn Châu Phi của UBND tỉnh. </w:t>
      </w:r>
      <w:r>
        <w:rPr>
          <w:szCs w:val="28"/>
        </w:rPr>
        <w:t>Đẩy mạnh công tác</w:t>
      </w:r>
      <w:r w:rsidR="00317B0D">
        <w:rPr>
          <w:szCs w:val="28"/>
        </w:rPr>
        <w:t xml:space="preserve"> </w:t>
      </w:r>
      <w:r w:rsidR="00BB0E77">
        <w:rPr>
          <w:szCs w:val="28"/>
        </w:rPr>
        <w:t xml:space="preserve">truyền thông đến các cấp, các ngành và nhân dân biết Quảng Bình chưa bệnh Dịch tả lợn Châu Phi, nhưng không có nghĩa là không xảy ra; chuẩn bị sẵn sàng các điều kiện cần thiết về vật tư, phương tiện, lực lượng, kinh phí để chủ động ứng phó với bệnh Dịch tả lợn Châu Phi kịp thời, quyết liệt từ nhận thức đến hành động; tăng cường tuyên truyền cho người chăn nuôi </w:t>
      </w:r>
      <w:r w:rsidR="00317B0D">
        <w:rPr>
          <w:szCs w:val="28"/>
        </w:rPr>
        <w:t>nâng cao hiểu biết về bệnh Dịch tả lợn Châu Phi</w:t>
      </w:r>
      <w:r w:rsidR="00BB0E77">
        <w:rPr>
          <w:szCs w:val="28"/>
        </w:rPr>
        <w:t>,</w:t>
      </w:r>
      <w:r w:rsidR="00317B0D">
        <w:rPr>
          <w:szCs w:val="28"/>
        </w:rPr>
        <w:t xml:space="preserve"> hướng dẫn các biện pháp phòng </w:t>
      </w:r>
      <w:r w:rsidR="00281F49">
        <w:rPr>
          <w:szCs w:val="28"/>
        </w:rPr>
        <w:t>ngừa</w:t>
      </w:r>
      <w:r w:rsidR="00317B0D">
        <w:rPr>
          <w:szCs w:val="28"/>
        </w:rPr>
        <w:t xml:space="preserve"> dịch đồng thời nâng cao ý thức trách nhiệm của người chăn nuôi</w:t>
      </w:r>
      <w:r w:rsidR="00281F49">
        <w:rPr>
          <w:szCs w:val="28"/>
        </w:rPr>
        <w:t>, mỗi hộ dân, mỗi trang trại, gia trại, cơ sở chăn nuôi phải tự chủ động</w:t>
      </w:r>
      <w:r w:rsidR="00317B0D">
        <w:rPr>
          <w:szCs w:val="28"/>
        </w:rPr>
        <w:t xml:space="preserve"> phòng chống bệnh Dịch tả lợn Châu Phi.  </w:t>
      </w:r>
    </w:p>
    <w:p w14:paraId="1916BA73" w14:textId="77777777" w:rsidR="00BB0E77" w:rsidRDefault="00762EDC" w:rsidP="00527D82">
      <w:pPr>
        <w:spacing w:before="120"/>
        <w:jc w:val="both"/>
        <w:rPr>
          <w:szCs w:val="28"/>
        </w:rPr>
      </w:pPr>
      <w:r w:rsidRPr="00CB476B">
        <w:rPr>
          <w:szCs w:val="28"/>
        </w:rPr>
        <w:tab/>
      </w:r>
      <w:r w:rsidR="00BB0E77">
        <w:rPr>
          <w:szCs w:val="28"/>
        </w:rPr>
        <w:t>2.</w:t>
      </w:r>
      <w:r w:rsidRPr="00CB476B">
        <w:rPr>
          <w:szCs w:val="28"/>
        </w:rPr>
        <w:t xml:space="preserve"> UBND các huyện</w:t>
      </w:r>
      <w:r w:rsidR="004E7F05" w:rsidRPr="00CB476B">
        <w:rPr>
          <w:szCs w:val="28"/>
        </w:rPr>
        <w:t>,</w:t>
      </w:r>
      <w:r w:rsidRPr="00CB476B">
        <w:rPr>
          <w:szCs w:val="28"/>
        </w:rPr>
        <w:t xml:space="preserve"> thành phố</w:t>
      </w:r>
      <w:r w:rsidR="004E7F05" w:rsidRPr="00CB476B">
        <w:rPr>
          <w:szCs w:val="28"/>
        </w:rPr>
        <w:t>, thị xã</w:t>
      </w:r>
    </w:p>
    <w:p w14:paraId="5791F1EE" w14:textId="01E59FB2" w:rsidR="00762EDC" w:rsidRDefault="00BB0E77" w:rsidP="00BB0E77">
      <w:pPr>
        <w:spacing w:before="120"/>
        <w:ind w:firstLine="720"/>
        <w:jc w:val="both"/>
        <w:rPr>
          <w:szCs w:val="28"/>
        </w:rPr>
      </w:pPr>
      <w:r>
        <w:rPr>
          <w:szCs w:val="28"/>
        </w:rPr>
        <w:t>-</w:t>
      </w:r>
      <w:r w:rsidR="00762EDC" w:rsidRPr="00CB476B">
        <w:rPr>
          <w:szCs w:val="28"/>
        </w:rPr>
        <w:t xml:space="preserve"> </w:t>
      </w:r>
      <w:r>
        <w:rPr>
          <w:szCs w:val="28"/>
        </w:rPr>
        <w:t>K</w:t>
      </w:r>
      <w:r w:rsidR="00762EDC" w:rsidRPr="00CB476B">
        <w:rPr>
          <w:szCs w:val="28"/>
        </w:rPr>
        <w:t>hẩn trương ban hành Kế hoạch hành động ứng phó</w:t>
      </w:r>
      <w:r w:rsidR="00E67A62">
        <w:rPr>
          <w:szCs w:val="28"/>
        </w:rPr>
        <w:t xml:space="preserve"> bệnh Dịch tả lợn Châu Phi theo từng tình huống cụ thể</w:t>
      </w:r>
      <w:r w:rsidR="00762EDC" w:rsidRPr="00CB476B">
        <w:rPr>
          <w:szCs w:val="28"/>
        </w:rPr>
        <w:t>; Thành lập</w:t>
      </w:r>
      <w:r w:rsidR="00281F49">
        <w:rPr>
          <w:szCs w:val="28"/>
        </w:rPr>
        <w:t>, kiện toàn</w:t>
      </w:r>
      <w:r w:rsidR="00762EDC" w:rsidRPr="00CB476B">
        <w:rPr>
          <w:szCs w:val="28"/>
        </w:rPr>
        <w:t xml:space="preserve"> Ban chỉ đạo phòng chống dịch bệnh các cấp</w:t>
      </w:r>
      <w:r w:rsidR="00281F49">
        <w:rPr>
          <w:szCs w:val="28"/>
        </w:rPr>
        <w:t xml:space="preserve"> có sự tham gia của người đứng đầu cấp xã</w:t>
      </w:r>
      <w:r w:rsidR="00762EDC" w:rsidRPr="00CB476B">
        <w:rPr>
          <w:szCs w:val="28"/>
        </w:rPr>
        <w:t xml:space="preserve">; Sẵn sàng vật tư, phương tiện, lực lượng để phòng chống </w:t>
      </w:r>
      <w:r w:rsidR="00DD0416">
        <w:rPr>
          <w:szCs w:val="28"/>
        </w:rPr>
        <w:t>dịch bệnh</w:t>
      </w:r>
      <w:r w:rsidR="00281F49">
        <w:rPr>
          <w:szCs w:val="28"/>
        </w:rPr>
        <w:t>.</w:t>
      </w:r>
      <w:r w:rsidR="00762EDC" w:rsidRPr="00CB476B">
        <w:rPr>
          <w:szCs w:val="28"/>
        </w:rPr>
        <w:t xml:space="preserve"> </w:t>
      </w:r>
      <w:r w:rsidR="004E7F05" w:rsidRPr="00CB476B">
        <w:rPr>
          <w:spacing w:val="-4"/>
          <w:szCs w:val="28"/>
        </w:rPr>
        <w:t>Khi phát hiện bệnh Dịch tả lợn Châu Phi, h</w:t>
      </w:r>
      <w:r w:rsidR="004E7F05" w:rsidRPr="00CB476B">
        <w:rPr>
          <w:szCs w:val="28"/>
        </w:rPr>
        <w:t>uy động hệ thống chính trị, các nguồn lực của địa phương triển khai các biện pháp xử lý dứt điểm các ổ dịch</w:t>
      </w:r>
      <w:r w:rsidR="00E63D68">
        <w:rPr>
          <w:szCs w:val="28"/>
        </w:rPr>
        <w:t>, tiêu hủy</w:t>
      </w:r>
      <w:r w:rsidR="00281F49">
        <w:rPr>
          <w:szCs w:val="28"/>
        </w:rPr>
        <w:t xml:space="preserve"> tại chỗ</w:t>
      </w:r>
      <w:r w:rsidR="00E63D68">
        <w:rPr>
          <w:szCs w:val="28"/>
        </w:rPr>
        <w:t xml:space="preserve"> 100% đàn lợn dương tính với bệnh Dịch tả lợn Châu Phi theo hướng dẫn của Bộ Nông nghiệp và Phát triển nông thôn</w:t>
      </w:r>
      <w:r w:rsidR="004E7F05" w:rsidRPr="00CB476B">
        <w:rPr>
          <w:szCs w:val="28"/>
        </w:rPr>
        <w:t>, không để phát sinh ổ dịch mới.</w:t>
      </w:r>
    </w:p>
    <w:p w14:paraId="38FA29D2" w14:textId="05E079C5" w:rsidR="00DA2D8F" w:rsidRDefault="00DA2D8F" w:rsidP="00BB0E77">
      <w:pPr>
        <w:spacing w:before="120"/>
        <w:ind w:firstLine="720"/>
        <w:jc w:val="both"/>
        <w:rPr>
          <w:szCs w:val="28"/>
        </w:rPr>
      </w:pPr>
      <w:r>
        <w:rPr>
          <w:szCs w:val="28"/>
        </w:rPr>
        <w:t>- Ban chỉ đạo phòng chống dịch bệnh cấp huyện</w:t>
      </w:r>
      <w:r w:rsidR="00281F49">
        <w:rPr>
          <w:szCs w:val="28"/>
        </w:rPr>
        <w:t xml:space="preserve"> khẩn trương triển khai nhiệm vụ, </w:t>
      </w:r>
      <w:r>
        <w:rPr>
          <w:szCs w:val="28"/>
        </w:rPr>
        <w:t>phân công</w:t>
      </w:r>
      <w:r w:rsidR="00281F49">
        <w:rPr>
          <w:szCs w:val="28"/>
        </w:rPr>
        <w:t xml:space="preserve"> thành viên chỉ đạo địa bàn</w:t>
      </w:r>
      <w:r>
        <w:rPr>
          <w:szCs w:val="28"/>
        </w:rPr>
        <w:t xml:space="preserve"> cụ thể</w:t>
      </w:r>
      <w:r w:rsidR="00281F49">
        <w:rPr>
          <w:szCs w:val="28"/>
        </w:rPr>
        <w:t xml:space="preserve"> và chịu trách nhiệm khi dịch bệnh xảy ra trên địa bàn phụ trách</w:t>
      </w:r>
      <w:r>
        <w:rPr>
          <w:szCs w:val="28"/>
        </w:rPr>
        <w:t>.</w:t>
      </w:r>
    </w:p>
    <w:p w14:paraId="597AB06F" w14:textId="0D39C233" w:rsidR="00281F49" w:rsidRPr="00ED5E61" w:rsidRDefault="00C47E34" w:rsidP="00C47E34">
      <w:pPr>
        <w:spacing w:before="120"/>
        <w:ind w:firstLine="720"/>
        <w:jc w:val="both"/>
        <w:rPr>
          <w:szCs w:val="28"/>
        </w:rPr>
      </w:pPr>
      <w:r w:rsidRPr="00ED5E61">
        <w:rPr>
          <w:szCs w:val="28"/>
        </w:rPr>
        <w:t xml:space="preserve">- Chỉ đạo cơ quan chuyên môn, UBND cấp xã, Thú y cơ sở </w:t>
      </w:r>
      <w:r w:rsidR="00281F49" w:rsidRPr="00ED5E61">
        <w:rPr>
          <w:szCs w:val="28"/>
        </w:rPr>
        <w:t>gi</w:t>
      </w:r>
      <w:r w:rsidRPr="00ED5E61">
        <w:rPr>
          <w:szCs w:val="28"/>
        </w:rPr>
        <w:t xml:space="preserve">ám sát tình hình đàn lợn ở địa phương, kiểm soát chặt chẽ việc vận chuyển buôn bán, giết mổ, trung chuyển lợn; thực hiện vệ sinh, khử trùng tiêu độc sau mỗi buổi họp chợ, mỗi ca giết mổ lợn; giám sát chặt chẽ các điểm dừng chân “tắm mát” cho </w:t>
      </w:r>
      <w:r w:rsidRPr="00ED5E61">
        <w:rPr>
          <w:szCs w:val="28"/>
        </w:rPr>
        <w:lastRenderedPageBreak/>
        <w:t>lợn trên tuyến quốc lộ đi qua địa bàn và có biện pháp xử lý kịp thời các tình huống có thể xảy ra.</w:t>
      </w:r>
      <w:r w:rsidR="000271D0" w:rsidRPr="00ED5E61">
        <w:rPr>
          <w:szCs w:val="28"/>
        </w:rPr>
        <w:t xml:space="preserve"> </w:t>
      </w:r>
      <w:r w:rsidR="00281F49" w:rsidRPr="00ED5E61">
        <w:rPr>
          <w:szCs w:val="28"/>
        </w:rPr>
        <w:t xml:space="preserve">Tăng cường chỉ đạo, giám sát, tuyên truyền ở các </w:t>
      </w:r>
      <w:r w:rsidR="00115B0F" w:rsidRPr="00ED5E61">
        <w:rPr>
          <w:szCs w:val="28"/>
        </w:rPr>
        <w:t>xã giáp ranh với</w:t>
      </w:r>
      <w:r w:rsidR="008E0418" w:rsidRPr="00ED5E61">
        <w:rPr>
          <w:szCs w:val="28"/>
        </w:rPr>
        <w:t xml:space="preserve"> các</w:t>
      </w:r>
      <w:r w:rsidR="00115B0F" w:rsidRPr="00ED5E61">
        <w:rPr>
          <w:szCs w:val="28"/>
        </w:rPr>
        <w:t xml:space="preserve"> tỉnh bạn, các xã nằm trên trục đường quốc lộ, đường Hồ Chí Minh, đường sang nước bạn Lào</w:t>
      </w:r>
      <w:r w:rsidR="00D84CC3" w:rsidRPr="00ED5E61">
        <w:rPr>
          <w:szCs w:val="28"/>
        </w:rPr>
        <w:t>…</w:t>
      </w:r>
    </w:p>
    <w:p w14:paraId="147287C5" w14:textId="7E267754" w:rsidR="00DA2D8F" w:rsidRDefault="00DA2D8F" w:rsidP="00BB0E77">
      <w:pPr>
        <w:spacing w:before="120"/>
        <w:ind w:firstLine="720"/>
        <w:jc w:val="both"/>
        <w:rPr>
          <w:szCs w:val="28"/>
        </w:rPr>
      </w:pPr>
      <w:r>
        <w:rPr>
          <w:szCs w:val="28"/>
        </w:rPr>
        <w:t>- Chỉ đạo UBND cấp xã triển khai họp ngay (UBND cấp huyện cử cán bộ Thú y tham gia để phổ biến, hướng dẫn biện pháp phòng chống) với các chủ cơ sở giết mổ, buôn bán lợn, các</w:t>
      </w:r>
      <w:r w:rsidR="00790B76">
        <w:rPr>
          <w:szCs w:val="28"/>
        </w:rPr>
        <w:t xml:space="preserve"> doanh nghiệp,</w:t>
      </w:r>
      <w:r>
        <w:rPr>
          <w:szCs w:val="28"/>
        </w:rPr>
        <w:t xml:space="preserve"> chủ trang trại</w:t>
      </w:r>
      <w:r w:rsidR="00115B0F">
        <w:rPr>
          <w:szCs w:val="28"/>
        </w:rPr>
        <w:t>, gia trại</w:t>
      </w:r>
      <w:r>
        <w:rPr>
          <w:szCs w:val="28"/>
        </w:rPr>
        <w:t xml:space="preserve"> chăn nuôi lợn</w:t>
      </w:r>
      <w:r w:rsidR="00790B76">
        <w:rPr>
          <w:szCs w:val="28"/>
        </w:rPr>
        <w:t xml:space="preserve"> trên địa bàn</w:t>
      </w:r>
      <w:r>
        <w:rPr>
          <w:szCs w:val="28"/>
        </w:rPr>
        <w:t xml:space="preserve"> để tuyên truyền tác hại và biện pháp phòng chống bệnh Dịch tả lợn Châu Phi</w:t>
      </w:r>
      <w:r w:rsidR="008F0E52">
        <w:rPr>
          <w:szCs w:val="28"/>
        </w:rPr>
        <w:t>;</w:t>
      </w:r>
      <w:r w:rsidR="00746F87">
        <w:rPr>
          <w:szCs w:val="28"/>
        </w:rPr>
        <w:t xml:space="preserve"> </w:t>
      </w:r>
      <w:r w:rsidR="008F0E52">
        <w:rPr>
          <w:szCs w:val="28"/>
        </w:rPr>
        <w:t>q</w:t>
      </w:r>
      <w:r>
        <w:rPr>
          <w:szCs w:val="28"/>
        </w:rPr>
        <w:t xml:space="preserve">uán triệt nguyên tắc 5 không </w:t>
      </w:r>
      <w:r w:rsidRPr="00DA2D8F">
        <w:rPr>
          <w:szCs w:val="28"/>
        </w:rPr>
        <w:t>(Không giấu dịch; Không vứt xác động vật chết ra môi trường; Không mua bán gia súc bệnh, nghi mắc bệnh; Không sử dụng sản phẩm động vật nghi mắc bệnh, không rõ nguồn gốc; Không sử dụng thức ăn thừa chưa qua xử lý nhiệt)</w:t>
      </w:r>
      <w:r w:rsidR="00DC22C4">
        <w:rPr>
          <w:szCs w:val="28"/>
        </w:rPr>
        <w:t>; thực hiện ng</w:t>
      </w:r>
      <w:r w:rsidR="00115B0F">
        <w:rPr>
          <w:szCs w:val="28"/>
        </w:rPr>
        <w:t>h</w:t>
      </w:r>
      <w:r w:rsidR="00DC22C4">
        <w:rPr>
          <w:szCs w:val="28"/>
        </w:rPr>
        <w:t>iêm ngặt các biện pháp an toàn sinh học trong chăn nuôi</w:t>
      </w:r>
      <w:r w:rsidR="00746F87">
        <w:rPr>
          <w:szCs w:val="28"/>
        </w:rPr>
        <w:t xml:space="preserve">; quản lý chặt chẽ tình hình dịch bệnh theo hướng </w:t>
      </w:r>
      <w:r w:rsidR="00477411">
        <w:rPr>
          <w:szCs w:val="28"/>
        </w:rPr>
        <w:t>“</w:t>
      </w:r>
      <w:r w:rsidR="00746F87">
        <w:rPr>
          <w:szCs w:val="28"/>
        </w:rPr>
        <w:t>thôn</w:t>
      </w:r>
      <w:r w:rsidR="00477411">
        <w:rPr>
          <w:szCs w:val="28"/>
        </w:rPr>
        <w:t xml:space="preserve"> giữ </w:t>
      </w:r>
      <w:r w:rsidR="00746F87">
        <w:rPr>
          <w:szCs w:val="28"/>
        </w:rPr>
        <w:t>thôn</w:t>
      </w:r>
      <w:r w:rsidR="00477411">
        <w:rPr>
          <w:szCs w:val="28"/>
        </w:rPr>
        <w:t xml:space="preserve">, xã giữ xã, huyện giữ huyện”. </w:t>
      </w:r>
      <w:r w:rsidR="00115B0F">
        <w:rPr>
          <w:szCs w:val="28"/>
        </w:rPr>
        <w:t>Thường xuyên</w:t>
      </w:r>
      <w:r w:rsidR="00E63D68">
        <w:rPr>
          <w:szCs w:val="28"/>
        </w:rPr>
        <w:t xml:space="preserve"> tuyên truyền trên hệ thống truyền thanh cơ sở</w:t>
      </w:r>
      <w:r w:rsidR="00115B0F">
        <w:rPr>
          <w:szCs w:val="28"/>
        </w:rPr>
        <w:t xml:space="preserve"> các nội dung do Sở Nông nghiệp và Phát triển nông thôn cung cấp</w:t>
      </w:r>
      <w:r w:rsidR="00E63D68">
        <w:rPr>
          <w:szCs w:val="28"/>
        </w:rPr>
        <w:t>. Lên phương án chuẩn bị sẵn sàng địa điểm chôn lấp,</w:t>
      </w:r>
      <w:r>
        <w:rPr>
          <w:szCs w:val="28"/>
        </w:rPr>
        <w:t xml:space="preserve"> tiêu hủy lợn.</w:t>
      </w:r>
    </w:p>
    <w:p w14:paraId="781FE17A" w14:textId="0988CC32" w:rsidR="00E63D68" w:rsidRPr="00126DC0" w:rsidRDefault="00E63D68" w:rsidP="00BB0E77">
      <w:pPr>
        <w:spacing w:before="120"/>
        <w:ind w:firstLine="720"/>
        <w:jc w:val="both"/>
        <w:rPr>
          <w:spacing w:val="-2"/>
          <w:szCs w:val="28"/>
        </w:rPr>
      </w:pPr>
      <w:r w:rsidRPr="00126DC0">
        <w:rPr>
          <w:spacing w:val="-2"/>
          <w:szCs w:val="28"/>
        </w:rPr>
        <w:t>- Chủ động triển khai các chốt vệ sinh tiêu độc</w:t>
      </w:r>
      <w:r w:rsidR="00126DC0" w:rsidRPr="00126DC0">
        <w:rPr>
          <w:spacing w:val="-2"/>
          <w:szCs w:val="28"/>
        </w:rPr>
        <w:t>, khử trùng</w:t>
      </w:r>
      <w:r w:rsidRPr="00126DC0">
        <w:rPr>
          <w:spacing w:val="-2"/>
          <w:szCs w:val="28"/>
        </w:rPr>
        <w:t xml:space="preserve"> vào các khu vực trang trại, khu vực chăn nuôi lợn tập trung</w:t>
      </w:r>
      <w:r w:rsidR="00115B0F" w:rsidRPr="00126DC0">
        <w:rPr>
          <w:spacing w:val="-2"/>
          <w:szCs w:val="28"/>
        </w:rPr>
        <w:t>, các trục đường liên thôn, liên xã</w:t>
      </w:r>
      <w:r w:rsidRPr="00126DC0">
        <w:rPr>
          <w:spacing w:val="-2"/>
          <w:szCs w:val="28"/>
        </w:rPr>
        <w:t xml:space="preserve">; tuyệt đối không đưa lợn, sản phẩm của lợn không rõ nguồn gốc vào các </w:t>
      </w:r>
      <w:r w:rsidR="00CB4265" w:rsidRPr="00126DC0">
        <w:rPr>
          <w:spacing w:val="-2"/>
          <w:szCs w:val="28"/>
        </w:rPr>
        <w:t>khu vực</w:t>
      </w:r>
      <w:r w:rsidRPr="00126DC0">
        <w:rPr>
          <w:spacing w:val="-2"/>
          <w:szCs w:val="28"/>
        </w:rPr>
        <w:t xml:space="preserve"> nêu trên.</w:t>
      </w:r>
    </w:p>
    <w:p w14:paraId="78E47EFD" w14:textId="77777777" w:rsidR="00E63D68" w:rsidRDefault="00762EDC" w:rsidP="00527D82">
      <w:pPr>
        <w:spacing w:before="120"/>
        <w:jc w:val="both"/>
        <w:rPr>
          <w:szCs w:val="28"/>
        </w:rPr>
      </w:pPr>
      <w:r w:rsidRPr="00CB476B">
        <w:rPr>
          <w:szCs w:val="28"/>
        </w:rPr>
        <w:tab/>
      </w:r>
      <w:r w:rsidR="00E63D68">
        <w:rPr>
          <w:szCs w:val="28"/>
        </w:rPr>
        <w:t>2.</w:t>
      </w:r>
      <w:r w:rsidRPr="00CB476B">
        <w:rPr>
          <w:szCs w:val="28"/>
        </w:rPr>
        <w:t xml:space="preserve"> Sở Nông nghiệp và Phát triển nông thôn</w:t>
      </w:r>
      <w:r w:rsidR="00E63D68">
        <w:rPr>
          <w:szCs w:val="28"/>
        </w:rPr>
        <w:t>:</w:t>
      </w:r>
    </w:p>
    <w:p w14:paraId="59D32B1C" w14:textId="77777777" w:rsidR="00477411" w:rsidRPr="00CB476B" w:rsidRDefault="00477411" w:rsidP="00477411">
      <w:pPr>
        <w:spacing w:before="120"/>
        <w:ind w:firstLine="720"/>
        <w:jc w:val="both"/>
        <w:rPr>
          <w:szCs w:val="28"/>
        </w:rPr>
      </w:pPr>
      <w:r>
        <w:rPr>
          <w:szCs w:val="28"/>
        </w:rPr>
        <w:t xml:space="preserve">- </w:t>
      </w:r>
      <w:r w:rsidRPr="00CB476B">
        <w:rPr>
          <w:szCs w:val="28"/>
        </w:rPr>
        <w:t>Phối hợp với các sở ngành, địa phương liên quan đẩy mạnh tuyên truyền về bệnh Dịch tả lợn Châu Phi và các biện pháp phòng chống.</w:t>
      </w:r>
      <w:r>
        <w:rPr>
          <w:szCs w:val="28"/>
        </w:rPr>
        <w:t xml:space="preserve"> Chủ động cung cấp kịp thời các nội dung, tài liệu truyền thông về bệnh Dịch tả lợn Châu Phi cho Sở Thông tin và Truyền thông, các cơ quan báo chí, các địa phương để tăng cường tuyên truyền, định hướng dư luận.</w:t>
      </w:r>
    </w:p>
    <w:p w14:paraId="4611878E" w14:textId="0D59AB48" w:rsidR="00E63D68" w:rsidRDefault="00E63D68" w:rsidP="00E63D68">
      <w:pPr>
        <w:spacing w:before="120"/>
        <w:ind w:firstLine="720"/>
        <w:jc w:val="both"/>
        <w:rPr>
          <w:szCs w:val="28"/>
        </w:rPr>
      </w:pPr>
      <w:r>
        <w:rPr>
          <w:szCs w:val="28"/>
        </w:rPr>
        <w:t>-</w:t>
      </w:r>
      <w:r w:rsidR="00762EDC" w:rsidRPr="00CB476B">
        <w:rPr>
          <w:szCs w:val="28"/>
        </w:rPr>
        <w:t xml:space="preserve"> </w:t>
      </w:r>
      <w:r>
        <w:rPr>
          <w:szCs w:val="28"/>
        </w:rPr>
        <w:t>G</w:t>
      </w:r>
      <w:r w:rsidR="00762EDC" w:rsidRPr="00CB476B">
        <w:rPr>
          <w:szCs w:val="28"/>
        </w:rPr>
        <w:t>ấp rút tham mưu thành lập Ban chỉ đạo</w:t>
      </w:r>
      <w:r>
        <w:rPr>
          <w:szCs w:val="28"/>
        </w:rPr>
        <w:t xml:space="preserve"> Phòng chống dịch bệnh động vật</w:t>
      </w:r>
      <w:r w:rsidR="00762EDC" w:rsidRPr="00CB476B">
        <w:rPr>
          <w:szCs w:val="28"/>
        </w:rPr>
        <w:t xml:space="preserve">, phân công nhiệm vụ </w:t>
      </w:r>
      <w:r w:rsidR="00F50BF3" w:rsidRPr="00CB476B">
        <w:rPr>
          <w:szCs w:val="28"/>
        </w:rPr>
        <w:t>và gửi lấy ý kiến góp ý của từng thành viên trình UBND tỉnh ban hành theo quy định và chỉ đạo của Thủ tướng Chính phủ.</w:t>
      </w:r>
      <w:r w:rsidR="004E7F05" w:rsidRPr="00CB476B">
        <w:rPr>
          <w:szCs w:val="28"/>
        </w:rPr>
        <w:t xml:space="preserve"> </w:t>
      </w:r>
    </w:p>
    <w:p w14:paraId="440CAACB" w14:textId="25A81117" w:rsidR="00DD0F1C" w:rsidRDefault="00DD0F1C" w:rsidP="00E63D68">
      <w:pPr>
        <w:spacing w:before="120"/>
        <w:ind w:firstLine="720"/>
        <w:jc w:val="both"/>
        <w:rPr>
          <w:szCs w:val="28"/>
        </w:rPr>
      </w:pPr>
      <w:r>
        <w:rPr>
          <w:szCs w:val="28"/>
        </w:rPr>
        <w:t>- Chủ trì, phối hợp với các sở ngành liên quan t</w:t>
      </w:r>
      <w:r w:rsidRPr="0056764F">
        <w:rPr>
          <w:szCs w:val="28"/>
        </w:rPr>
        <w:t>h</w:t>
      </w:r>
      <w:r>
        <w:rPr>
          <w:szCs w:val="28"/>
        </w:rPr>
        <w:t>am mưu UBND tỉnh th</w:t>
      </w:r>
      <w:r w:rsidRPr="0056764F">
        <w:rPr>
          <w:szCs w:val="28"/>
        </w:rPr>
        <w:t>ành lập các chốt kiểm dịch tạm thời</w:t>
      </w:r>
      <w:r>
        <w:rPr>
          <w:szCs w:val="28"/>
        </w:rPr>
        <w:t>, Đoàn kiểm tra liên ngành</w:t>
      </w:r>
      <w:r w:rsidRPr="0056764F">
        <w:rPr>
          <w:szCs w:val="28"/>
        </w:rPr>
        <w:t xml:space="preserve"> để tổ chức kiểm soát chặt chẽ 24/24 giờ đối với lợn, sản phẩm của lợn ra vào địa bàn tỉnh.</w:t>
      </w:r>
    </w:p>
    <w:p w14:paraId="5C1AF107" w14:textId="5DF801AE" w:rsidR="00E63D68" w:rsidRDefault="00E63D68" w:rsidP="00E63D68">
      <w:pPr>
        <w:spacing w:before="120"/>
        <w:ind w:firstLine="720"/>
        <w:jc w:val="both"/>
        <w:rPr>
          <w:szCs w:val="28"/>
        </w:rPr>
      </w:pPr>
      <w:r>
        <w:rPr>
          <w:szCs w:val="28"/>
        </w:rPr>
        <w:t xml:space="preserve">- </w:t>
      </w:r>
      <w:r w:rsidR="004E7F05" w:rsidRPr="00CB476B">
        <w:rPr>
          <w:szCs w:val="28"/>
        </w:rPr>
        <w:t>Cử ngay các đoàn công tác để kiểm tra, đôn đốc, giám sát</w:t>
      </w:r>
      <w:r w:rsidR="00477411">
        <w:rPr>
          <w:szCs w:val="28"/>
        </w:rPr>
        <w:t>, hướng dẫn</w:t>
      </w:r>
      <w:r w:rsidR="004E7F05" w:rsidRPr="00CB476B">
        <w:rPr>
          <w:szCs w:val="28"/>
        </w:rPr>
        <w:t xml:space="preserve"> việc thực hiện công tác phòng, chống dịch bệnh của các địa phương</w:t>
      </w:r>
      <w:r w:rsidR="00477411">
        <w:rPr>
          <w:szCs w:val="28"/>
        </w:rPr>
        <w:t>, chú trọng cấp xã</w:t>
      </w:r>
      <w:r>
        <w:rPr>
          <w:szCs w:val="28"/>
        </w:rPr>
        <w:t>.</w:t>
      </w:r>
    </w:p>
    <w:p w14:paraId="6A7CB354" w14:textId="53AF47D1" w:rsidR="004E7F05" w:rsidRDefault="00E63D68" w:rsidP="00E63D68">
      <w:pPr>
        <w:spacing w:before="120"/>
        <w:ind w:firstLine="720"/>
        <w:jc w:val="both"/>
        <w:rPr>
          <w:szCs w:val="28"/>
        </w:rPr>
      </w:pPr>
      <w:r>
        <w:rPr>
          <w:szCs w:val="28"/>
        </w:rPr>
        <w:t>-</w:t>
      </w:r>
      <w:r w:rsidR="004E7F05" w:rsidRPr="00CB476B">
        <w:rPr>
          <w:szCs w:val="28"/>
        </w:rPr>
        <w:t xml:space="preserve"> </w:t>
      </w:r>
      <w:r>
        <w:rPr>
          <w:szCs w:val="28"/>
        </w:rPr>
        <w:t>T</w:t>
      </w:r>
      <w:r w:rsidR="004E7F05" w:rsidRPr="00CB476B">
        <w:rPr>
          <w:szCs w:val="28"/>
        </w:rPr>
        <w:t>hực hiện giám sát chủ động</w:t>
      </w:r>
      <w:r w:rsidR="00DD0F1C">
        <w:rPr>
          <w:szCs w:val="28"/>
        </w:rPr>
        <w:t>,</w:t>
      </w:r>
      <w:r w:rsidR="004E7F05" w:rsidRPr="00CB476B">
        <w:rPr>
          <w:szCs w:val="28"/>
        </w:rPr>
        <w:t xml:space="preserve"> tổ chức lấy mẫu xét nghiệm</w:t>
      </w:r>
      <w:r w:rsidR="00DD0F1C">
        <w:rPr>
          <w:szCs w:val="28"/>
        </w:rPr>
        <w:t>,</w:t>
      </w:r>
      <w:r w:rsidR="003D5D2E" w:rsidRPr="00CB476B">
        <w:rPr>
          <w:szCs w:val="28"/>
        </w:rPr>
        <w:t xml:space="preserve"> kịp thời, chủ động tham mưu UBND tỉnh chỉ đạo phòng chống khi phát hiện bệnh Dịch tả lợn Châu Phi trên địa bàn. </w:t>
      </w:r>
    </w:p>
    <w:p w14:paraId="6E133A38" w14:textId="2EB14EF2" w:rsidR="00E63D68" w:rsidRDefault="00E63D68" w:rsidP="00E63D68">
      <w:pPr>
        <w:spacing w:before="120"/>
        <w:ind w:firstLine="720"/>
        <w:jc w:val="both"/>
        <w:rPr>
          <w:szCs w:val="28"/>
        </w:rPr>
      </w:pPr>
      <w:r>
        <w:rPr>
          <w:szCs w:val="28"/>
        </w:rPr>
        <w:t xml:space="preserve">- </w:t>
      </w:r>
      <w:r w:rsidR="00DD0F1C">
        <w:rPr>
          <w:szCs w:val="28"/>
        </w:rPr>
        <w:t>Đề xuất</w:t>
      </w:r>
      <w:r w:rsidR="00277B40">
        <w:rPr>
          <w:szCs w:val="28"/>
        </w:rPr>
        <w:t xml:space="preserve"> Bộ Nông nghiệp và Phát triển nông thôn hỗ trợ</w:t>
      </w:r>
      <w:r w:rsidR="0097365D">
        <w:rPr>
          <w:szCs w:val="28"/>
        </w:rPr>
        <w:t xml:space="preserve"> các địa phương bộ</w:t>
      </w:r>
      <w:r w:rsidR="00277B40">
        <w:rPr>
          <w:szCs w:val="28"/>
        </w:rPr>
        <w:t xml:space="preserve"> test nhanh bệnh Dịch tả lợn Châu Phi.</w:t>
      </w:r>
    </w:p>
    <w:p w14:paraId="492EB94C" w14:textId="7ABA4B3F" w:rsidR="00F50BF3" w:rsidRPr="00CB476B" w:rsidRDefault="00F50BF3" w:rsidP="00527D82">
      <w:pPr>
        <w:spacing w:before="120"/>
        <w:jc w:val="both"/>
        <w:rPr>
          <w:szCs w:val="28"/>
          <w:lang w:val="nl-NL"/>
        </w:rPr>
      </w:pPr>
      <w:r w:rsidRPr="00CB476B">
        <w:rPr>
          <w:szCs w:val="28"/>
        </w:rPr>
        <w:tab/>
      </w:r>
      <w:r w:rsidR="00277B40">
        <w:rPr>
          <w:szCs w:val="28"/>
        </w:rPr>
        <w:t>3.</w:t>
      </w:r>
      <w:r w:rsidRPr="00CB476B">
        <w:rPr>
          <w:szCs w:val="28"/>
        </w:rPr>
        <w:t xml:space="preserve"> </w:t>
      </w:r>
      <w:r w:rsidR="003D5D2E" w:rsidRPr="00CB476B">
        <w:rPr>
          <w:szCs w:val="28"/>
        </w:rPr>
        <w:t xml:space="preserve">Ban chỉ đạo 389 tỉnh, </w:t>
      </w:r>
      <w:r w:rsidRPr="00CB476B">
        <w:rPr>
          <w:szCs w:val="28"/>
        </w:rPr>
        <w:t>Cục Quản lý thị trường</w:t>
      </w:r>
      <w:r w:rsidR="0025298F" w:rsidRPr="00CB476B">
        <w:rPr>
          <w:szCs w:val="28"/>
        </w:rPr>
        <w:t xml:space="preserve"> tỉnh</w:t>
      </w:r>
      <w:r w:rsidRPr="00CB476B">
        <w:rPr>
          <w:szCs w:val="28"/>
        </w:rPr>
        <w:t xml:space="preserve"> </w:t>
      </w:r>
      <w:r w:rsidR="003D5D2E" w:rsidRPr="00CB476B">
        <w:rPr>
          <w:spacing w:val="4"/>
          <w:szCs w:val="28"/>
          <w:lang w:val="nl-NL"/>
        </w:rPr>
        <w:t>tăng cường</w:t>
      </w:r>
      <w:r w:rsidR="003D5D2E" w:rsidRPr="00CB476B">
        <w:rPr>
          <w:rStyle w:val="apple-converted-space"/>
          <w:spacing w:val="4"/>
          <w:szCs w:val="28"/>
          <w:lang w:val="nl-NL"/>
        </w:rPr>
        <w:t> </w:t>
      </w:r>
      <w:r w:rsidR="003D5D2E" w:rsidRPr="00CB476B">
        <w:rPr>
          <w:spacing w:val="4"/>
          <w:szCs w:val="28"/>
          <w:shd w:val="clear" w:color="auto" w:fill="FFFFFF"/>
          <w:lang w:val="nl-NL"/>
        </w:rPr>
        <w:t>kiểm tra</w:t>
      </w:r>
      <w:r w:rsidR="003D5D2E" w:rsidRPr="00CB476B">
        <w:rPr>
          <w:spacing w:val="4"/>
          <w:szCs w:val="28"/>
          <w:lang w:val="nl-NL"/>
        </w:rPr>
        <w:t xml:space="preserve">, kiểm soát </w:t>
      </w:r>
      <w:r w:rsidR="003D5D2E" w:rsidRPr="00CB476B">
        <w:rPr>
          <w:szCs w:val="28"/>
        </w:rPr>
        <w:t xml:space="preserve">ngăn chặn, kịp thời phát hiện và xử lý nghiêm các trường hợp </w:t>
      </w:r>
      <w:r w:rsidR="003D5D2E" w:rsidRPr="00CB476B">
        <w:rPr>
          <w:spacing w:val="4"/>
          <w:szCs w:val="28"/>
          <w:lang w:val="nl-NL"/>
        </w:rPr>
        <w:t xml:space="preserve">buôn </w:t>
      </w:r>
      <w:r w:rsidR="003D5D2E" w:rsidRPr="00CB476B">
        <w:rPr>
          <w:spacing w:val="4"/>
          <w:szCs w:val="28"/>
          <w:lang w:val="nl-NL"/>
        </w:rPr>
        <w:lastRenderedPageBreak/>
        <w:t>bán,</w:t>
      </w:r>
      <w:r w:rsidR="003D5D2E" w:rsidRPr="00CB476B">
        <w:rPr>
          <w:szCs w:val="28"/>
          <w:lang w:val="nl-NL"/>
        </w:rPr>
        <w:t xml:space="preserve"> vận chuyển lợn, sản phẩm của lợn không rõ nguồn gốc, không đảm bảo các yêu cầu vệ sinh thú y và an toàn thực phẩm.</w:t>
      </w:r>
    </w:p>
    <w:p w14:paraId="520BDBFA" w14:textId="20CF82F3" w:rsidR="003D5D2E" w:rsidRPr="00CB476B" w:rsidRDefault="003D5D2E" w:rsidP="00527D82">
      <w:pPr>
        <w:spacing w:before="120"/>
        <w:jc w:val="both"/>
        <w:rPr>
          <w:szCs w:val="28"/>
        </w:rPr>
      </w:pPr>
      <w:r w:rsidRPr="00CB476B">
        <w:rPr>
          <w:szCs w:val="28"/>
        </w:rPr>
        <w:tab/>
      </w:r>
      <w:r w:rsidR="00277B40">
        <w:rPr>
          <w:szCs w:val="28"/>
        </w:rPr>
        <w:t>4.</w:t>
      </w:r>
      <w:r w:rsidRPr="00CB476B">
        <w:rPr>
          <w:szCs w:val="28"/>
        </w:rPr>
        <w:t xml:space="preserve"> Sở Giao thông Vận tải, Công an tỉnh, Bộ Chỉ huy Bộ đội biên phòng tỉnh, Cục Hải quan Quảng Bình</w:t>
      </w:r>
      <w:r w:rsidR="0025298F" w:rsidRPr="00CB476B">
        <w:rPr>
          <w:szCs w:val="28"/>
        </w:rPr>
        <w:t>, Cảng vụ hàng hải, Cảng hàng không Đồng Hới</w:t>
      </w:r>
      <w:r w:rsidRPr="00CB476B">
        <w:rPr>
          <w:szCs w:val="28"/>
        </w:rPr>
        <w:t xml:space="preserve"> theo chức năng nhiệm vụ phối hợp với các</w:t>
      </w:r>
      <w:r w:rsidR="0025298F" w:rsidRPr="00CB476B">
        <w:rPr>
          <w:szCs w:val="28"/>
        </w:rPr>
        <w:t xml:space="preserve"> đơn vị,</w:t>
      </w:r>
      <w:r w:rsidRPr="00CB476B">
        <w:rPr>
          <w:szCs w:val="28"/>
        </w:rPr>
        <w:t xml:space="preserve"> địa phương tổ chức kiểm soát, giám sát chặt chẽ đối với người, phương tiện vận chuyển xuất phát từ các nước, các địa phương đã và đang có bệnh Dịch tả lợn Châu Phi mang thịt lợn, kể cả sản phẩm thịt lợn đã qua chế biến chín vào địa bàn tỉnh Quảng Bình.</w:t>
      </w:r>
    </w:p>
    <w:p w14:paraId="120AD6A5" w14:textId="3074D6E3" w:rsidR="00277B40" w:rsidRDefault="00277B40" w:rsidP="00277B40">
      <w:pPr>
        <w:pStyle w:val="NormalWeb"/>
        <w:shd w:val="clear" w:color="auto" w:fill="FFFFFF"/>
        <w:spacing w:beforeAutospacing="0" w:after="0" w:afterAutospacing="0"/>
        <w:ind w:firstLine="709"/>
        <w:jc w:val="both"/>
        <w:rPr>
          <w:spacing w:val="5"/>
          <w:sz w:val="28"/>
          <w:szCs w:val="28"/>
          <w:lang w:val="nl-NL"/>
        </w:rPr>
      </w:pPr>
      <w:r>
        <w:rPr>
          <w:spacing w:val="5"/>
          <w:sz w:val="28"/>
          <w:szCs w:val="28"/>
          <w:lang w:val="nl-NL"/>
        </w:rPr>
        <w:t>5. Sở Y tế chỉ đạo các đơn vị trực thuộc hỗ trợ các địa phương phương tiện để phòng chống bệnh Dịch tả lợn Châu Phi, nhưng không làm ảnh hưởng đến công tác phòng chống dịch bệnh ở người; phối hợp với Sở Nông nghiệp và Phát triển nông thôn trong công tác truyền thông cho nhân dân không sử dụng thực phẩm có thể ảnh hưởng đến sức khỏe con người, nhưng đồng thời không quay lưng với thịt lợn vì bệnh Dịch tả lợn Châu Phi.</w:t>
      </w:r>
    </w:p>
    <w:p w14:paraId="6E5315B4" w14:textId="098E49EE" w:rsidR="003D5D2E" w:rsidRPr="00CB476B" w:rsidRDefault="00277B40" w:rsidP="003D5D2E">
      <w:pPr>
        <w:pStyle w:val="NormalWeb"/>
        <w:shd w:val="clear" w:color="auto" w:fill="FFFFFF"/>
        <w:spacing w:beforeAutospacing="0" w:after="0" w:afterAutospacing="0"/>
        <w:ind w:firstLine="709"/>
        <w:jc w:val="both"/>
        <w:rPr>
          <w:sz w:val="28"/>
          <w:szCs w:val="28"/>
        </w:rPr>
      </w:pPr>
      <w:r>
        <w:rPr>
          <w:sz w:val="28"/>
          <w:szCs w:val="28"/>
        </w:rPr>
        <w:t>6</w:t>
      </w:r>
      <w:r w:rsidRPr="00277B40">
        <w:rPr>
          <w:sz w:val="28"/>
          <w:szCs w:val="28"/>
        </w:rPr>
        <w:t>.</w:t>
      </w:r>
      <w:r w:rsidR="003D5D2E" w:rsidRPr="00CB476B">
        <w:rPr>
          <w:b/>
          <w:sz w:val="28"/>
          <w:szCs w:val="28"/>
        </w:rPr>
        <w:t xml:space="preserve"> </w:t>
      </w:r>
      <w:r w:rsidR="003D5D2E" w:rsidRPr="00CB476B">
        <w:rPr>
          <w:sz w:val="28"/>
          <w:szCs w:val="28"/>
        </w:rPr>
        <w:t>Sở Thông tin và Truyền thông tiếp tục chỉ đạo, định hướng các cơ quan truyền thông thông tin kịp thời, chính xác cho người dân về diễn biến tình hình dịch bệnh Dịch tả lợn Châu Phi và các biện pháp phòng chống dịch theo nguyên tắc vừa đảm bảo yêu cầu phòng chống dịch, vừa bảo vệ sản xuất, tiêu thụ sản phẩm thịt lợn, tránh gây hoang mang trong xã hội.</w:t>
      </w:r>
    </w:p>
    <w:p w14:paraId="047481A5" w14:textId="43386E70" w:rsidR="003D5D2E" w:rsidRPr="00D44AFE" w:rsidRDefault="00277B40" w:rsidP="003D5D2E">
      <w:pPr>
        <w:pStyle w:val="NormalWeb"/>
        <w:shd w:val="clear" w:color="auto" w:fill="FFFFFF"/>
        <w:spacing w:beforeAutospacing="0" w:after="0" w:afterAutospacing="0"/>
        <w:ind w:firstLine="709"/>
        <w:jc w:val="both"/>
        <w:rPr>
          <w:spacing w:val="-4"/>
          <w:sz w:val="28"/>
          <w:szCs w:val="28"/>
        </w:rPr>
      </w:pPr>
      <w:r w:rsidRPr="00D44AFE">
        <w:rPr>
          <w:spacing w:val="-4"/>
          <w:sz w:val="28"/>
          <w:szCs w:val="28"/>
          <w:lang w:val="nl-NL"/>
        </w:rPr>
        <w:t>7.</w:t>
      </w:r>
      <w:r w:rsidR="003D5D2E" w:rsidRPr="00D44AFE">
        <w:rPr>
          <w:b/>
          <w:spacing w:val="-4"/>
          <w:sz w:val="28"/>
          <w:szCs w:val="28"/>
          <w:lang w:val="nl-NL"/>
        </w:rPr>
        <w:t xml:space="preserve"> </w:t>
      </w:r>
      <w:r w:rsidR="003D5D2E" w:rsidRPr="00D44AFE">
        <w:rPr>
          <w:spacing w:val="-4"/>
          <w:sz w:val="28"/>
          <w:szCs w:val="28"/>
        </w:rPr>
        <w:t xml:space="preserve">Sở Tài chính phối hợp với Sở Nông nghiệp và Phát triển nông thôn tham mưu UBND tỉnh </w:t>
      </w:r>
      <w:r w:rsidR="00606923" w:rsidRPr="00D44AFE">
        <w:rPr>
          <w:spacing w:val="-4"/>
          <w:sz w:val="28"/>
          <w:szCs w:val="28"/>
        </w:rPr>
        <w:t>kịp thời bố trí</w:t>
      </w:r>
      <w:r w:rsidR="003D5D2E" w:rsidRPr="00D44AFE">
        <w:rPr>
          <w:spacing w:val="-4"/>
          <w:sz w:val="28"/>
          <w:szCs w:val="28"/>
        </w:rPr>
        <w:t xml:space="preserve"> kinh phí phục vụ công tác phòng chống, ngăn chặn bệnh dịch tả lợn Châu Phi xâm nhiễm vào địa bàn; phương án hỗ trợ kinh phí khi có lợn, sản phẩm của lợn dương tính với bệnh dịch tả lợn Châu Phi buộc phải tiêu hủy.</w:t>
      </w:r>
    </w:p>
    <w:p w14:paraId="50922A06" w14:textId="702B2209" w:rsidR="00606923" w:rsidRPr="00CB476B" w:rsidRDefault="00606923" w:rsidP="003D5D2E">
      <w:pPr>
        <w:pStyle w:val="NormalWeb"/>
        <w:shd w:val="clear" w:color="auto" w:fill="FFFFFF"/>
        <w:spacing w:beforeAutospacing="0" w:after="0" w:afterAutospacing="0"/>
        <w:ind w:firstLine="709"/>
        <w:jc w:val="both"/>
        <w:rPr>
          <w:sz w:val="28"/>
          <w:szCs w:val="28"/>
        </w:rPr>
      </w:pPr>
      <w:r>
        <w:rPr>
          <w:sz w:val="28"/>
          <w:szCs w:val="28"/>
        </w:rPr>
        <w:t>8. Sở Tài nguyên và Môi trường chủ trì, phối hợp với các địa phương tăng cường công tác kiểm tra vệ sinh môi trường các khu vực chăn nuôi. Sớm hướng dẫn quy trình chôn lấp, tiêu hủy lợn theo đúng quy định, đảm bảo thuận lợi, an toàn môi trường và phòng chống dịch bệnh.</w:t>
      </w:r>
    </w:p>
    <w:p w14:paraId="7BF7555B" w14:textId="6B49A975" w:rsidR="000F567D" w:rsidRPr="00CB476B" w:rsidRDefault="000F567D" w:rsidP="00527D82">
      <w:pPr>
        <w:spacing w:before="120"/>
        <w:jc w:val="both"/>
        <w:rPr>
          <w:szCs w:val="28"/>
        </w:rPr>
      </w:pPr>
      <w:r w:rsidRPr="00CB476B">
        <w:rPr>
          <w:szCs w:val="28"/>
        </w:rPr>
        <w:tab/>
      </w:r>
      <w:r w:rsidR="00606923">
        <w:rPr>
          <w:szCs w:val="28"/>
        </w:rPr>
        <w:t>9.</w:t>
      </w:r>
      <w:r w:rsidRPr="00CB476B">
        <w:rPr>
          <w:szCs w:val="28"/>
        </w:rPr>
        <w:t xml:space="preserve"> Các sở, ban, ngành liên quan theo chức năng nhiệm vụ chủ động phối hợp chặt chẽ với Sở Nông nghiệp và Phát triển nông thôn thực hiện các biện pháp phòng chống dịch bệnh động vật có hiệu quả.</w:t>
      </w:r>
    </w:p>
    <w:p w14:paraId="6D8CCB54" w14:textId="375BF2D6" w:rsidR="003D5D2E" w:rsidRPr="00D40848" w:rsidRDefault="00606923" w:rsidP="003D5D2E">
      <w:pPr>
        <w:spacing w:before="120"/>
        <w:ind w:firstLine="720"/>
        <w:jc w:val="both"/>
        <w:rPr>
          <w:spacing w:val="-2"/>
          <w:szCs w:val="28"/>
        </w:rPr>
      </w:pPr>
      <w:r w:rsidRPr="00D40848">
        <w:rPr>
          <w:spacing w:val="-2"/>
          <w:szCs w:val="28"/>
        </w:rPr>
        <w:t>10.</w:t>
      </w:r>
      <w:r w:rsidR="003D5D2E" w:rsidRPr="00D40848">
        <w:rPr>
          <w:spacing w:val="-2"/>
          <w:szCs w:val="28"/>
        </w:rPr>
        <w:t xml:space="preserve"> Đề nghị Ủy ban Mặt trận Tổ quốc Việt Nam tỉnh chỉ đạo Mặt trận tổ quốc các cấp chủ động tham gia cùng chính quyền các cấp, cơ quan chuyên môn trong công tác phòng chống bệnh động vật nói chung và bệnh Dịch tả lợn Châu Phi, bệnh Lở mồm long móng nói riêng có hiệu quả</w:t>
      </w:r>
      <w:r w:rsidR="0012323D" w:rsidRPr="00D40848">
        <w:rPr>
          <w:spacing w:val="-2"/>
          <w:szCs w:val="28"/>
        </w:rPr>
        <w:t>, đảm bảo an toàn cho sản xuất.</w:t>
      </w:r>
    </w:p>
    <w:p w14:paraId="2B28311A" w14:textId="0DC6D492" w:rsidR="007F1F1F" w:rsidRDefault="007F1F1F" w:rsidP="00606923">
      <w:pPr>
        <w:spacing w:before="100" w:after="180"/>
        <w:ind w:firstLine="720"/>
        <w:jc w:val="both"/>
        <w:rPr>
          <w:spacing w:val="-2"/>
          <w:lang w:val="de-DE"/>
        </w:rPr>
      </w:pPr>
      <w:r w:rsidRPr="00F6479A">
        <w:rPr>
          <w:spacing w:val="-2"/>
          <w:lang w:val="de-DE"/>
        </w:rPr>
        <w:t xml:space="preserve">Văn phòng UBND tỉnh thông báo để các sở, ngành, địa phương, đơn vị </w:t>
      </w:r>
      <w:r w:rsidR="00606923">
        <w:rPr>
          <w:spacing w:val="-2"/>
          <w:lang w:val="de-DE"/>
        </w:rPr>
        <w:t>b</w:t>
      </w:r>
      <w:r w:rsidRPr="00F6479A">
        <w:rPr>
          <w:spacing w:val="-2"/>
          <w:lang w:val="de-DE"/>
        </w:rPr>
        <w:t>iết, thực hiện./.</w:t>
      </w:r>
    </w:p>
    <w:tbl>
      <w:tblPr>
        <w:tblW w:w="9072" w:type="dxa"/>
        <w:tblLook w:val="00A0" w:firstRow="1" w:lastRow="0" w:firstColumn="1" w:lastColumn="0" w:noHBand="0" w:noVBand="0"/>
      </w:tblPr>
      <w:tblGrid>
        <w:gridCol w:w="3402"/>
        <w:gridCol w:w="1417"/>
        <w:gridCol w:w="4253"/>
      </w:tblGrid>
      <w:tr w:rsidR="007F1F1F" w:rsidRPr="00DE1ECF" w14:paraId="364127D4" w14:textId="77777777" w:rsidTr="00606923">
        <w:tc>
          <w:tcPr>
            <w:tcW w:w="3402" w:type="dxa"/>
          </w:tcPr>
          <w:p w14:paraId="3FF06FE3" w14:textId="77777777" w:rsidR="007F1F1F" w:rsidRPr="00F6479A" w:rsidRDefault="007F1F1F" w:rsidP="00C47E34">
            <w:pPr>
              <w:rPr>
                <w:b/>
                <w:bCs/>
                <w:i/>
                <w:iCs/>
                <w:sz w:val="24"/>
                <w:szCs w:val="24"/>
                <w:lang w:val="de-DE"/>
              </w:rPr>
            </w:pPr>
            <w:r w:rsidRPr="00F6479A">
              <w:rPr>
                <w:b/>
                <w:bCs/>
                <w:i/>
                <w:iCs/>
                <w:sz w:val="24"/>
                <w:szCs w:val="24"/>
                <w:lang w:val="de-DE"/>
              </w:rPr>
              <w:t>Nơi nhận:</w:t>
            </w:r>
          </w:p>
          <w:p w14:paraId="06012F36" w14:textId="77777777" w:rsidR="007F1F1F" w:rsidRDefault="007F1F1F" w:rsidP="00C47E34">
            <w:pPr>
              <w:rPr>
                <w:sz w:val="22"/>
                <w:lang w:val="de-DE"/>
              </w:rPr>
            </w:pPr>
            <w:r w:rsidRPr="00F6479A">
              <w:rPr>
                <w:sz w:val="22"/>
                <w:lang w:val="de-DE"/>
              </w:rPr>
              <w:t>- Chủ tịch, các PCT UBND tỉnh;</w:t>
            </w:r>
          </w:p>
          <w:p w14:paraId="767CD2A0" w14:textId="24BCD8D7" w:rsidR="007F1F1F" w:rsidRDefault="007F1F1F" w:rsidP="00C47E34">
            <w:pPr>
              <w:rPr>
                <w:sz w:val="22"/>
                <w:lang w:val="de-DE"/>
              </w:rPr>
            </w:pPr>
            <w:r w:rsidRPr="00F6479A">
              <w:rPr>
                <w:sz w:val="22"/>
                <w:lang w:val="de-DE"/>
              </w:rPr>
              <w:t>- Các sở, ngành, đơn vị</w:t>
            </w:r>
            <w:r>
              <w:rPr>
                <w:sz w:val="22"/>
                <w:lang w:val="de-DE"/>
              </w:rPr>
              <w:t>, địa phương</w:t>
            </w:r>
            <w:r w:rsidRPr="00F6479A">
              <w:rPr>
                <w:sz w:val="22"/>
                <w:lang w:val="de-DE"/>
              </w:rPr>
              <w:t xml:space="preserve"> dự </w:t>
            </w:r>
            <w:r>
              <w:rPr>
                <w:sz w:val="22"/>
                <w:lang w:val="de-DE"/>
              </w:rPr>
              <w:t>họp</w:t>
            </w:r>
            <w:r w:rsidRPr="00F6479A">
              <w:rPr>
                <w:sz w:val="22"/>
                <w:lang w:val="de-DE"/>
              </w:rPr>
              <w:t>;</w:t>
            </w:r>
          </w:p>
          <w:p w14:paraId="2BBD695F" w14:textId="2F3EA289" w:rsidR="00E25C48" w:rsidRDefault="00E25C48" w:rsidP="00E25C48">
            <w:pPr>
              <w:rPr>
                <w:sz w:val="22"/>
                <w:lang w:val="de-DE"/>
              </w:rPr>
            </w:pPr>
            <w:r>
              <w:rPr>
                <w:noProof/>
                <w:sz w:val="22"/>
              </w:rPr>
              <mc:AlternateContent>
                <mc:Choice Requires="wps">
                  <w:drawing>
                    <wp:anchor distT="0" distB="0" distL="114300" distR="114300" simplePos="0" relativeHeight="251664384" behindDoc="0" locked="0" layoutInCell="1" allowOverlap="1" wp14:anchorId="10EE3E76" wp14:editId="2A2EB515">
                      <wp:simplePos x="0" y="0"/>
                      <wp:positionH relativeFrom="column">
                        <wp:posOffset>1458127</wp:posOffset>
                      </wp:positionH>
                      <wp:positionV relativeFrom="paragraph">
                        <wp:posOffset>34190</wp:posOffset>
                      </wp:positionV>
                      <wp:extent cx="4011" cy="260684"/>
                      <wp:effectExtent l="0" t="0" r="34290" b="25400"/>
                      <wp:wrapNone/>
                      <wp:docPr id="6" name="Straight Connector 6"/>
                      <wp:cNvGraphicFramePr/>
                      <a:graphic xmlns:a="http://schemas.openxmlformats.org/drawingml/2006/main">
                        <a:graphicData uri="http://schemas.microsoft.com/office/word/2010/wordprocessingShape">
                          <wps:wsp>
                            <wps:cNvCnPr/>
                            <wps:spPr>
                              <a:xfrm flipH="1">
                                <a:off x="0" y="0"/>
                                <a:ext cx="4011" cy="260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A11EC" id="Straight Connector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14.8pt,2.7pt" to="11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" strokecolor="#4472c4 [3204]" strokeweight=".5pt">
                      <v:stroke joinstyle="miter"/>
                    </v:line>
                  </w:pict>
                </mc:Fallback>
              </mc:AlternateContent>
            </w:r>
            <w:r>
              <w:rPr>
                <w:noProof/>
                <w:sz w:val="22"/>
              </w:rPr>
              <mc:AlternateContent>
                <mc:Choice Requires="wps">
                  <w:drawing>
                    <wp:anchor distT="0" distB="0" distL="114300" distR="114300" simplePos="0" relativeHeight="251663360" behindDoc="0" locked="0" layoutInCell="1" allowOverlap="1" wp14:anchorId="757335C8" wp14:editId="0453AF05">
                      <wp:simplePos x="0" y="0"/>
                      <wp:positionH relativeFrom="column">
                        <wp:posOffset>1410001</wp:posOffset>
                      </wp:positionH>
                      <wp:positionV relativeFrom="paragraph">
                        <wp:posOffset>18148</wp:posOffset>
                      </wp:positionV>
                      <wp:extent cx="1219200" cy="320341"/>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219200" cy="320341"/>
                              </a:xfrm>
                              <a:prstGeom prst="rect">
                                <a:avLst/>
                              </a:prstGeom>
                              <a:solidFill>
                                <a:schemeClr val="lt1"/>
                              </a:solidFill>
                              <a:ln w="6350">
                                <a:noFill/>
                              </a:ln>
                            </wps:spPr>
                            <wps:txbx>
                              <w:txbxContent>
                                <w:p w14:paraId="3144B703" w14:textId="584AFF96" w:rsidR="00E25C48" w:rsidRDefault="00E25C48">
                                  <w:r>
                                    <w:rPr>
                                      <w:sz w:val="22"/>
                                      <w:lang w:val="de-DE"/>
                                    </w:rPr>
                                    <w:t>(Để tuyên truyền)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335C8" id="_x0000_t202" coordsize="21600,21600" o:spt="202" path="m,l,21600r21600,l21600,xe">
                      <v:stroke joinstyle="miter"/>
                      <v:path gradientshapeok="t" o:connecttype="rect"/>
                    </v:shapetype>
                    <v:shape id="Text Box 5" o:spid="_x0000_s1026" type="#_x0000_t202" style="position:absolute;margin-left:111pt;margin-top:1.45pt;width:96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" fillcolor="white [3201]" stroked="f" strokeweight=".5pt">
                      <v:textbox>
                        <w:txbxContent>
                          <w:p w14:paraId="3144B703" w14:textId="584AFF96" w:rsidR="00E25C48" w:rsidRDefault="00E25C48">
                            <w:r>
                              <w:rPr>
                                <w:sz w:val="22"/>
                                <w:lang w:val="de-DE"/>
                              </w:rPr>
                              <w:t>(Để tuyên truyền</w:t>
                            </w:r>
                            <w:r>
                              <w:rPr>
                                <w:sz w:val="22"/>
                                <w:lang w:val="de-DE"/>
                              </w:rPr>
                              <w:t>)</w:t>
                            </w:r>
                          </w:p>
                        </w:txbxContent>
                      </v:textbox>
                    </v:shape>
                  </w:pict>
                </mc:Fallback>
              </mc:AlternateContent>
            </w:r>
            <w:r>
              <w:rPr>
                <w:sz w:val="22"/>
                <w:lang w:val="de-DE"/>
              </w:rPr>
              <w:t xml:space="preserve">- Báo Quảng Bình;                  </w:t>
            </w:r>
          </w:p>
          <w:p w14:paraId="7BD76560" w14:textId="740F90E4" w:rsidR="00E25C48" w:rsidRDefault="00E25C48" w:rsidP="00C47E34">
            <w:pPr>
              <w:rPr>
                <w:sz w:val="22"/>
                <w:lang w:val="de-DE"/>
              </w:rPr>
            </w:pPr>
            <w:r>
              <w:rPr>
                <w:sz w:val="22"/>
                <w:lang w:val="de-DE"/>
              </w:rPr>
              <w:lastRenderedPageBreak/>
              <w:t>- Đài PTTH Quảng Bình;</w:t>
            </w:r>
          </w:p>
          <w:p w14:paraId="2DA9442E" w14:textId="77777777" w:rsidR="007F1F1F" w:rsidRPr="00F6479A" w:rsidRDefault="007F1F1F" w:rsidP="00C47E34">
            <w:pPr>
              <w:rPr>
                <w:sz w:val="22"/>
                <w:lang w:val="de-DE"/>
              </w:rPr>
            </w:pPr>
            <w:r w:rsidRPr="00F6479A">
              <w:rPr>
                <w:sz w:val="22"/>
                <w:lang w:val="de-DE"/>
              </w:rPr>
              <w:t>- Lãnh đạo VP UBND tỉnh;</w:t>
            </w:r>
          </w:p>
          <w:p w14:paraId="51A95C85" w14:textId="77777777" w:rsidR="007F1F1F" w:rsidRPr="00DE1ECF" w:rsidRDefault="007F1F1F" w:rsidP="00C47E34">
            <w:r w:rsidRPr="00DE1ECF">
              <w:rPr>
                <w:sz w:val="22"/>
              </w:rPr>
              <w:t>- Lưu: VT, CVNN.</w:t>
            </w:r>
          </w:p>
        </w:tc>
        <w:tc>
          <w:tcPr>
            <w:tcW w:w="1417" w:type="dxa"/>
          </w:tcPr>
          <w:p w14:paraId="694F42EA" w14:textId="77777777" w:rsidR="007F1F1F" w:rsidRPr="00DE1ECF" w:rsidRDefault="007F1F1F" w:rsidP="00C47E34">
            <w:pPr>
              <w:jc w:val="center"/>
              <w:rPr>
                <w:b/>
                <w:bCs/>
              </w:rPr>
            </w:pPr>
          </w:p>
        </w:tc>
        <w:tc>
          <w:tcPr>
            <w:tcW w:w="4253" w:type="dxa"/>
          </w:tcPr>
          <w:p w14:paraId="20C6FABA" w14:textId="0DD975EA" w:rsidR="007F1F1F" w:rsidRPr="00DE1ECF" w:rsidRDefault="007F1F1F" w:rsidP="00C47E34">
            <w:pPr>
              <w:ind w:firstLine="34"/>
              <w:jc w:val="center"/>
              <w:rPr>
                <w:b/>
                <w:bCs/>
              </w:rPr>
            </w:pPr>
            <w:r w:rsidRPr="00DE1ECF">
              <w:rPr>
                <w:b/>
                <w:bCs/>
              </w:rPr>
              <w:t>KT.</w:t>
            </w:r>
            <w:r>
              <w:rPr>
                <w:b/>
                <w:bCs/>
              </w:rPr>
              <w:t xml:space="preserve"> </w:t>
            </w:r>
            <w:r w:rsidRPr="00DE1ECF">
              <w:rPr>
                <w:b/>
                <w:bCs/>
              </w:rPr>
              <w:t>CHÁNH VĂN PHÒNG</w:t>
            </w:r>
          </w:p>
          <w:p w14:paraId="0C8D84BF" w14:textId="77777777" w:rsidR="007F1F1F" w:rsidRPr="00DE1ECF" w:rsidRDefault="007F1F1F" w:rsidP="00C47E34">
            <w:pPr>
              <w:ind w:firstLine="34"/>
              <w:jc w:val="center"/>
              <w:rPr>
                <w:b/>
                <w:bCs/>
              </w:rPr>
            </w:pPr>
            <w:r w:rsidRPr="00DE1ECF">
              <w:rPr>
                <w:b/>
                <w:bCs/>
              </w:rPr>
              <w:t>PHÓ CHÁNH VĂN PHÒNG</w:t>
            </w:r>
          </w:p>
          <w:p w14:paraId="2C2A3854" w14:textId="77777777" w:rsidR="007F1F1F" w:rsidRPr="00DE1ECF" w:rsidRDefault="007F1F1F" w:rsidP="00C47E34">
            <w:pPr>
              <w:jc w:val="center"/>
              <w:rPr>
                <w:b/>
                <w:bCs/>
              </w:rPr>
            </w:pPr>
          </w:p>
          <w:p w14:paraId="6ABFB70B" w14:textId="1697EAD2" w:rsidR="007F1F1F" w:rsidRPr="00DE1ECF" w:rsidRDefault="00402446" w:rsidP="00C47E34">
            <w:pPr>
              <w:jc w:val="center"/>
              <w:rPr>
                <w:b/>
                <w:bCs/>
              </w:rPr>
            </w:pPr>
            <w:r>
              <w:rPr>
                <w:b/>
                <w:bCs/>
              </w:rPr>
              <w:t>Đã ký</w:t>
            </w:r>
            <w:bookmarkStart w:id="0" w:name="_GoBack"/>
            <w:bookmarkEnd w:id="0"/>
          </w:p>
          <w:p w14:paraId="57DE1A9B" w14:textId="77777777" w:rsidR="007F1F1F" w:rsidRPr="00DE1ECF" w:rsidRDefault="007F1F1F" w:rsidP="00C47E34">
            <w:pPr>
              <w:jc w:val="center"/>
              <w:rPr>
                <w:b/>
                <w:bCs/>
              </w:rPr>
            </w:pPr>
          </w:p>
          <w:p w14:paraId="7EAF7E94" w14:textId="77777777" w:rsidR="007F1F1F" w:rsidRPr="00DE1ECF" w:rsidRDefault="007F1F1F" w:rsidP="00C47E34">
            <w:pPr>
              <w:jc w:val="center"/>
              <w:rPr>
                <w:b/>
                <w:bCs/>
              </w:rPr>
            </w:pPr>
          </w:p>
          <w:p w14:paraId="2D97DE8A" w14:textId="3758294C" w:rsidR="007F1F1F" w:rsidRPr="00DE1ECF" w:rsidRDefault="007F1F1F" w:rsidP="00C47E34">
            <w:pPr>
              <w:jc w:val="center"/>
              <w:rPr>
                <w:b/>
                <w:bCs/>
              </w:rPr>
            </w:pPr>
            <w:r>
              <w:rPr>
                <w:b/>
                <w:bCs/>
              </w:rPr>
              <w:t>Nguyễn Quang Ngọc</w:t>
            </w:r>
          </w:p>
        </w:tc>
      </w:tr>
    </w:tbl>
    <w:p w14:paraId="0BB30328" w14:textId="59263E12" w:rsidR="003D5D2E" w:rsidRPr="00D40848" w:rsidRDefault="003D5D2E" w:rsidP="00D40848">
      <w:pPr>
        <w:spacing w:before="120"/>
        <w:rPr>
          <w:sz w:val="4"/>
          <w:szCs w:val="28"/>
        </w:rPr>
      </w:pPr>
    </w:p>
    <w:sectPr w:rsidR="003D5D2E" w:rsidRPr="00D40848" w:rsidSect="00527D82">
      <w:footerReference w:type="default" r:id="rId7"/>
      <w:pgSz w:w="11907" w:h="16840" w:code="9"/>
      <w:pgMar w:top="1021" w:right="1134" w:bottom="1021"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E7C9" w14:textId="77777777" w:rsidR="001C7D8B" w:rsidRDefault="001C7D8B" w:rsidP="00606923">
      <w:r>
        <w:separator/>
      </w:r>
    </w:p>
  </w:endnote>
  <w:endnote w:type="continuationSeparator" w:id="0">
    <w:p w14:paraId="290B46CE" w14:textId="77777777" w:rsidR="001C7D8B" w:rsidRDefault="001C7D8B" w:rsidP="0060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22543"/>
      <w:docPartObj>
        <w:docPartGallery w:val="Page Numbers (Bottom of Page)"/>
        <w:docPartUnique/>
      </w:docPartObj>
    </w:sdtPr>
    <w:sdtEndPr>
      <w:rPr>
        <w:noProof/>
        <w:sz w:val="24"/>
        <w:szCs w:val="24"/>
      </w:rPr>
    </w:sdtEndPr>
    <w:sdtContent>
      <w:p w14:paraId="0B77EBEB" w14:textId="75A1CAE4" w:rsidR="00C47E34" w:rsidRPr="00606923" w:rsidRDefault="00C47E34">
        <w:pPr>
          <w:pStyle w:val="Footer"/>
          <w:jc w:val="center"/>
          <w:rPr>
            <w:sz w:val="24"/>
            <w:szCs w:val="24"/>
          </w:rPr>
        </w:pPr>
        <w:r w:rsidRPr="00606923">
          <w:rPr>
            <w:sz w:val="24"/>
            <w:szCs w:val="24"/>
          </w:rPr>
          <w:fldChar w:fldCharType="begin"/>
        </w:r>
        <w:r w:rsidRPr="00606923">
          <w:rPr>
            <w:sz w:val="24"/>
            <w:szCs w:val="24"/>
          </w:rPr>
          <w:instrText xml:space="preserve"> PAGE   \* MERGEFORMAT </w:instrText>
        </w:r>
        <w:r w:rsidRPr="00606923">
          <w:rPr>
            <w:sz w:val="24"/>
            <w:szCs w:val="24"/>
          </w:rPr>
          <w:fldChar w:fldCharType="separate"/>
        </w:r>
        <w:r w:rsidR="00402446">
          <w:rPr>
            <w:noProof/>
            <w:sz w:val="24"/>
            <w:szCs w:val="24"/>
          </w:rPr>
          <w:t>5</w:t>
        </w:r>
        <w:r w:rsidRPr="00606923">
          <w:rPr>
            <w:noProof/>
            <w:sz w:val="24"/>
            <w:szCs w:val="24"/>
          </w:rPr>
          <w:fldChar w:fldCharType="end"/>
        </w:r>
      </w:p>
    </w:sdtContent>
  </w:sdt>
  <w:p w14:paraId="036B818F" w14:textId="77777777" w:rsidR="00C47E34" w:rsidRDefault="00C4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A670" w14:textId="77777777" w:rsidR="001C7D8B" w:rsidRDefault="001C7D8B" w:rsidP="00606923">
      <w:r>
        <w:separator/>
      </w:r>
    </w:p>
  </w:footnote>
  <w:footnote w:type="continuationSeparator" w:id="0">
    <w:p w14:paraId="57D6E48C" w14:textId="77777777" w:rsidR="001C7D8B" w:rsidRDefault="001C7D8B" w:rsidP="0060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C1"/>
    <w:rsid w:val="000271D0"/>
    <w:rsid w:val="00034CF2"/>
    <w:rsid w:val="00055988"/>
    <w:rsid w:val="0008402C"/>
    <w:rsid w:val="000F567D"/>
    <w:rsid w:val="001124D9"/>
    <w:rsid w:val="00115B0F"/>
    <w:rsid w:val="0012323D"/>
    <w:rsid w:val="00126DC0"/>
    <w:rsid w:val="001C7D8B"/>
    <w:rsid w:val="00203997"/>
    <w:rsid w:val="0025298F"/>
    <w:rsid w:val="00277B40"/>
    <w:rsid w:val="00281F49"/>
    <w:rsid w:val="002A4E40"/>
    <w:rsid w:val="002B4224"/>
    <w:rsid w:val="002F07BA"/>
    <w:rsid w:val="00303C7B"/>
    <w:rsid w:val="00317B0D"/>
    <w:rsid w:val="003B5443"/>
    <w:rsid w:val="003D3722"/>
    <w:rsid w:val="003D5D2E"/>
    <w:rsid w:val="003D5E7E"/>
    <w:rsid w:val="00402446"/>
    <w:rsid w:val="00477411"/>
    <w:rsid w:val="004A67D1"/>
    <w:rsid w:val="004E7F05"/>
    <w:rsid w:val="004F0AF0"/>
    <w:rsid w:val="0050273C"/>
    <w:rsid w:val="00522E36"/>
    <w:rsid w:val="00527D82"/>
    <w:rsid w:val="00576549"/>
    <w:rsid w:val="0058794E"/>
    <w:rsid w:val="005B5333"/>
    <w:rsid w:val="005C745F"/>
    <w:rsid w:val="005D0128"/>
    <w:rsid w:val="005D7CEB"/>
    <w:rsid w:val="00606923"/>
    <w:rsid w:val="00615E4A"/>
    <w:rsid w:val="00636E11"/>
    <w:rsid w:val="00660D45"/>
    <w:rsid w:val="00684CBA"/>
    <w:rsid w:val="00746F87"/>
    <w:rsid w:val="00762EDC"/>
    <w:rsid w:val="0078260B"/>
    <w:rsid w:val="00790B76"/>
    <w:rsid w:val="007F1F1F"/>
    <w:rsid w:val="008207FC"/>
    <w:rsid w:val="00843848"/>
    <w:rsid w:val="00847B84"/>
    <w:rsid w:val="008E0418"/>
    <w:rsid w:val="008F0E52"/>
    <w:rsid w:val="008F6BB0"/>
    <w:rsid w:val="00951660"/>
    <w:rsid w:val="0097365D"/>
    <w:rsid w:val="00A3023C"/>
    <w:rsid w:val="00B33686"/>
    <w:rsid w:val="00BA5B32"/>
    <w:rsid w:val="00BB0E77"/>
    <w:rsid w:val="00C44884"/>
    <w:rsid w:val="00C47E34"/>
    <w:rsid w:val="00CB4265"/>
    <w:rsid w:val="00CB476B"/>
    <w:rsid w:val="00D40848"/>
    <w:rsid w:val="00D44AFE"/>
    <w:rsid w:val="00D47C26"/>
    <w:rsid w:val="00D84CC3"/>
    <w:rsid w:val="00DA2D8F"/>
    <w:rsid w:val="00DC22C4"/>
    <w:rsid w:val="00DD0416"/>
    <w:rsid w:val="00DD0F1C"/>
    <w:rsid w:val="00DF39C1"/>
    <w:rsid w:val="00E119C1"/>
    <w:rsid w:val="00E25C48"/>
    <w:rsid w:val="00E37BB7"/>
    <w:rsid w:val="00E63D68"/>
    <w:rsid w:val="00E67A62"/>
    <w:rsid w:val="00EC4CD6"/>
    <w:rsid w:val="00ED5E61"/>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C1"/>
    <w:pPr>
      <w:ind w:left="720"/>
      <w:contextualSpacing/>
    </w:pPr>
  </w:style>
  <w:style w:type="character" w:customStyle="1" w:styleId="apple-converted-space">
    <w:name w:val="apple-converted-space"/>
    <w:basedOn w:val="DefaultParagraphFont"/>
    <w:rsid w:val="003D5D2E"/>
  </w:style>
  <w:style w:type="paragraph" w:styleId="NormalWeb">
    <w:name w:val="Normal (Web)"/>
    <w:basedOn w:val="Normal"/>
    <w:uiPriority w:val="99"/>
    <w:rsid w:val="003D5D2E"/>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606923"/>
    <w:pPr>
      <w:tabs>
        <w:tab w:val="center" w:pos="4680"/>
        <w:tab w:val="right" w:pos="9360"/>
      </w:tabs>
    </w:pPr>
  </w:style>
  <w:style w:type="character" w:customStyle="1" w:styleId="HeaderChar">
    <w:name w:val="Header Char"/>
    <w:basedOn w:val="DefaultParagraphFont"/>
    <w:link w:val="Header"/>
    <w:uiPriority w:val="99"/>
    <w:rsid w:val="00606923"/>
  </w:style>
  <w:style w:type="paragraph" w:styleId="Footer">
    <w:name w:val="footer"/>
    <w:basedOn w:val="Normal"/>
    <w:link w:val="FooterChar"/>
    <w:uiPriority w:val="99"/>
    <w:unhideWhenUsed/>
    <w:rsid w:val="00606923"/>
    <w:pPr>
      <w:tabs>
        <w:tab w:val="center" w:pos="4680"/>
        <w:tab w:val="right" w:pos="9360"/>
      </w:tabs>
    </w:pPr>
  </w:style>
  <w:style w:type="character" w:customStyle="1" w:styleId="FooterChar">
    <w:name w:val="Footer Char"/>
    <w:basedOn w:val="DefaultParagraphFont"/>
    <w:link w:val="Footer"/>
    <w:uiPriority w:val="99"/>
    <w:rsid w:val="00606923"/>
  </w:style>
  <w:style w:type="paragraph" w:styleId="BalloonText">
    <w:name w:val="Balloon Text"/>
    <w:basedOn w:val="Normal"/>
    <w:link w:val="BalloonTextChar"/>
    <w:uiPriority w:val="99"/>
    <w:semiHidden/>
    <w:unhideWhenUsed/>
    <w:rsid w:val="003D5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C1"/>
    <w:pPr>
      <w:ind w:left="720"/>
      <w:contextualSpacing/>
    </w:pPr>
  </w:style>
  <w:style w:type="character" w:customStyle="1" w:styleId="apple-converted-space">
    <w:name w:val="apple-converted-space"/>
    <w:basedOn w:val="DefaultParagraphFont"/>
    <w:rsid w:val="003D5D2E"/>
  </w:style>
  <w:style w:type="paragraph" w:styleId="NormalWeb">
    <w:name w:val="Normal (Web)"/>
    <w:basedOn w:val="Normal"/>
    <w:uiPriority w:val="99"/>
    <w:rsid w:val="003D5D2E"/>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606923"/>
    <w:pPr>
      <w:tabs>
        <w:tab w:val="center" w:pos="4680"/>
        <w:tab w:val="right" w:pos="9360"/>
      </w:tabs>
    </w:pPr>
  </w:style>
  <w:style w:type="character" w:customStyle="1" w:styleId="HeaderChar">
    <w:name w:val="Header Char"/>
    <w:basedOn w:val="DefaultParagraphFont"/>
    <w:link w:val="Header"/>
    <w:uiPriority w:val="99"/>
    <w:rsid w:val="00606923"/>
  </w:style>
  <w:style w:type="paragraph" w:styleId="Footer">
    <w:name w:val="footer"/>
    <w:basedOn w:val="Normal"/>
    <w:link w:val="FooterChar"/>
    <w:uiPriority w:val="99"/>
    <w:unhideWhenUsed/>
    <w:rsid w:val="00606923"/>
    <w:pPr>
      <w:tabs>
        <w:tab w:val="center" w:pos="4680"/>
        <w:tab w:val="right" w:pos="9360"/>
      </w:tabs>
    </w:pPr>
  </w:style>
  <w:style w:type="character" w:customStyle="1" w:styleId="FooterChar">
    <w:name w:val="Footer Char"/>
    <w:basedOn w:val="DefaultParagraphFont"/>
    <w:link w:val="Footer"/>
    <w:uiPriority w:val="99"/>
    <w:rsid w:val="00606923"/>
  </w:style>
  <w:style w:type="paragraph" w:styleId="BalloonText">
    <w:name w:val="Balloon Text"/>
    <w:basedOn w:val="Normal"/>
    <w:link w:val="BalloonTextChar"/>
    <w:uiPriority w:val="99"/>
    <w:semiHidden/>
    <w:unhideWhenUsed/>
    <w:rsid w:val="003D5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THAIVU</dc:creator>
  <cp:keywords/>
  <dc:description/>
  <cp:lastModifiedBy>Admin</cp:lastModifiedBy>
  <cp:revision>42</cp:revision>
  <cp:lastPrinted>2019-03-06T07:23:00Z</cp:lastPrinted>
  <dcterms:created xsi:type="dcterms:W3CDTF">2019-02-28T13:24:00Z</dcterms:created>
  <dcterms:modified xsi:type="dcterms:W3CDTF">2019-03-07T01:29:00Z</dcterms:modified>
</cp:coreProperties>
</file>