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2F6FEA" w:rsidRPr="006B6049" w14:paraId="4E99CCB9" w14:textId="77777777" w:rsidTr="000476FA">
        <w:trPr>
          <w:trHeight w:val="1985"/>
        </w:trPr>
        <w:tc>
          <w:tcPr>
            <w:tcW w:w="3652" w:type="dxa"/>
          </w:tcPr>
          <w:p w14:paraId="29B41F12" w14:textId="77777777" w:rsidR="002F6FEA" w:rsidRPr="006B6049" w:rsidRDefault="002F6FEA" w:rsidP="001E470A">
            <w:pPr>
              <w:jc w:val="center"/>
              <w:rPr>
                <w:b/>
                <w:spacing w:val="-6"/>
                <w:lang w:val="nl-NL"/>
              </w:rPr>
            </w:pPr>
            <w:r w:rsidRPr="006B6049">
              <w:rPr>
                <w:b/>
                <w:spacing w:val="-6"/>
                <w:lang w:val="nl-NL"/>
              </w:rPr>
              <w:t>ỦY BAN NHÂN DÂN</w:t>
            </w:r>
          </w:p>
          <w:p w14:paraId="7E18B693" w14:textId="77777777" w:rsidR="002F6FEA" w:rsidRPr="006B6049" w:rsidRDefault="002F6FEA" w:rsidP="001E470A">
            <w:pPr>
              <w:jc w:val="center"/>
              <w:rPr>
                <w:b/>
              </w:rPr>
            </w:pPr>
            <w:r w:rsidRPr="006B6049">
              <w:rPr>
                <w:b/>
                <w:spacing w:val="-2"/>
                <w:lang w:val="nl-NL"/>
              </w:rPr>
              <w:t>TỈNH QUẢNG BÌNH</w:t>
            </w:r>
          </w:p>
          <w:p w14:paraId="152118B8" w14:textId="4DE6166B" w:rsidR="002F6FEA" w:rsidRPr="006B6049" w:rsidRDefault="00554956" w:rsidP="001E470A">
            <w:pPr>
              <w:spacing w:before="120"/>
              <w:jc w:val="center"/>
            </w:pPr>
            <w:r>
              <w:rPr>
                <w:noProof/>
              </w:rPr>
              <mc:AlternateContent>
                <mc:Choice Requires="wps">
                  <w:drawing>
                    <wp:anchor distT="4294967295" distB="4294967295" distL="114300" distR="114300" simplePos="0" relativeHeight="251657216" behindDoc="0" locked="0" layoutInCell="1" allowOverlap="1" wp14:anchorId="2D632082" wp14:editId="2865366F">
                      <wp:simplePos x="0" y="0"/>
                      <wp:positionH relativeFrom="column">
                        <wp:posOffset>730250</wp:posOffset>
                      </wp:positionH>
                      <wp:positionV relativeFrom="paragraph">
                        <wp:posOffset>19049</wp:posOffset>
                      </wp:positionV>
                      <wp:extent cx="7562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5pt,1.5pt" to="11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" strokecolor="black [3213]">
                      <o:lock v:ext="edit" shapetype="f"/>
                    </v:line>
                  </w:pict>
                </mc:Fallback>
              </mc:AlternateContent>
            </w:r>
            <w:r w:rsidR="002F6FEA" w:rsidRPr="006B6049">
              <w:t>Số:</w:t>
            </w:r>
            <w:r>
              <w:t xml:space="preserve"> </w:t>
            </w:r>
            <w:bookmarkStart w:id="0" w:name="_GoBack"/>
            <w:r>
              <w:t>870</w:t>
            </w:r>
            <w:r w:rsidR="002F6FEA" w:rsidRPr="006B6049">
              <w:t>/UBND-KT</w:t>
            </w:r>
          </w:p>
          <w:bookmarkEnd w:id="0"/>
          <w:p w14:paraId="31BE134D" w14:textId="3A048033" w:rsidR="002F6FEA" w:rsidRPr="006B6049" w:rsidRDefault="002F6FEA" w:rsidP="002F6FEA">
            <w:pPr>
              <w:jc w:val="center"/>
            </w:pPr>
            <w:r w:rsidRPr="006B6049">
              <w:rPr>
                <w:sz w:val="24"/>
              </w:rPr>
              <w:t>V/v tập trung chỉ đạo, triển khai quyết liệt các bi</w:t>
            </w:r>
            <w:r w:rsidR="0063397E">
              <w:rPr>
                <w:sz w:val="24"/>
              </w:rPr>
              <w:t>ệ</w:t>
            </w:r>
            <w:r w:rsidRPr="006B6049">
              <w:rPr>
                <w:sz w:val="24"/>
              </w:rPr>
              <w:t>n pháp phòng, chống bệnh Dịch tả lợn Châu Phi</w:t>
            </w:r>
          </w:p>
        </w:tc>
        <w:tc>
          <w:tcPr>
            <w:tcW w:w="6095" w:type="dxa"/>
          </w:tcPr>
          <w:p w14:paraId="63F73D3F" w14:textId="77777777" w:rsidR="002F6FEA" w:rsidRPr="006B6049" w:rsidRDefault="002F6FEA" w:rsidP="001E470A">
            <w:pPr>
              <w:jc w:val="center"/>
              <w:rPr>
                <w:b/>
              </w:rPr>
            </w:pPr>
            <w:r w:rsidRPr="006B6049">
              <w:rPr>
                <w:b/>
              </w:rPr>
              <w:t>CỘNG HÒA XÃ HỘI CHỦ NGHĨA VIỆT NAM</w:t>
            </w:r>
          </w:p>
          <w:p w14:paraId="1EF596A5" w14:textId="77777777" w:rsidR="002F6FEA" w:rsidRPr="006B6049" w:rsidRDefault="002F6FEA" w:rsidP="001E470A">
            <w:pPr>
              <w:jc w:val="center"/>
              <w:rPr>
                <w:b/>
              </w:rPr>
            </w:pPr>
            <w:r w:rsidRPr="006B6049">
              <w:rPr>
                <w:b/>
              </w:rPr>
              <w:t>Độc lập - Tự do - Hạnh phúc</w:t>
            </w:r>
          </w:p>
          <w:p w14:paraId="4EA0FBFA" w14:textId="0F8736E5" w:rsidR="002F6FEA" w:rsidRPr="006B6049" w:rsidRDefault="00554956" w:rsidP="001E470A">
            <w:pPr>
              <w:jc w:val="center"/>
            </w:pPr>
            <w:r>
              <w:rPr>
                <w:noProof/>
              </w:rPr>
              <mc:AlternateContent>
                <mc:Choice Requires="wps">
                  <w:drawing>
                    <wp:anchor distT="4294967295" distB="4294967295" distL="114300" distR="114300" simplePos="0" relativeHeight="251658240" behindDoc="0" locked="0" layoutInCell="1" allowOverlap="1" wp14:anchorId="4EE2E987" wp14:editId="23159F26">
                      <wp:simplePos x="0" y="0"/>
                      <wp:positionH relativeFrom="column">
                        <wp:posOffset>753745</wp:posOffset>
                      </wp:positionH>
                      <wp:positionV relativeFrom="paragraph">
                        <wp:posOffset>26034</wp:posOffset>
                      </wp:positionV>
                      <wp:extent cx="1539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5pt,2.05pt" to="18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" strokecolor="black [3213]">
                      <o:lock v:ext="edit" shapetype="f"/>
                    </v:line>
                  </w:pict>
                </mc:Fallback>
              </mc:AlternateContent>
            </w:r>
          </w:p>
          <w:p w14:paraId="10EF7CF7" w14:textId="4C2D5D51" w:rsidR="002F6FEA" w:rsidRPr="006B6049" w:rsidRDefault="002F6FEA" w:rsidP="00554956">
            <w:pPr>
              <w:jc w:val="right"/>
              <w:rPr>
                <w:i/>
              </w:rPr>
            </w:pPr>
            <w:r w:rsidRPr="006B6049">
              <w:rPr>
                <w:i/>
              </w:rPr>
              <w:t>Quảng Bình, ngày</w:t>
            </w:r>
            <w:r w:rsidR="00554956">
              <w:rPr>
                <w:i/>
              </w:rPr>
              <w:t xml:space="preserve"> 07 </w:t>
            </w:r>
            <w:r w:rsidRPr="006B6049">
              <w:rPr>
                <w:i/>
              </w:rPr>
              <w:t xml:space="preserve">tháng  </w:t>
            </w:r>
            <w:r w:rsidR="0063397E">
              <w:rPr>
                <w:i/>
              </w:rPr>
              <w:t>6</w:t>
            </w:r>
            <w:r w:rsidRPr="006B6049">
              <w:rPr>
                <w:i/>
              </w:rPr>
              <w:t xml:space="preserve">  năm 2019</w:t>
            </w:r>
          </w:p>
        </w:tc>
      </w:tr>
    </w:tbl>
    <w:p w14:paraId="7D4FA97F" w14:textId="77777777" w:rsidR="002F6FEA" w:rsidRPr="006B6049" w:rsidRDefault="002F6FEA" w:rsidP="002F6FEA">
      <w:pPr>
        <w:ind w:firstLine="720"/>
      </w:pPr>
    </w:p>
    <w:p w14:paraId="74267A99" w14:textId="77777777" w:rsidR="002F6FEA" w:rsidRDefault="002F6FEA" w:rsidP="009825AE">
      <w:pPr>
        <w:ind w:left="720" w:firstLine="720"/>
      </w:pPr>
      <w:r>
        <w:t xml:space="preserve">Kính gửi: </w:t>
      </w:r>
    </w:p>
    <w:p w14:paraId="033A3D64" w14:textId="03CA22A9" w:rsidR="002F6FEA" w:rsidRDefault="002F6FEA" w:rsidP="009825AE">
      <w:pPr>
        <w:ind w:left="2847" w:firstLine="33"/>
        <w:jc w:val="both"/>
      </w:pPr>
      <w:r>
        <w:t xml:space="preserve">- Các sở, </w:t>
      </w:r>
      <w:r w:rsidR="0063397E">
        <w:t xml:space="preserve">ban, </w:t>
      </w:r>
      <w:r>
        <w:t xml:space="preserve">ngành, </w:t>
      </w:r>
      <w:r w:rsidR="0063397E">
        <w:t>đoàn thể cấp tỉnh</w:t>
      </w:r>
      <w:r>
        <w:t>;</w:t>
      </w:r>
    </w:p>
    <w:p w14:paraId="6C51D7E7" w14:textId="77777777" w:rsidR="002F6FEA" w:rsidRDefault="002F6FEA" w:rsidP="009825AE">
      <w:pPr>
        <w:ind w:left="2127" w:firstLine="720"/>
      </w:pPr>
      <w:r>
        <w:t>- Ủy ban nhân dân các huyện, thành phố, thị xã.</w:t>
      </w:r>
    </w:p>
    <w:p w14:paraId="1AD4AA11" w14:textId="77777777" w:rsidR="002F6FEA" w:rsidRDefault="002F6FEA" w:rsidP="002F6FEA"/>
    <w:p w14:paraId="6B8CFD01" w14:textId="1E36CB75" w:rsidR="007132B3" w:rsidRDefault="007132B3" w:rsidP="000476FA">
      <w:pPr>
        <w:spacing w:before="240"/>
        <w:ind w:firstLine="720"/>
        <w:jc w:val="both"/>
        <w:rPr>
          <w:spacing w:val="-4"/>
          <w:lang w:val="sv-SE"/>
        </w:rPr>
      </w:pPr>
      <w:bookmarkStart w:id="1" w:name="dieu_3_name"/>
      <w:r>
        <w:rPr>
          <w:spacing w:val="-4"/>
          <w:lang w:val="sv-SE"/>
        </w:rPr>
        <w:t xml:space="preserve">Hiện nay, diễn biến tình hình bệnh </w:t>
      </w:r>
      <w:r w:rsidRPr="0030549A">
        <w:rPr>
          <w:spacing w:val="-4"/>
          <w:lang w:val="sv-SE"/>
        </w:rPr>
        <w:t>Dịch tả lợn Châu Phi (DTLCP)</w:t>
      </w:r>
      <w:r>
        <w:rPr>
          <w:spacing w:val="-4"/>
          <w:lang w:val="sv-SE"/>
        </w:rPr>
        <w:t xml:space="preserve"> đang diễn ra hết sức phức tạp</w:t>
      </w:r>
      <w:r w:rsidRPr="007132B3">
        <w:rPr>
          <w:spacing w:val="-4"/>
          <w:lang w:val="sv-SE"/>
        </w:rPr>
        <w:t xml:space="preserve"> </w:t>
      </w:r>
      <w:r>
        <w:rPr>
          <w:spacing w:val="-4"/>
          <w:lang w:val="sv-SE"/>
        </w:rPr>
        <w:t>tại 5</w:t>
      </w:r>
      <w:r w:rsidR="002D3A5E">
        <w:rPr>
          <w:spacing w:val="-4"/>
          <w:lang w:val="sv-SE"/>
        </w:rPr>
        <w:t>3</w:t>
      </w:r>
      <w:r>
        <w:rPr>
          <w:spacing w:val="-4"/>
          <w:lang w:val="sv-SE"/>
        </w:rPr>
        <w:t xml:space="preserve"> tỉnh, thành phố</w:t>
      </w:r>
      <w:r w:rsidR="004F4C33">
        <w:rPr>
          <w:spacing w:val="-4"/>
          <w:lang w:val="sv-SE"/>
        </w:rPr>
        <w:t xml:space="preserve"> phải </w:t>
      </w:r>
      <w:r>
        <w:rPr>
          <w:spacing w:val="-4"/>
          <w:lang w:val="sv-SE"/>
        </w:rPr>
        <w:t xml:space="preserve">tiêu hủy trên 2 triệu con lợn. </w:t>
      </w:r>
      <w:r w:rsidR="004F4C33">
        <w:rPr>
          <w:spacing w:val="-4"/>
          <w:lang w:val="sv-SE"/>
        </w:rPr>
        <w:t>Ở tỉnh ta, đ</w:t>
      </w:r>
      <w:r w:rsidR="00D36583">
        <w:rPr>
          <w:spacing w:val="-4"/>
          <w:lang w:val="sv-SE"/>
        </w:rPr>
        <w:t xml:space="preserve">ã xuất hiện tình trạng </w:t>
      </w:r>
      <w:r w:rsidR="00D36583">
        <w:t>vận chuyển lợn, sản phẩm lợn từ các tỉnh khác vào địa bàn qua các đường mòn</w:t>
      </w:r>
      <w:r w:rsidR="004F4C33">
        <w:t>,</w:t>
      </w:r>
      <w:r w:rsidR="00D36583">
        <w:t xml:space="preserve"> lối mở, tiềm ẩn nguy cơ rất cao</w:t>
      </w:r>
      <w:r w:rsidR="00642D1B">
        <w:t xml:space="preserve"> lây nhiễm</w:t>
      </w:r>
      <w:r w:rsidR="00D36583">
        <w:t xml:space="preserve"> bệnh Dịch tả lợn Châu Phi. </w:t>
      </w:r>
      <w:r w:rsidR="00D36583">
        <w:rPr>
          <w:spacing w:val="-4"/>
          <w:lang w:val="sv-SE"/>
        </w:rPr>
        <w:t xml:space="preserve">Để chủ động và kịp thời hơn nữa ngăn chặn </w:t>
      </w:r>
      <w:r w:rsidR="00D36583" w:rsidRPr="0030549A">
        <w:rPr>
          <w:spacing w:val="-4"/>
          <w:lang w:val="sv-SE"/>
        </w:rPr>
        <w:t xml:space="preserve">bệnh </w:t>
      </w:r>
      <w:r w:rsidR="00D36583">
        <w:rPr>
          <w:spacing w:val="-4"/>
          <w:lang w:val="sv-SE"/>
        </w:rPr>
        <w:t>DTLCP phát sinh và lây lan vào địa bàn; t</w:t>
      </w:r>
      <w:r w:rsidRPr="002F6FEA">
        <w:t>hực hiện Công điện số 667/CĐ-TTg ngày 04/6/2019 của Thủ tướng Chính phủ về việc t</w:t>
      </w:r>
      <w:r w:rsidR="00D36583">
        <w:t>ậ</w:t>
      </w:r>
      <w:r w:rsidRPr="002F6FEA">
        <w:t>p trung chỉ đạo, triển khai quyết liệt các biện pháp phòng, chống bệnh Dịch tả lợn Châu Phi</w:t>
      </w:r>
      <w:r>
        <w:rPr>
          <w:spacing w:val="-4"/>
          <w:lang w:val="sv-SE"/>
        </w:rPr>
        <w:t>, UBND tỉnh yêu cầu:</w:t>
      </w:r>
    </w:p>
    <w:p w14:paraId="1AD2FD5C" w14:textId="52B9C6C7" w:rsidR="002D3A5E" w:rsidRPr="00163DFA" w:rsidRDefault="007132B3" w:rsidP="002D3A5E">
      <w:pPr>
        <w:spacing w:before="120"/>
        <w:ind w:firstLine="720"/>
        <w:jc w:val="both"/>
        <w:rPr>
          <w:spacing w:val="-3"/>
        </w:rPr>
      </w:pPr>
      <w:r w:rsidRPr="00163DFA">
        <w:t xml:space="preserve">1. </w:t>
      </w:r>
      <w:r w:rsidR="00163DFA" w:rsidRPr="00163DFA">
        <w:t>Các Sở, ban, ngành, địa phương, các thành viên Ban Chỉ đạo phòng chống dịch động vật tỉnh</w:t>
      </w:r>
      <w:r w:rsidR="00D36583">
        <w:t xml:space="preserve"> huy động sức mạnh tổng hợp,</w:t>
      </w:r>
      <w:r w:rsidR="00163DFA" w:rsidRPr="00163DFA">
        <w:t xml:space="preserve"> </w:t>
      </w:r>
      <w:r w:rsidR="00D36583" w:rsidRPr="00163DFA">
        <w:t>vào cuộc quyết liệt chỉ đạo công tác phòng, chống, dập dịch với phương châm “phòng, chống dịch như chống giặc”, “phòng là chính, cơ sở và người dân là chính”</w:t>
      </w:r>
      <w:r w:rsidR="004F4C33">
        <w:t>;</w:t>
      </w:r>
      <w:r w:rsidR="00D36583">
        <w:t xml:space="preserve"> T</w:t>
      </w:r>
      <w:r w:rsidRPr="00163DFA">
        <w:t>iếp tục triển khai thực hiện nghiêm</w:t>
      </w:r>
      <w:r w:rsidR="00163DFA" w:rsidRPr="00163DFA">
        <w:t xml:space="preserve"> Chỉ thị</w:t>
      </w:r>
      <w:r w:rsidRPr="00163DFA">
        <w:t xml:space="preserve"> </w:t>
      </w:r>
      <w:r w:rsidR="002D3A5E" w:rsidRPr="00163DFA">
        <w:rPr>
          <w:shd w:val="clear" w:color="auto" w:fill="FFFFFF"/>
        </w:rPr>
        <w:t>số 34/CT-TW ngày 20/5/2019 của Ban</w:t>
      </w:r>
      <w:r w:rsidR="00163DFA" w:rsidRPr="00163DFA">
        <w:rPr>
          <w:shd w:val="clear" w:color="auto" w:fill="FFFFFF"/>
        </w:rPr>
        <w:t xml:space="preserve"> Bí thư T</w:t>
      </w:r>
      <w:r w:rsidR="002D3A5E" w:rsidRPr="00163DFA">
        <w:rPr>
          <w:shd w:val="clear" w:color="auto" w:fill="FFFFFF"/>
        </w:rPr>
        <w:t>rung ương</w:t>
      </w:r>
      <w:r w:rsidR="00163DFA" w:rsidRPr="00163DFA">
        <w:rPr>
          <w:shd w:val="clear" w:color="auto" w:fill="FFFFFF"/>
        </w:rPr>
        <w:t xml:space="preserve"> Đảng</w:t>
      </w:r>
      <w:r w:rsidR="004F4C33">
        <w:rPr>
          <w:shd w:val="clear" w:color="auto" w:fill="FFFFFF"/>
        </w:rPr>
        <w:t>,</w:t>
      </w:r>
      <w:r w:rsidR="002D3A5E" w:rsidRPr="00163DFA">
        <w:rPr>
          <w:shd w:val="clear" w:color="auto" w:fill="FFFFFF"/>
        </w:rPr>
        <w:t xml:space="preserve"> </w:t>
      </w:r>
      <w:r w:rsidR="00D36583">
        <w:rPr>
          <w:shd w:val="clear" w:color="auto" w:fill="FFFFFF"/>
        </w:rPr>
        <w:t xml:space="preserve">Chỉ thị </w:t>
      </w:r>
      <w:r w:rsidR="002D3A5E" w:rsidRPr="00163DFA">
        <w:rPr>
          <w:shd w:val="clear" w:color="auto" w:fill="FFFFFF"/>
        </w:rPr>
        <w:t>số 04/CT-TTg ngày 20/02/2019</w:t>
      </w:r>
      <w:r w:rsidR="00D36583">
        <w:rPr>
          <w:shd w:val="clear" w:color="auto" w:fill="FFFFFF"/>
        </w:rPr>
        <w:t xml:space="preserve"> và </w:t>
      </w:r>
      <w:r w:rsidR="00D36583">
        <w:rPr>
          <w:spacing w:val="-3"/>
        </w:rPr>
        <w:t>Công điện số 667/CĐ-TTg ngày 04/6/2019</w:t>
      </w:r>
      <w:r w:rsidR="002D3A5E" w:rsidRPr="00163DFA">
        <w:rPr>
          <w:shd w:val="clear" w:color="auto" w:fill="FFFFFF"/>
        </w:rPr>
        <w:t xml:space="preserve"> của Thủ tướng Chính phủ</w:t>
      </w:r>
      <w:r w:rsidR="004F4C33">
        <w:rPr>
          <w:spacing w:val="-3"/>
        </w:rPr>
        <w:t>,</w:t>
      </w:r>
      <w:r w:rsidR="002D3A5E" w:rsidRPr="00163DFA">
        <w:rPr>
          <w:spacing w:val="-3"/>
        </w:rPr>
        <w:t xml:space="preserve"> </w:t>
      </w:r>
      <w:r w:rsidR="00D36583">
        <w:rPr>
          <w:spacing w:val="-3"/>
        </w:rPr>
        <w:t xml:space="preserve">Chỉ thị </w:t>
      </w:r>
      <w:r w:rsidR="002D3A5E" w:rsidRPr="00163DFA">
        <w:rPr>
          <w:shd w:val="clear" w:color="auto" w:fill="FFFFFF"/>
        </w:rPr>
        <w:t>số 31/CT-TU ngày 21/3/2019</w:t>
      </w:r>
      <w:r w:rsidR="00163DFA" w:rsidRPr="00163DFA">
        <w:rPr>
          <w:shd w:val="clear" w:color="auto" w:fill="FFFFFF"/>
        </w:rPr>
        <w:t xml:space="preserve"> của Ban Thường vụ Tỉnh ủy</w:t>
      </w:r>
      <w:r w:rsidR="004F4C33">
        <w:rPr>
          <w:shd w:val="clear" w:color="auto" w:fill="FFFFFF"/>
        </w:rPr>
        <w:t>,</w:t>
      </w:r>
      <w:r w:rsidR="002D3A5E" w:rsidRPr="00163DFA">
        <w:rPr>
          <w:spacing w:val="-3"/>
        </w:rPr>
        <w:t xml:space="preserve"> Công văn số 693-CV/TU ngày 30/5/2019</w:t>
      </w:r>
      <w:r w:rsidR="002D3A5E" w:rsidRPr="00163DFA">
        <w:rPr>
          <w:shd w:val="clear" w:color="auto" w:fill="FFFFFF"/>
        </w:rPr>
        <w:t xml:space="preserve"> của Tỉnh ủy Quảng Bình </w:t>
      </w:r>
      <w:r w:rsidR="00163DFA" w:rsidRPr="00163DFA">
        <w:rPr>
          <w:shd w:val="clear" w:color="auto" w:fill="FFFFFF"/>
        </w:rPr>
        <w:t>và các Văn bản chỉ đạo của UBND tỉnh</w:t>
      </w:r>
      <w:r w:rsidR="004F4C33">
        <w:rPr>
          <w:shd w:val="clear" w:color="auto" w:fill="FFFFFF"/>
        </w:rPr>
        <w:t>;</w:t>
      </w:r>
      <w:r w:rsidR="00D36583">
        <w:rPr>
          <w:spacing w:val="-3"/>
        </w:rPr>
        <w:t xml:space="preserve"> quyết tâm không để bệnh dịch lây lan vào địa bàn tỉnh; khống chế kịp thời bệnh dịch khi xảy ra để đảm bảo điều kiện phát triển kinh tế xã hội, ổn định đời sống nhân dân.</w:t>
      </w:r>
    </w:p>
    <w:p w14:paraId="2B4E7EC7" w14:textId="61DA7764" w:rsidR="0030549A" w:rsidRPr="00163DFA" w:rsidRDefault="006B6049" w:rsidP="0030549A">
      <w:pPr>
        <w:spacing w:before="80"/>
        <w:ind w:firstLine="720"/>
        <w:jc w:val="both"/>
      </w:pPr>
      <w:r w:rsidRPr="00163DFA">
        <w:t>2</w:t>
      </w:r>
      <w:r w:rsidR="0030549A" w:rsidRPr="00163DFA">
        <w:t xml:space="preserve">. Các </w:t>
      </w:r>
      <w:r w:rsidRPr="00163DFA">
        <w:t>UBND huyện, thành phố, thị xã</w:t>
      </w:r>
    </w:p>
    <w:p w14:paraId="5FE29891" w14:textId="77777777" w:rsidR="00D36583" w:rsidRDefault="00D36583" w:rsidP="00163DFA">
      <w:pPr>
        <w:spacing w:before="80"/>
        <w:ind w:firstLine="720"/>
        <w:jc w:val="both"/>
      </w:pPr>
      <w:r w:rsidRPr="00163DFA">
        <w:t>- Chỉ đạo cơ quan chuyên môn, lực lượng chức năng, UBND các xã, phường, thị trấn tăng cường kiểm soát hoạt động vận chuyển, buôn bán lợn, sản phẩm từ lợn vào địa bàn, xử lý nghiêm các trường hợp vi phạm.</w:t>
      </w:r>
    </w:p>
    <w:p w14:paraId="75ED5D84" w14:textId="557E0B0C" w:rsidR="00163DFA" w:rsidRPr="00163DFA" w:rsidRDefault="00163DFA" w:rsidP="00163DFA">
      <w:pPr>
        <w:spacing w:before="80"/>
        <w:ind w:firstLine="720"/>
        <w:jc w:val="both"/>
        <w:rPr>
          <w:lang w:val="sv-SE"/>
        </w:rPr>
      </w:pPr>
      <w:r w:rsidRPr="00163DFA">
        <w:t xml:space="preserve">- Ủy ban nhân dân các huyện Quảng Trạch, Tuyên Hóa, Lệ Thủy thành lập ngay các chốt kiểm dịch động vật tạm thời </w:t>
      </w:r>
      <w:r w:rsidR="00621BED">
        <w:t>trên</w:t>
      </w:r>
      <w:r w:rsidRPr="00163DFA">
        <w:t xml:space="preserve"> các trục đường</w:t>
      </w:r>
      <w:r w:rsidR="00621BED">
        <w:t xml:space="preserve"> liên thôn, liên xã</w:t>
      </w:r>
      <w:r w:rsidRPr="00163DFA">
        <w:t xml:space="preserve"> </w:t>
      </w:r>
      <w:r w:rsidR="00621BED">
        <w:t>ở các</w:t>
      </w:r>
      <w:r w:rsidRPr="00163DFA">
        <w:t xml:space="preserve"> </w:t>
      </w:r>
      <w:r w:rsidR="00621BED">
        <w:t>địa phương</w:t>
      </w:r>
      <w:r w:rsidRPr="00163DFA">
        <w:t xml:space="preserve"> </w:t>
      </w:r>
      <w:r w:rsidR="00621BED">
        <w:t xml:space="preserve">giáp </w:t>
      </w:r>
      <w:r w:rsidRPr="00163DFA">
        <w:t>ranh với tỉnh Hà Tĩnh, tỉnh Quảng Trị; các huyện, thành phố, thị xã còn lại tùy theo tình hình của địa phương, chủ động thành lập các chốt kiểm dịch động vật tạm thời để kiểm soát chặt chẽ hoạt động vận chuyển, buôn bán lợn, sản phẩm lợn vào địa bàn.</w:t>
      </w:r>
    </w:p>
    <w:p w14:paraId="02FE61C4" w14:textId="46AFFF1E" w:rsidR="000917D5" w:rsidRDefault="009F3214" w:rsidP="001405E1">
      <w:pPr>
        <w:spacing w:before="80"/>
        <w:ind w:firstLine="720"/>
        <w:jc w:val="both"/>
        <w:rPr>
          <w:lang w:val="sv-SE"/>
        </w:rPr>
      </w:pPr>
      <w:r w:rsidRPr="00163DFA">
        <w:rPr>
          <w:lang w:val="sv-SE"/>
        </w:rPr>
        <w:t>-</w:t>
      </w:r>
      <w:r w:rsidR="000917D5" w:rsidRPr="00163DFA">
        <w:rPr>
          <w:lang w:val="sv-SE"/>
        </w:rPr>
        <w:t xml:space="preserve"> Tuyên truyền, hướng dẫn người chăn nuôi thực hiện tốt các biện pháp vệ sinh, sát trùng phòng dịch, </w:t>
      </w:r>
      <w:r w:rsidR="000917D5" w:rsidRPr="00163DFA">
        <w:rPr>
          <w:lang w:val="es-ES"/>
        </w:rPr>
        <w:t>không sử dụng thức ăn dư thừa để cho lợn ăn; các</w:t>
      </w:r>
      <w:r w:rsidR="000917D5" w:rsidRPr="00B05E2D">
        <w:rPr>
          <w:lang w:val="es-ES"/>
        </w:rPr>
        <w:t xml:space="preserve"> </w:t>
      </w:r>
      <w:r w:rsidR="000917D5" w:rsidRPr="00B05E2D">
        <w:rPr>
          <w:lang w:val="es-ES"/>
        </w:rPr>
        <w:lastRenderedPageBreak/>
        <w:t xml:space="preserve">trang trại, hộ chăn nuôi lớn không chủ quan, tăng cường hơn nữa các biện pháp </w:t>
      </w:r>
      <w:r w:rsidR="000917D5" w:rsidRPr="00BF06F7">
        <w:rPr>
          <w:spacing w:val="-4"/>
          <w:lang w:val="es-ES"/>
        </w:rPr>
        <w:t>an toàn sinh học để bảo vệ đàn lợn đặc biệt đàn giống để tái đàn sau khi hết dịch</w:t>
      </w:r>
      <w:r w:rsidR="000917D5" w:rsidRPr="00BF06F7">
        <w:rPr>
          <w:spacing w:val="-4"/>
          <w:lang w:val="sv-SE"/>
        </w:rPr>
        <w:t>.</w:t>
      </w:r>
    </w:p>
    <w:p w14:paraId="782948DC" w14:textId="6B1D3B9F" w:rsidR="009D4CE9" w:rsidRDefault="00766F61" w:rsidP="004E38B7">
      <w:pPr>
        <w:spacing w:before="80"/>
        <w:ind w:firstLine="720"/>
        <w:jc w:val="both"/>
      </w:pPr>
      <w:r>
        <w:rPr>
          <w:lang w:val="sv-SE"/>
        </w:rPr>
        <w:t>3</w:t>
      </w:r>
      <w:r w:rsidR="006B6049">
        <w:rPr>
          <w:lang w:val="sv-SE"/>
        </w:rPr>
        <w:t>. Sở</w:t>
      </w:r>
      <w:r w:rsidR="0030549A">
        <w:rPr>
          <w:lang w:val="sv-SE"/>
        </w:rPr>
        <w:t xml:space="preserve"> Nông nghiệp và Phát triể</w:t>
      </w:r>
      <w:r w:rsidR="00A10C8F">
        <w:rPr>
          <w:lang w:val="sv-SE"/>
        </w:rPr>
        <w:t>n nông thôn</w:t>
      </w:r>
      <w:r w:rsidR="004E38B7">
        <w:rPr>
          <w:lang w:val="sv-SE"/>
        </w:rPr>
        <w:t xml:space="preserve">, </w:t>
      </w:r>
      <w:r w:rsidR="009D4CE9">
        <w:t>Công an tỉnh, Bộ Chỉ huy Bộ đội biên phòng tỉnh, Cục Quản lý thị trường Quảng Bình chỉ đạo các đơn vị trực thuộc tăng cường lực lượng phối hợp với các địa phương kiểm soát chặt chẽ hoạt động buôn bán, vận chuyển lợn, sản phẩm lợn vào địa bàn, phát hiện và xử nghiêm, kịp thời các trường hợp vi phạm theo quy định.</w:t>
      </w:r>
    </w:p>
    <w:p w14:paraId="62DD0C44" w14:textId="77777777" w:rsidR="0051673E" w:rsidRPr="0051673E" w:rsidRDefault="0051673E" w:rsidP="0051673E">
      <w:pPr>
        <w:spacing w:before="120" w:line="264" w:lineRule="auto"/>
        <w:ind w:firstLine="720"/>
        <w:jc w:val="both"/>
      </w:pPr>
      <w:r>
        <w:t>Yêu cầu các sở ngành, địa phương khẩn trương thực hiện</w:t>
      </w:r>
      <w:r w:rsidRPr="00D612B0">
        <w:t>./.</w:t>
      </w:r>
    </w:p>
    <w:bookmarkEnd w:id="1"/>
    <w:p w14:paraId="552C7FB8" w14:textId="77777777"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FD274F" w14:paraId="51F24BD9" w14:textId="77777777" w:rsidTr="00FD274F">
        <w:tc>
          <w:tcPr>
            <w:tcW w:w="4394" w:type="dxa"/>
          </w:tcPr>
          <w:p w14:paraId="272C88B7" w14:textId="77777777" w:rsidR="00FD274F" w:rsidRPr="0033338D" w:rsidRDefault="00FD274F" w:rsidP="008973FF">
            <w:pPr>
              <w:rPr>
                <w:b/>
                <w:i/>
                <w:sz w:val="24"/>
                <w:szCs w:val="24"/>
              </w:rPr>
            </w:pPr>
            <w:r w:rsidRPr="0033338D">
              <w:rPr>
                <w:b/>
                <w:i/>
                <w:sz w:val="24"/>
                <w:szCs w:val="24"/>
              </w:rPr>
              <w:t>Nơi nhận:</w:t>
            </w:r>
          </w:p>
          <w:p w14:paraId="7285AA45" w14:textId="77777777" w:rsidR="00FD274F" w:rsidRDefault="00FD274F" w:rsidP="008973FF">
            <w:pPr>
              <w:rPr>
                <w:sz w:val="22"/>
              </w:rPr>
            </w:pPr>
            <w:r w:rsidRPr="0033338D">
              <w:rPr>
                <w:sz w:val="22"/>
              </w:rPr>
              <w:t>- Như trên;</w:t>
            </w:r>
          </w:p>
          <w:p w14:paraId="0CE21873" w14:textId="77777777" w:rsidR="00FD274F" w:rsidRDefault="00FD274F" w:rsidP="008973FF">
            <w:pPr>
              <w:rPr>
                <w:sz w:val="22"/>
              </w:rPr>
            </w:pPr>
            <w:r>
              <w:rPr>
                <w:sz w:val="22"/>
              </w:rPr>
              <w:t>- Thường trực Tỉnh ủy (B/c);</w:t>
            </w:r>
          </w:p>
          <w:p w14:paraId="58D09F29" w14:textId="77777777" w:rsidR="00FD274F" w:rsidRDefault="00FD274F" w:rsidP="008973FF">
            <w:pPr>
              <w:rPr>
                <w:sz w:val="22"/>
              </w:rPr>
            </w:pPr>
            <w:r>
              <w:rPr>
                <w:sz w:val="22"/>
              </w:rPr>
              <w:t>- BCĐ QG Phòng chống bệnh DTLCP;</w:t>
            </w:r>
          </w:p>
          <w:p w14:paraId="5676C840" w14:textId="77777777" w:rsidR="00FD274F" w:rsidRDefault="00FD274F" w:rsidP="008973FF">
            <w:pPr>
              <w:rPr>
                <w:sz w:val="22"/>
              </w:rPr>
            </w:pPr>
            <w:r>
              <w:rPr>
                <w:sz w:val="22"/>
              </w:rPr>
              <w:t>- Chủ tịch, các PCT UBND tỉnh;</w:t>
            </w:r>
          </w:p>
          <w:p w14:paraId="25ED2FB8" w14:textId="77777777" w:rsidR="00FD274F" w:rsidRPr="0033338D" w:rsidRDefault="00FD274F" w:rsidP="008973FF">
            <w:pPr>
              <w:rPr>
                <w:sz w:val="22"/>
              </w:rPr>
            </w:pPr>
            <w:r>
              <w:rPr>
                <w:sz w:val="22"/>
              </w:rPr>
              <w:t>- Lãnh đạo VP UBND tỉnh;</w:t>
            </w:r>
          </w:p>
          <w:p w14:paraId="174C71F9" w14:textId="77777777" w:rsidR="00FD274F" w:rsidRDefault="00FD274F" w:rsidP="008973FF">
            <w:r>
              <w:rPr>
                <w:sz w:val="22"/>
              </w:rPr>
              <w:t>- Lưu: VT, CVNN.</w:t>
            </w:r>
          </w:p>
        </w:tc>
        <w:tc>
          <w:tcPr>
            <w:tcW w:w="4678" w:type="dxa"/>
          </w:tcPr>
          <w:p w14:paraId="6ABD25E9" w14:textId="77777777" w:rsidR="00FD274F" w:rsidRDefault="00FD274F" w:rsidP="008973FF">
            <w:pPr>
              <w:jc w:val="center"/>
              <w:rPr>
                <w:b/>
              </w:rPr>
            </w:pPr>
            <w:r>
              <w:rPr>
                <w:b/>
              </w:rPr>
              <w:t>KT.CHỦ TỊCH</w:t>
            </w:r>
          </w:p>
          <w:p w14:paraId="75644E48" w14:textId="77777777" w:rsidR="00FD274F" w:rsidRPr="0033338D" w:rsidRDefault="00FD274F" w:rsidP="008973FF">
            <w:pPr>
              <w:jc w:val="center"/>
              <w:rPr>
                <w:b/>
              </w:rPr>
            </w:pPr>
            <w:r>
              <w:rPr>
                <w:b/>
              </w:rPr>
              <w:t>PHÓ CHỦ TỊCH</w:t>
            </w:r>
          </w:p>
          <w:p w14:paraId="241C1CEA" w14:textId="77777777" w:rsidR="00FD274F" w:rsidRPr="0033338D" w:rsidRDefault="00FD274F" w:rsidP="008973FF">
            <w:pPr>
              <w:jc w:val="center"/>
              <w:rPr>
                <w:b/>
              </w:rPr>
            </w:pPr>
          </w:p>
          <w:p w14:paraId="658E011E" w14:textId="77777777" w:rsidR="00FD274F" w:rsidRPr="0033338D" w:rsidRDefault="00FD274F" w:rsidP="008973FF">
            <w:pPr>
              <w:jc w:val="center"/>
              <w:rPr>
                <w:b/>
              </w:rPr>
            </w:pPr>
          </w:p>
          <w:p w14:paraId="13CDBA03" w14:textId="77777777" w:rsidR="00FD274F" w:rsidRPr="0033338D" w:rsidRDefault="00FD274F" w:rsidP="008973FF">
            <w:pPr>
              <w:jc w:val="center"/>
              <w:rPr>
                <w:b/>
              </w:rPr>
            </w:pPr>
          </w:p>
          <w:p w14:paraId="5665BDF6" w14:textId="77777777" w:rsidR="00FD274F" w:rsidRPr="0033338D" w:rsidRDefault="00FD274F" w:rsidP="008973FF">
            <w:pPr>
              <w:jc w:val="center"/>
              <w:rPr>
                <w:b/>
              </w:rPr>
            </w:pPr>
          </w:p>
          <w:p w14:paraId="18355B0A" w14:textId="77777777" w:rsidR="00FD274F" w:rsidRPr="0033338D" w:rsidRDefault="00FD274F" w:rsidP="008973FF">
            <w:pPr>
              <w:jc w:val="center"/>
              <w:rPr>
                <w:b/>
              </w:rPr>
            </w:pPr>
            <w:r>
              <w:rPr>
                <w:b/>
              </w:rPr>
              <w:t>Lê Minh Ngân</w:t>
            </w:r>
          </w:p>
        </w:tc>
      </w:tr>
    </w:tbl>
    <w:p w14:paraId="5754AD08" w14:textId="77777777" w:rsidR="00A10560" w:rsidRDefault="00A10560" w:rsidP="00D41559"/>
    <w:p w14:paraId="667EE6A4" w14:textId="77777777" w:rsidR="005F7FED" w:rsidRDefault="005F7FED" w:rsidP="00D41559"/>
    <w:sectPr w:rsidR="005F7FED" w:rsidSect="00163DFA">
      <w:footerReference w:type="default" r:id="rId8"/>
      <w:footerReference w:type="first" r:id="rId9"/>
      <w:pgSz w:w="11909" w:h="16834" w:code="9"/>
      <w:pgMar w:top="1021" w:right="1134" w:bottom="851" w:left="1701" w:header="283" w:footer="283"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8B7A2" w14:textId="77777777" w:rsidR="002B4251" w:rsidRDefault="002B4251">
      <w:r>
        <w:separator/>
      </w:r>
    </w:p>
  </w:endnote>
  <w:endnote w:type="continuationSeparator" w:id="0">
    <w:p w14:paraId="4A50CC46" w14:textId="77777777" w:rsidR="002B4251" w:rsidRDefault="002B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18996"/>
      <w:docPartObj>
        <w:docPartGallery w:val="Page Numbers (Bottom of Page)"/>
        <w:docPartUnique/>
      </w:docPartObj>
    </w:sdtPr>
    <w:sdtEndPr/>
    <w:sdtContent>
      <w:p w14:paraId="080A83A9" w14:textId="77777777" w:rsidR="001E470A" w:rsidRDefault="00FD4CC6">
        <w:pPr>
          <w:pStyle w:val="Footer"/>
          <w:jc w:val="right"/>
        </w:pPr>
        <w:r>
          <w:fldChar w:fldCharType="begin"/>
        </w:r>
        <w:r>
          <w:instrText xml:space="preserve"> PAGE   \* MERGEFORMAT </w:instrText>
        </w:r>
        <w:r>
          <w:fldChar w:fldCharType="separate"/>
        </w:r>
        <w:r w:rsidR="00554956">
          <w:rPr>
            <w:noProof/>
          </w:rPr>
          <w:t>2</w:t>
        </w:r>
        <w:r>
          <w:rPr>
            <w:noProof/>
          </w:rPr>
          <w:fldChar w:fldCharType="end"/>
        </w:r>
      </w:p>
    </w:sdtContent>
  </w:sdt>
  <w:p w14:paraId="166999AD" w14:textId="77777777" w:rsidR="001E470A" w:rsidRDefault="001E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18995"/>
      <w:docPartObj>
        <w:docPartGallery w:val="Page Numbers (Bottom of Page)"/>
        <w:docPartUnique/>
      </w:docPartObj>
    </w:sdtPr>
    <w:sdtEndPr/>
    <w:sdtContent>
      <w:p w14:paraId="6D48FA16" w14:textId="77777777" w:rsidR="001E470A" w:rsidRDefault="00FD4CC6">
        <w:pPr>
          <w:pStyle w:val="Footer"/>
          <w:jc w:val="right"/>
        </w:pPr>
        <w:r>
          <w:fldChar w:fldCharType="begin"/>
        </w:r>
        <w:r>
          <w:instrText xml:space="preserve"> PAGE   \* MERGEFORMAT </w:instrText>
        </w:r>
        <w:r>
          <w:fldChar w:fldCharType="separate"/>
        </w:r>
        <w:r w:rsidR="00554956">
          <w:rPr>
            <w:noProof/>
          </w:rPr>
          <w:t>1</w:t>
        </w:r>
        <w:r>
          <w:rPr>
            <w:noProof/>
          </w:rPr>
          <w:fldChar w:fldCharType="end"/>
        </w:r>
      </w:p>
    </w:sdtContent>
  </w:sdt>
  <w:p w14:paraId="23AEFDAD" w14:textId="77777777" w:rsidR="001E470A" w:rsidRDefault="001E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82B2" w14:textId="77777777" w:rsidR="002B4251" w:rsidRDefault="002B4251">
      <w:r>
        <w:separator/>
      </w:r>
    </w:p>
  </w:footnote>
  <w:footnote w:type="continuationSeparator" w:id="0">
    <w:p w14:paraId="6F621B69" w14:textId="77777777" w:rsidR="002B4251" w:rsidRDefault="002B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17FDD"/>
    <w:rsid w:val="0002109A"/>
    <w:rsid w:val="000476FA"/>
    <w:rsid w:val="00053E62"/>
    <w:rsid w:val="000917D5"/>
    <w:rsid w:val="000A0D9C"/>
    <w:rsid w:val="000C4BA4"/>
    <w:rsid w:val="000E03D2"/>
    <w:rsid w:val="000E2C77"/>
    <w:rsid w:val="0010352E"/>
    <w:rsid w:val="00131C9E"/>
    <w:rsid w:val="001405E1"/>
    <w:rsid w:val="00141EF0"/>
    <w:rsid w:val="0014586A"/>
    <w:rsid w:val="00163DFA"/>
    <w:rsid w:val="00170243"/>
    <w:rsid w:val="0019119B"/>
    <w:rsid w:val="001923B8"/>
    <w:rsid w:val="00197FE0"/>
    <w:rsid w:val="001A430E"/>
    <w:rsid w:val="001A7A18"/>
    <w:rsid w:val="001B0172"/>
    <w:rsid w:val="001B0C15"/>
    <w:rsid w:val="001C6922"/>
    <w:rsid w:val="001D1DC8"/>
    <w:rsid w:val="001E470A"/>
    <w:rsid w:val="001E73FE"/>
    <w:rsid w:val="002232C7"/>
    <w:rsid w:val="002506EB"/>
    <w:rsid w:val="00262A30"/>
    <w:rsid w:val="00262F94"/>
    <w:rsid w:val="00265473"/>
    <w:rsid w:val="00266416"/>
    <w:rsid w:val="0027051E"/>
    <w:rsid w:val="0027212D"/>
    <w:rsid w:val="00286DA9"/>
    <w:rsid w:val="00287100"/>
    <w:rsid w:val="00290771"/>
    <w:rsid w:val="002938FD"/>
    <w:rsid w:val="002A63EF"/>
    <w:rsid w:val="002B4251"/>
    <w:rsid w:val="002C33FC"/>
    <w:rsid w:val="002D3A5E"/>
    <w:rsid w:val="002F1738"/>
    <w:rsid w:val="002F5B72"/>
    <w:rsid w:val="002F6FEA"/>
    <w:rsid w:val="003022DB"/>
    <w:rsid w:val="0030549A"/>
    <w:rsid w:val="00312675"/>
    <w:rsid w:val="00312FD5"/>
    <w:rsid w:val="00326945"/>
    <w:rsid w:val="00345668"/>
    <w:rsid w:val="00351AC5"/>
    <w:rsid w:val="00381433"/>
    <w:rsid w:val="003C07A6"/>
    <w:rsid w:val="003C110F"/>
    <w:rsid w:val="003C284E"/>
    <w:rsid w:val="003D36EB"/>
    <w:rsid w:val="003D5915"/>
    <w:rsid w:val="003E21C5"/>
    <w:rsid w:val="003E28EC"/>
    <w:rsid w:val="004160A8"/>
    <w:rsid w:val="004309F3"/>
    <w:rsid w:val="00432F47"/>
    <w:rsid w:val="00452ADC"/>
    <w:rsid w:val="004621D5"/>
    <w:rsid w:val="004625F3"/>
    <w:rsid w:val="0048688D"/>
    <w:rsid w:val="00491836"/>
    <w:rsid w:val="004A4794"/>
    <w:rsid w:val="004B6E8B"/>
    <w:rsid w:val="004C0532"/>
    <w:rsid w:val="004D631C"/>
    <w:rsid w:val="004E38B7"/>
    <w:rsid w:val="004F0DBB"/>
    <w:rsid w:val="004F4C33"/>
    <w:rsid w:val="005103A1"/>
    <w:rsid w:val="00513E46"/>
    <w:rsid w:val="0051673E"/>
    <w:rsid w:val="0052090A"/>
    <w:rsid w:val="0052186C"/>
    <w:rsid w:val="00524715"/>
    <w:rsid w:val="0053424F"/>
    <w:rsid w:val="0053588C"/>
    <w:rsid w:val="00550F0B"/>
    <w:rsid w:val="00554956"/>
    <w:rsid w:val="00556CF6"/>
    <w:rsid w:val="00557821"/>
    <w:rsid w:val="005670A2"/>
    <w:rsid w:val="00575285"/>
    <w:rsid w:val="005B4C42"/>
    <w:rsid w:val="005B7F12"/>
    <w:rsid w:val="005C03F3"/>
    <w:rsid w:val="005C061A"/>
    <w:rsid w:val="005C0D19"/>
    <w:rsid w:val="005E2BCF"/>
    <w:rsid w:val="005F3011"/>
    <w:rsid w:val="005F4102"/>
    <w:rsid w:val="005F7FED"/>
    <w:rsid w:val="006019D0"/>
    <w:rsid w:val="00603B41"/>
    <w:rsid w:val="00610D34"/>
    <w:rsid w:val="0062023B"/>
    <w:rsid w:val="00621BED"/>
    <w:rsid w:val="006308B8"/>
    <w:rsid w:val="00631A26"/>
    <w:rsid w:val="0063397E"/>
    <w:rsid w:val="0063426E"/>
    <w:rsid w:val="00642D1B"/>
    <w:rsid w:val="006625A6"/>
    <w:rsid w:val="00695C0C"/>
    <w:rsid w:val="0069749D"/>
    <w:rsid w:val="006A1CA5"/>
    <w:rsid w:val="006A544D"/>
    <w:rsid w:val="006B2F40"/>
    <w:rsid w:val="006B3C3F"/>
    <w:rsid w:val="006B6049"/>
    <w:rsid w:val="006B790A"/>
    <w:rsid w:val="006C5FFF"/>
    <w:rsid w:val="006C692C"/>
    <w:rsid w:val="00701AFA"/>
    <w:rsid w:val="007103A4"/>
    <w:rsid w:val="007132B3"/>
    <w:rsid w:val="00713350"/>
    <w:rsid w:val="00715895"/>
    <w:rsid w:val="00724576"/>
    <w:rsid w:val="00732C3C"/>
    <w:rsid w:val="00734FA0"/>
    <w:rsid w:val="00737C99"/>
    <w:rsid w:val="007531D5"/>
    <w:rsid w:val="00753B5B"/>
    <w:rsid w:val="0076675A"/>
    <w:rsid w:val="00766F61"/>
    <w:rsid w:val="00773DA9"/>
    <w:rsid w:val="007E39FA"/>
    <w:rsid w:val="007E6FC1"/>
    <w:rsid w:val="007F3B3D"/>
    <w:rsid w:val="0080193E"/>
    <w:rsid w:val="00813FF3"/>
    <w:rsid w:val="00815F96"/>
    <w:rsid w:val="008165A6"/>
    <w:rsid w:val="00827C77"/>
    <w:rsid w:val="00842D13"/>
    <w:rsid w:val="00843E4D"/>
    <w:rsid w:val="00845AF4"/>
    <w:rsid w:val="00851D91"/>
    <w:rsid w:val="0085773B"/>
    <w:rsid w:val="00867651"/>
    <w:rsid w:val="00870A30"/>
    <w:rsid w:val="00883194"/>
    <w:rsid w:val="00897AAB"/>
    <w:rsid w:val="008D24F9"/>
    <w:rsid w:val="008E4A37"/>
    <w:rsid w:val="008E5F51"/>
    <w:rsid w:val="009520B0"/>
    <w:rsid w:val="009612DA"/>
    <w:rsid w:val="00963C46"/>
    <w:rsid w:val="0096692A"/>
    <w:rsid w:val="009825AE"/>
    <w:rsid w:val="00990424"/>
    <w:rsid w:val="009A69E1"/>
    <w:rsid w:val="009C1481"/>
    <w:rsid w:val="009C2D8C"/>
    <w:rsid w:val="009D4CE9"/>
    <w:rsid w:val="009E0DB4"/>
    <w:rsid w:val="009F3214"/>
    <w:rsid w:val="00A10560"/>
    <w:rsid w:val="00A10C8F"/>
    <w:rsid w:val="00A2755B"/>
    <w:rsid w:val="00A4376D"/>
    <w:rsid w:val="00AA09F3"/>
    <w:rsid w:val="00AA4D48"/>
    <w:rsid w:val="00AA5A75"/>
    <w:rsid w:val="00AB3F92"/>
    <w:rsid w:val="00AB44AB"/>
    <w:rsid w:val="00AC14B4"/>
    <w:rsid w:val="00AC267A"/>
    <w:rsid w:val="00AC6558"/>
    <w:rsid w:val="00AE01AF"/>
    <w:rsid w:val="00AE7399"/>
    <w:rsid w:val="00AF2835"/>
    <w:rsid w:val="00B04C5D"/>
    <w:rsid w:val="00B06CF3"/>
    <w:rsid w:val="00B227A8"/>
    <w:rsid w:val="00B3127D"/>
    <w:rsid w:val="00B5635B"/>
    <w:rsid w:val="00B6450A"/>
    <w:rsid w:val="00B77195"/>
    <w:rsid w:val="00B82362"/>
    <w:rsid w:val="00B829E0"/>
    <w:rsid w:val="00BA4638"/>
    <w:rsid w:val="00BB6E3D"/>
    <w:rsid w:val="00BE3F79"/>
    <w:rsid w:val="00BE74A0"/>
    <w:rsid w:val="00BF4B41"/>
    <w:rsid w:val="00C121AC"/>
    <w:rsid w:val="00C50290"/>
    <w:rsid w:val="00C8570B"/>
    <w:rsid w:val="00C85C9F"/>
    <w:rsid w:val="00CA4CC5"/>
    <w:rsid w:val="00CA7995"/>
    <w:rsid w:val="00CE3F38"/>
    <w:rsid w:val="00CE6720"/>
    <w:rsid w:val="00D042A5"/>
    <w:rsid w:val="00D109E0"/>
    <w:rsid w:val="00D266EE"/>
    <w:rsid w:val="00D36583"/>
    <w:rsid w:val="00D40389"/>
    <w:rsid w:val="00D41559"/>
    <w:rsid w:val="00D42325"/>
    <w:rsid w:val="00D436A8"/>
    <w:rsid w:val="00D5514A"/>
    <w:rsid w:val="00D561E5"/>
    <w:rsid w:val="00D62962"/>
    <w:rsid w:val="00D732FB"/>
    <w:rsid w:val="00D919E8"/>
    <w:rsid w:val="00DA650D"/>
    <w:rsid w:val="00DC07C6"/>
    <w:rsid w:val="00DC20E9"/>
    <w:rsid w:val="00DC5CBD"/>
    <w:rsid w:val="00DD35CC"/>
    <w:rsid w:val="00DD4A4E"/>
    <w:rsid w:val="00DD6381"/>
    <w:rsid w:val="00DF6F8B"/>
    <w:rsid w:val="00DF6FAE"/>
    <w:rsid w:val="00E13CEC"/>
    <w:rsid w:val="00E16396"/>
    <w:rsid w:val="00E42F47"/>
    <w:rsid w:val="00E85A18"/>
    <w:rsid w:val="00E97DD7"/>
    <w:rsid w:val="00EA482B"/>
    <w:rsid w:val="00EA5F35"/>
    <w:rsid w:val="00EA6A1A"/>
    <w:rsid w:val="00EB273C"/>
    <w:rsid w:val="00EB3906"/>
    <w:rsid w:val="00EC7023"/>
    <w:rsid w:val="00EF1771"/>
    <w:rsid w:val="00EF217F"/>
    <w:rsid w:val="00F1444D"/>
    <w:rsid w:val="00F56D01"/>
    <w:rsid w:val="00F66CCD"/>
    <w:rsid w:val="00F73988"/>
    <w:rsid w:val="00F9217C"/>
    <w:rsid w:val="00F966F2"/>
    <w:rsid w:val="00FD274F"/>
    <w:rsid w:val="00FD4CC6"/>
    <w:rsid w:val="00FF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1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4E"/>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5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FooterChar">
    <w:name w:val="Footer Char"/>
    <w:basedOn w:val="DefaultParagraphFont"/>
    <w:link w:val="Footer"/>
    <w:uiPriority w:val="99"/>
    <w:rsid w:val="00F1444D"/>
    <w:rPr>
      <w:sz w:val="28"/>
      <w:szCs w:val="28"/>
    </w:rPr>
  </w:style>
  <w:style w:type="paragraph" w:styleId="Title">
    <w:name w:val="Title"/>
    <w:basedOn w:val="Normal"/>
    <w:link w:val="TitleChar"/>
    <w:qFormat/>
    <w:rsid w:val="0030549A"/>
    <w:pPr>
      <w:ind w:right="-330"/>
      <w:jc w:val="center"/>
    </w:pPr>
    <w:rPr>
      <w:rFonts w:ascii=".VnTimeH" w:hAnsi=".VnTimeH"/>
      <w:b/>
      <w:sz w:val="32"/>
      <w:szCs w:val="20"/>
    </w:rPr>
  </w:style>
  <w:style w:type="character" w:customStyle="1" w:styleId="TitleChar">
    <w:name w:val="Title Char"/>
    <w:basedOn w:val="DefaultParagraphFont"/>
    <w:link w:val="Title"/>
    <w:rsid w:val="0030549A"/>
    <w:rPr>
      <w:rFonts w:ascii=".VnTimeH" w:hAnsi=".VnTimeH"/>
      <w:b/>
      <w:sz w:val="32"/>
    </w:rPr>
  </w:style>
  <w:style w:type="paragraph" w:styleId="BodyText">
    <w:name w:val="Body Text"/>
    <w:aliases w:val="Box Text,JSI Body Text,Body Text1 Char,Char Char Char Char Char"/>
    <w:basedOn w:val="Normal"/>
    <w:link w:val="BodyTextChar1"/>
    <w:qFormat/>
    <w:rsid w:val="0030549A"/>
    <w:rPr>
      <w:b/>
      <w:bCs/>
    </w:rPr>
  </w:style>
  <w:style w:type="character" w:customStyle="1" w:styleId="BodyTextChar">
    <w:name w:val="Body Text Char"/>
    <w:basedOn w:val="DefaultParagraphFont"/>
    <w:semiHidden/>
    <w:rsid w:val="0030549A"/>
    <w:rPr>
      <w:sz w:val="28"/>
      <w:szCs w:val="28"/>
    </w:rPr>
  </w:style>
  <w:style w:type="paragraph" w:styleId="BodyTextIndent2">
    <w:name w:val="Body Text Indent 2"/>
    <w:basedOn w:val="Normal"/>
    <w:link w:val="BodyTextIndent2Char"/>
    <w:rsid w:val="0030549A"/>
    <w:pPr>
      <w:spacing w:before="80" w:after="80" w:line="264" w:lineRule="auto"/>
      <w:ind w:firstLine="720"/>
      <w:jc w:val="both"/>
    </w:pPr>
  </w:style>
  <w:style w:type="character" w:customStyle="1" w:styleId="BodyTextIndent2Char">
    <w:name w:val="Body Text Indent 2 Char"/>
    <w:basedOn w:val="DefaultParagraphFont"/>
    <w:link w:val="BodyTextIndent2"/>
    <w:rsid w:val="0030549A"/>
    <w:rPr>
      <w:sz w:val="28"/>
      <w:szCs w:val="2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rsid w:val="0030549A"/>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locked/>
    <w:rsid w:val="0030549A"/>
    <w:rPr>
      <w:sz w:val="24"/>
      <w:szCs w:val="24"/>
    </w:rPr>
  </w:style>
  <w:style w:type="character" w:customStyle="1" w:styleId="BodyTextChar1">
    <w:name w:val="Body Text Char1"/>
    <w:aliases w:val="Box Text Char,JSI Body Text Char,Body Text1 Char Char,Char Char Char Char Char Char"/>
    <w:link w:val="BodyText"/>
    <w:locked/>
    <w:rsid w:val="0030549A"/>
    <w:rPr>
      <w:b/>
      <w:bCs/>
      <w:sz w:val="28"/>
      <w:szCs w:val="28"/>
    </w:rPr>
  </w:style>
  <w:style w:type="paragraph" w:styleId="ListParagraph">
    <w:name w:val="List Paragraph"/>
    <w:basedOn w:val="Normal"/>
    <w:uiPriority w:val="34"/>
    <w:qFormat/>
    <w:rsid w:val="007132B3"/>
    <w:pPr>
      <w:ind w:left="720"/>
      <w:contextualSpacing/>
    </w:pPr>
  </w:style>
  <w:style w:type="character" w:styleId="Strong">
    <w:name w:val="Strong"/>
    <w:basedOn w:val="DefaultParagraphFont"/>
    <w:qFormat/>
    <w:rsid w:val="00163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4E"/>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5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FooterChar">
    <w:name w:val="Footer Char"/>
    <w:basedOn w:val="DefaultParagraphFont"/>
    <w:link w:val="Footer"/>
    <w:uiPriority w:val="99"/>
    <w:rsid w:val="00F1444D"/>
    <w:rPr>
      <w:sz w:val="28"/>
      <w:szCs w:val="28"/>
    </w:rPr>
  </w:style>
  <w:style w:type="paragraph" w:styleId="Title">
    <w:name w:val="Title"/>
    <w:basedOn w:val="Normal"/>
    <w:link w:val="TitleChar"/>
    <w:qFormat/>
    <w:rsid w:val="0030549A"/>
    <w:pPr>
      <w:ind w:right="-330"/>
      <w:jc w:val="center"/>
    </w:pPr>
    <w:rPr>
      <w:rFonts w:ascii=".VnTimeH" w:hAnsi=".VnTimeH"/>
      <w:b/>
      <w:sz w:val="32"/>
      <w:szCs w:val="20"/>
    </w:rPr>
  </w:style>
  <w:style w:type="character" w:customStyle="1" w:styleId="TitleChar">
    <w:name w:val="Title Char"/>
    <w:basedOn w:val="DefaultParagraphFont"/>
    <w:link w:val="Title"/>
    <w:rsid w:val="0030549A"/>
    <w:rPr>
      <w:rFonts w:ascii=".VnTimeH" w:hAnsi=".VnTimeH"/>
      <w:b/>
      <w:sz w:val="32"/>
    </w:rPr>
  </w:style>
  <w:style w:type="paragraph" w:styleId="BodyText">
    <w:name w:val="Body Text"/>
    <w:aliases w:val="Box Text,JSI Body Text,Body Text1 Char,Char Char Char Char Char"/>
    <w:basedOn w:val="Normal"/>
    <w:link w:val="BodyTextChar1"/>
    <w:qFormat/>
    <w:rsid w:val="0030549A"/>
    <w:rPr>
      <w:b/>
      <w:bCs/>
    </w:rPr>
  </w:style>
  <w:style w:type="character" w:customStyle="1" w:styleId="BodyTextChar">
    <w:name w:val="Body Text Char"/>
    <w:basedOn w:val="DefaultParagraphFont"/>
    <w:semiHidden/>
    <w:rsid w:val="0030549A"/>
    <w:rPr>
      <w:sz w:val="28"/>
      <w:szCs w:val="28"/>
    </w:rPr>
  </w:style>
  <w:style w:type="paragraph" w:styleId="BodyTextIndent2">
    <w:name w:val="Body Text Indent 2"/>
    <w:basedOn w:val="Normal"/>
    <w:link w:val="BodyTextIndent2Char"/>
    <w:rsid w:val="0030549A"/>
    <w:pPr>
      <w:spacing w:before="80" w:after="80" w:line="264" w:lineRule="auto"/>
      <w:ind w:firstLine="720"/>
      <w:jc w:val="both"/>
    </w:pPr>
  </w:style>
  <w:style w:type="character" w:customStyle="1" w:styleId="BodyTextIndent2Char">
    <w:name w:val="Body Text Indent 2 Char"/>
    <w:basedOn w:val="DefaultParagraphFont"/>
    <w:link w:val="BodyTextIndent2"/>
    <w:rsid w:val="0030549A"/>
    <w:rPr>
      <w:sz w:val="28"/>
      <w:szCs w:val="2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rsid w:val="0030549A"/>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locked/>
    <w:rsid w:val="0030549A"/>
    <w:rPr>
      <w:sz w:val="24"/>
      <w:szCs w:val="24"/>
    </w:rPr>
  </w:style>
  <w:style w:type="character" w:customStyle="1" w:styleId="BodyTextChar1">
    <w:name w:val="Body Text Char1"/>
    <w:aliases w:val="Box Text Char,JSI Body Text Char,Body Text1 Char Char,Char Char Char Char Char Char"/>
    <w:link w:val="BodyText"/>
    <w:locked/>
    <w:rsid w:val="0030549A"/>
    <w:rPr>
      <w:b/>
      <w:bCs/>
      <w:sz w:val="28"/>
      <w:szCs w:val="28"/>
    </w:rPr>
  </w:style>
  <w:style w:type="paragraph" w:styleId="ListParagraph">
    <w:name w:val="List Paragraph"/>
    <w:basedOn w:val="Normal"/>
    <w:uiPriority w:val="34"/>
    <w:qFormat/>
    <w:rsid w:val="007132B3"/>
    <w:pPr>
      <w:ind w:left="720"/>
      <w:contextualSpacing/>
    </w:pPr>
  </w:style>
  <w:style w:type="character" w:styleId="Strong">
    <w:name w:val="Strong"/>
    <w:basedOn w:val="DefaultParagraphFont"/>
    <w:qFormat/>
    <w:rsid w:val="00163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CP.dot</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2</cp:revision>
  <cp:lastPrinted>2019-06-05T10:00:00Z</cp:lastPrinted>
  <dcterms:created xsi:type="dcterms:W3CDTF">2019-06-10T08:37:00Z</dcterms:created>
  <dcterms:modified xsi:type="dcterms:W3CDTF">2019-06-10T08:37:00Z</dcterms:modified>
</cp:coreProperties>
</file>