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3" w:type="dxa"/>
        <w:tblInd w:w="108" w:type="dxa"/>
        <w:tblLook w:val="01E0" w:firstRow="1" w:lastRow="1" w:firstColumn="1" w:lastColumn="1" w:noHBand="0" w:noVBand="0"/>
      </w:tblPr>
      <w:tblGrid>
        <w:gridCol w:w="3402"/>
        <w:gridCol w:w="5671"/>
      </w:tblGrid>
      <w:tr w:rsidR="001552F1" w:rsidRPr="00AE73AF" w14:paraId="0F43AF29" w14:textId="77777777" w:rsidTr="00693AA9">
        <w:trPr>
          <w:trHeight w:val="1418"/>
        </w:trPr>
        <w:tc>
          <w:tcPr>
            <w:tcW w:w="3402" w:type="dxa"/>
          </w:tcPr>
          <w:p w14:paraId="5964E9A7" w14:textId="77777777" w:rsidR="001552F1" w:rsidRPr="00AE73AF" w:rsidRDefault="00693AA9" w:rsidP="00C05F2C">
            <w:pPr>
              <w:jc w:val="center"/>
              <w:rPr>
                <w:b/>
                <w:sz w:val="26"/>
                <w:szCs w:val="26"/>
                <w:lang w:val="de-DE"/>
              </w:rPr>
            </w:pPr>
            <w:r w:rsidRPr="00AE73AF">
              <w:rPr>
                <w:b/>
                <w:sz w:val="26"/>
                <w:szCs w:val="26"/>
                <w:lang w:val="de-DE"/>
              </w:rPr>
              <w:t>HỘI ĐỒNG NHÂN DÂN</w:t>
            </w:r>
          </w:p>
          <w:p w14:paraId="0F64A2BB" w14:textId="5CC7534A" w:rsidR="00693AA9" w:rsidRPr="00AE73AF" w:rsidRDefault="00693AA9" w:rsidP="00C05F2C">
            <w:pPr>
              <w:jc w:val="center"/>
              <w:rPr>
                <w:b/>
                <w:sz w:val="26"/>
                <w:szCs w:val="26"/>
                <w:lang w:val="de-DE"/>
              </w:rPr>
            </w:pPr>
            <w:r w:rsidRPr="00AE73AF">
              <w:rPr>
                <w:b/>
                <w:sz w:val="26"/>
                <w:szCs w:val="26"/>
                <w:lang w:val="de-DE"/>
              </w:rPr>
              <w:t xml:space="preserve">TỈNH QUẢNG </w:t>
            </w:r>
            <w:r w:rsidR="00CC68AD">
              <w:rPr>
                <w:b/>
                <w:sz w:val="26"/>
                <w:szCs w:val="26"/>
                <w:lang w:val="de-DE"/>
              </w:rPr>
              <w:t>BÌNH</w:t>
            </w:r>
          </w:p>
          <w:p w14:paraId="22C3AB77" w14:textId="77777777" w:rsidR="001552F1" w:rsidRPr="00AE73AF" w:rsidRDefault="008C0756" w:rsidP="00C05F2C">
            <w:pPr>
              <w:jc w:val="center"/>
              <w:rPr>
                <w:b/>
                <w:sz w:val="26"/>
                <w:szCs w:val="26"/>
                <w:lang w:val="de-DE"/>
              </w:rPr>
            </w:pPr>
            <w:r w:rsidRPr="00AE73AF">
              <w:rPr>
                <w:b/>
                <w:noProof/>
                <w:sz w:val="26"/>
                <w:szCs w:val="26"/>
                <w:lang w:eastAsia="en-US"/>
              </w:rPr>
              <mc:AlternateContent>
                <mc:Choice Requires="wps">
                  <w:drawing>
                    <wp:anchor distT="4294967291" distB="4294967291" distL="114300" distR="114300" simplePos="0" relativeHeight="251663360" behindDoc="0" locked="0" layoutInCell="1" allowOverlap="1" wp14:anchorId="1D9B21FD" wp14:editId="63739CEE">
                      <wp:simplePos x="0" y="0"/>
                      <wp:positionH relativeFrom="column">
                        <wp:posOffset>423001</wp:posOffset>
                      </wp:positionH>
                      <wp:positionV relativeFrom="paragraph">
                        <wp:posOffset>20955</wp:posOffset>
                      </wp:positionV>
                      <wp:extent cx="1143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747DA" id="Line 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3pt,1.65pt" to="123.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"/>
                  </w:pict>
                </mc:Fallback>
              </mc:AlternateContent>
            </w:r>
          </w:p>
          <w:p w14:paraId="4795AB4D" w14:textId="77777777" w:rsidR="001552F1" w:rsidRPr="00AE73AF" w:rsidRDefault="001552F1" w:rsidP="004A3ACF">
            <w:pPr>
              <w:jc w:val="center"/>
              <w:rPr>
                <w:sz w:val="26"/>
                <w:szCs w:val="26"/>
                <w:lang w:val="de-DE"/>
              </w:rPr>
            </w:pPr>
            <w:r w:rsidRPr="00AE73AF">
              <w:rPr>
                <w:sz w:val="26"/>
                <w:szCs w:val="26"/>
                <w:lang w:val="de-DE"/>
              </w:rPr>
              <w:t xml:space="preserve">Số:    </w:t>
            </w:r>
            <w:r w:rsidR="00693AA9" w:rsidRPr="00AE73AF">
              <w:rPr>
                <w:sz w:val="26"/>
                <w:szCs w:val="26"/>
                <w:lang w:val="de-DE"/>
              </w:rPr>
              <w:t xml:space="preserve"> </w:t>
            </w:r>
            <w:r w:rsidRPr="00AE73AF">
              <w:rPr>
                <w:sz w:val="26"/>
                <w:szCs w:val="26"/>
                <w:lang w:val="de-DE"/>
              </w:rPr>
              <w:t xml:space="preserve">   /</w:t>
            </w:r>
            <w:r w:rsidR="00693AA9" w:rsidRPr="00AE73AF">
              <w:rPr>
                <w:sz w:val="26"/>
                <w:szCs w:val="26"/>
                <w:lang w:val="de-DE"/>
              </w:rPr>
              <w:t>202</w:t>
            </w:r>
            <w:r w:rsidR="004A3ACF" w:rsidRPr="00AE73AF">
              <w:rPr>
                <w:sz w:val="26"/>
                <w:szCs w:val="26"/>
                <w:lang w:val="de-DE"/>
              </w:rPr>
              <w:t>2</w:t>
            </w:r>
            <w:r w:rsidR="00693AA9" w:rsidRPr="00AE73AF">
              <w:rPr>
                <w:sz w:val="26"/>
                <w:szCs w:val="26"/>
                <w:lang w:val="de-DE"/>
              </w:rPr>
              <w:t>/NQ-HĐND</w:t>
            </w:r>
          </w:p>
        </w:tc>
        <w:tc>
          <w:tcPr>
            <w:tcW w:w="5671" w:type="dxa"/>
          </w:tcPr>
          <w:p w14:paraId="53D99638" w14:textId="77777777" w:rsidR="001552F1" w:rsidRPr="00AE73AF" w:rsidRDefault="001552F1" w:rsidP="00B9164A">
            <w:pPr>
              <w:jc w:val="center"/>
              <w:rPr>
                <w:b/>
                <w:sz w:val="26"/>
                <w:szCs w:val="26"/>
                <w:lang w:val="de-DE"/>
              </w:rPr>
            </w:pPr>
            <w:r w:rsidRPr="00AE73AF">
              <w:rPr>
                <w:b/>
                <w:sz w:val="26"/>
                <w:szCs w:val="26"/>
                <w:lang w:val="de-DE"/>
              </w:rPr>
              <w:t>CỘNG HOÀ XÃ HỘI CHỦ NGHĨA VIỆT NAM</w:t>
            </w:r>
          </w:p>
          <w:p w14:paraId="5D64B5BD" w14:textId="77777777" w:rsidR="001552F1" w:rsidRPr="00AE73AF" w:rsidRDefault="001552F1" w:rsidP="00B9164A">
            <w:pPr>
              <w:jc w:val="center"/>
              <w:rPr>
                <w:b/>
              </w:rPr>
            </w:pPr>
            <w:r w:rsidRPr="00AE73AF">
              <w:rPr>
                <w:b/>
              </w:rPr>
              <w:t>Độc lập -  Tự do - Hạnh phúc</w:t>
            </w:r>
          </w:p>
          <w:p w14:paraId="7B9CF3DD" w14:textId="77777777" w:rsidR="001552F1" w:rsidRPr="00AE73AF" w:rsidRDefault="008C0756" w:rsidP="00B9164A">
            <w:pPr>
              <w:tabs>
                <w:tab w:val="left" w:pos="4882"/>
              </w:tabs>
              <w:rPr>
                <w:b/>
                <w:sz w:val="26"/>
                <w:szCs w:val="26"/>
              </w:rPr>
            </w:pPr>
            <w:r w:rsidRPr="00AE73AF">
              <w:rPr>
                <w:b/>
                <w:noProof/>
                <w:sz w:val="26"/>
                <w:szCs w:val="26"/>
                <w:lang w:eastAsia="en-US"/>
              </w:rPr>
              <mc:AlternateContent>
                <mc:Choice Requires="wps">
                  <w:drawing>
                    <wp:anchor distT="4294967291" distB="4294967291" distL="114300" distR="114300" simplePos="0" relativeHeight="251664384" behindDoc="0" locked="0" layoutInCell="1" allowOverlap="1" wp14:anchorId="6558553D" wp14:editId="08CAEBE4">
                      <wp:simplePos x="0" y="0"/>
                      <wp:positionH relativeFrom="column">
                        <wp:posOffset>650966</wp:posOffset>
                      </wp:positionH>
                      <wp:positionV relativeFrom="paragraph">
                        <wp:posOffset>12065</wp:posOffset>
                      </wp:positionV>
                      <wp:extent cx="2166257" cy="0"/>
                      <wp:effectExtent l="0" t="0" r="2476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2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60D85" id="Line 3"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25pt,.95pt" to="22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"/>
                  </w:pict>
                </mc:Fallback>
              </mc:AlternateContent>
            </w:r>
            <w:r w:rsidR="001552F1" w:rsidRPr="00AE73AF">
              <w:rPr>
                <w:b/>
                <w:sz w:val="26"/>
                <w:szCs w:val="26"/>
              </w:rPr>
              <w:tab/>
            </w:r>
          </w:p>
          <w:p w14:paraId="4F446E2E" w14:textId="336C310D" w:rsidR="001552F1" w:rsidRPr="00AE73AF" w:rsidRDefault="001552F1" w:rsidP="00693AA9">
            <w:pPr>
              <w:tabs>
                <w:tab w:val="left" w:pos="4882"/>
              </w:tabs>
              <w:jc w:val="center"/>
              <w:rPr>
                <w:i/>
                <w:sz w:val="26"/>
                <w:szCs w:val="26"/>
              </w:rPr>
            </w:pPr>
            <w:r w:rsidRPr="00AE73AF">
              <w:rPr>
                <w:i/>
                <w:sz w:val="26"/>
                <w:szCs w:val="26"/>
              </w:rPr>
              <w:t xml:space="preserve">Quảng </w:t>
            </w:r>
            <w:r w:rsidR="00CC68AD">
              <w:rPr>
                <w:i/>
                <w:sz w:val="26"/>
                <w:szCs w:val="26"/>
              </w:rPr>
              <w:t>Bình</w:t>
            </w:r>
            <w:r w:rsidRPr="00AE73AF">
              <w:rPr>
                <w:i/>
                <w:sz w:val="26"/>
                <w:szCs w:val="26"/>
              </w:rPr>
              <w:t>, ngày      tháng</w:t>
            </w:r>
            <w:r w:rsidR="006C387D" w:rsidRPr="00AE73AF">
              <w:rPr>
                <w:i/>
                <w:sz w:val="26"/>
                <w:szCs w:val="26"/>
              </w:rPr>
              <w:t xml:space="preserve"> </w:t>
            </w:r>
            <w:r w:rsidR="00693AA9" w:rsidRPr="00AE73AF">
              <w:rPr>
                <w:i/>
                <w:sz w:val="26"/>
                <w:szCs w:val="26"/>
              </w:rPr>
              <w:t xml:space="preserve">   </w:t>
            </w:r>
            <w:r w:rsidR="006C387D" w:rsidRPr="00AE73AF">
              <w:rPr>
                <w:i/>
                <w:sz w:val="26"/>
                <w:szCs w:val="26"/>
              </w:rPr>
              <w:t xml:space="preserve"> </w:t>
            </w:r>
            <w:r w:rsidRPr="00AE73AF">
              <w:rPr>
                <w:i/>
                <w:sz w:val="26"/>
                <w:szCs w:val="26"/>
              </w:rPr>
              <w:t>năm 20</w:t>
            </w:r>
            <w:r w:rsidR="00BD12D7" w:rsidRPr="00AE73AF">
              <w:rPr>
                <w:i/>
                <w:sz w:val="26"/>
                <w:szCs w:val="26"/>
              </w:rPr>
              <w:t>2</w:t>
            </w:r>
            <w:r w:rsidR="00400CC8" w:rsidRPr="00AE73AF">
              <w:rPr>
                <w:i/>
                <w:sz w:val="26"/>
                <w:szCs w:val="26"/>
              </w:rPr>
              <w:t>2</w:t>
            </w:r>
          </w:p>
        </w:tc>
      </w:tr>
    </w:tbl>
    <w:p w14:paraId="32A36035" w14:textId="77777777" w:rsidR="00341F9D" w:rsidRPr="00AE73AF" w:rsidRDefault="00AF6F7A" w:rsidP="00797F3D">
      <w:pPr>
        <w:jc w:val="center"/>
        <w:rPr>
          <w:b/>
        </w:rPr>
      </w:pPr>
      <w:r w:rsidRPr="00AE73AF">
        <w:rPr>
          <w:b/>
          <w:noProof/>
          <w:lang w:eastAsia="en-US"/>
        </w:rPr>
        <mc:AlternateContent>
          <mc:Choice Requires="wps">
            <w:drawing>
              <wp:anchor distT="0" distB="0" distL="114300" distR="114300" simplePos="0" relativeHeight="251668480" behindDoc="0" locked="0" layoutInCell="1" allowOverlap="1" wp14:anchorId="6BC83E6D" wp14:editId="7C0FC911">
                <wp:simplePos x="0" y="0"/>
                <wp:positionH relativeFrom="column">
                  <wp:posOffset>-10977</wp:posOffset>
                </wp:positionH>
                <wp:positionV relativeFrom="paragraph">
                  <wp:posOffset>-3629</wp:posOffset>
                </wp:positionV>
                <wp:extent cx="1008380" cy="287020"/>
                <wp:effectExtent l="0" t="0" r="2032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287020"/>
                        </a:xfrm>
                        <a:prstGeom prst="rect">
                          <a:avLst/>
                        </a:prstGeom>
                        <a:solidFill>
                          <a:srgbClr val="FFFFFF"/>
                        </a:solidFill>
                        <a:ln w="9525">
                          <a:solidFill>
                            <a:srgbClr val="000000"/>
                          </a:solidFill>
                          <a:miter lim="800000"/>
                          <a:headEnd/>
                          <a:tailEnd/>
                        </a:ln>
                      </wps:spPr>
                      <wps:txbx>
                        <w:txbxContent>
                          <w:p w14:paraId="6E5C3134" w14:textId="77777777" w:rsidR="00A07BA2" w:rsidRPr="00480928" w:rsidRDefault="00A07BA2" w:rsidP="00AF6F7A">
                            <w:pPr>
                              <w:jc w:val="center"/>
                              <w:rPr>
                                <w:sz w:val="26"/>
                                <w:szCs w:val="26"/>
                              </w:rPr>
                            </w:pPr>
                            <w:r w:rsidRPr="00480928">
                              <w:rPr>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83E6D" id="Rectangle 4" o:spid="_x0000_s1026" style="position:absolute;left:0;text-align:left;margin-left:-.85pt;margin-top:-.3pt;width:79.4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IFEgIAACEEAAAOAAAAZHJzL2Uyb0RvYy54bWysU9tu2zAMfR+wfxD0vtjOkjU14hRFugwD&#10;ugvQ7QNkWbaFyaJGKbG7rx+lpGl2eRqmB4EUqaPDQ2p9Mw2GHRR6DbbixSznTFkJjbZdxb9+2b1a&#10;ce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">
                <v:textbox>
                  <w:txbxContent>
                    <w:p w14:paraId="6E5C3134" w14:textId="77777777" w:rsidR="00A07BA2" w:rsidRPr="00480928" w:rsidRDefault="00A07BA2" w:rsidP="00AF6F7A">
                      <w:pPr>
                        <w:jc w:val="center"/>
                        <w:rPr>
                          <w:sz w:val="26"/>
                          <w:szCs w:val="26"/>
                        </w:rPr>
                      </w:pPr>
                      <w:r w:rsidRPr="00480928">
                        <w:rPr>
                          <w:sz w:val="26"/>
                          <w:szCs w:val="26"/>
                        </w:rPr>
                        <w:t>DỰ THẢO</w:t>
                      </w:r>
                    </w:p>
                  </w:txbxContent>
                </v:textbox>
              </v:rect>
            </w:pict>
          </mc:Fallback>
        </mc:AlternateContent>
      </w:r>
    </w:p>
    <w:p w14:paraId="52489131" w14:textId="77777777" w:rsidR="001C46AB" w:rsidRDefault="001C46AB" w:rsidP="00797F3D">
      <w:pPr>
        <w:jc w:val="center"/>
        <w:rPr>
          <w:b/>
        </w:rPr>
      </w:pPr>
    </w:p>
    <w:p w14:paraId="40AEA074" w14:textId="7F5746EB" w:rsidR="00DC06EA" w:rsidRPr="00AE73AF" w:rsidRDefault="00341F9D" w:rsidP="00797F3D">
      <w:pPr>
        <w:jc w:val="center"/>
        <w:rPr>
          <w:b/>
        </w:rPr>
      </w:pPr>
      <w:r w:rsidRPr="00AE73AF">
        <w:rPr>
          <w:b/>
        </w:rPr>
        <w:t>NGHỊ QUYẾT</w:t>
      </w:r>
    </w:p>
    <w:p w14:paraId="064E5BC2" w14:textId="5FA41922" w:rsidR="00F61013" w:rsidRPr="00AE73AF" w:rsidRDefault="00F61013" w:rsidP="00EA0669">
      <w:pPr>
        <w:jc w:val="center"/>
        <w:rPr>
          <w:b/>
          <w:lang w:val="af-ZA"/>
        </w:rPr>
      </w:pPr>
      <w:r w:rsidRPr="00AE73AF">
        <w:rPr>
          <w:b/>
          <w:lang w:val="af-ZA"/>
        </w:rPr>
        <w:t>Quy định về n</w:t>
      </w:r>
      <w:r w:rsidR="00E8356B" w:rsidRPr="00AE73AF">
        <w:rPr>
          <w:b/>
          <w:lang w:val="af-ZA"/>
        </w:rPr>
        <w:t xml:space="preserve">guyên tắc, tiêu chí, định mức phân bổ vốn </w:t>
      </w:r>
    </w:p>
    <w:p w14:paraId="5FB4D646" w14:textId="5B797907" w:rsidR="00511385" w:rsidRPr="00AE73AF" w:rsidRDefault="00E8356B" w:rsidP="00EA0669">
      <w:pPr>
        <w:jc w:val="center"/>
        <w:rPr>
          <w:b/>
          <w:lang w:val="af-ZA"/>
        </w:rPr>
      </w:pPr>
      <w:r w:rsidRPr="00AE73AF">
        <w:rPr>
          <w:b/>
          <w:lang w:val="af-ZA"/>
        </w:rPr>
        <w:t xml:space="preserve">ngân sách </w:t>
      </w:r>
      <w:r w:rsidR="00E21E2D">
        <w:rPr>
          <w:b/>
          <w:lang w:val="af-ZA"/>
        </w:rPr>
        <w:t>trung ương</w:t>
      </w:r>
      <w:r w:rsidR="00ED5F9F" w:rsidRPr="00AE73AF">
        <w:rPr>
          <w:b/>
          <w:lang w:val="af-ZA"/>
        </w:rPr>
        <w:t>,</w:t>
      </w:r>
      <w:r w:rsidR="00EA0669" w:rsidRPr="00AE73AF">
        <w:rPr>
          <w:b/>
          <w:lang w:val="af-ZA"/>
        </w:rPr>
        <w:t xml:space="preserve"> </w:t>
      </w:r>
      <w:r w:rsidR="00577567">
        <w:rPr>
          <w:b/>
          <w:lang w:val="af-ZA"/>
        </w:rPr>
        <w:t xml:space="preserve">tỷ lệ </w:t>
      </w:r>
      <w:r w:rsidR="00ED5F9F" w:rsidRPr="00AE73AF">
        <w:rPr>
          <w:b/>
          <w:lang w:val="af-ZA"/>
        </w:rPr>
        <w:t>vốn đối ứng của ngân sách địa phương</w:t>
      </w:r>
      <w:r w:rsidR="00537304" w:rsidRPr="00AE73AF">
        <w:rPr>
          <w:b/>
          <w:lang w:val="af-ZA"/>
        </w:rPr>
        <w:t xml:space="preserve"> </w:t>
      </w:r>
      <w:r w:rsidRPr="00AE73AF">
        <w:rPr>
          <w:b/>
          <w:lang w:val="af-ZA"/>
        </w:rPr>
        <w:t xml:space="preserve">thực hiện </w:t>
      </w:r>
      <w:r w:rsidR="004F4F39">
        <w:rPr>
          <w:b/>
          <w:lang w:val="af-ZA"/>
        </w:rPr>
        <w:t>C</w:t>
      </w:r>
      <w:r w:rsidRPr="00AE73AF">
        <w:rPr>
          <w:b/>
          <w:lang w:val="af-ZA"/>
        </w:rPr>
        <w:t xml:space="preserve">hương trình mục tiêu quốc gia xây dựng nông thôn mới giai đoạn 2021-2025 trên địa bàn tỉnh Quảng </w:t>
      </w:r>
      <w:r w:rsidR="00CC68AD">
        <w:rPr>
          <w:b/>
          <w:lang w:val="af-ZA"/>
        </w:rPr>
        <w:t>Bình</w:t>
      </w:r>
    </w:p>
    <w:p w14:paraId="378D2EE5" w14:textId="77777777" w:rsidR="00EA0669" w:rsidRPr="00AE73AF" w:rsidRDefault="00EA0669" w:rsidP="00EA0669">
      <w:pPr>
        <w:jc w:val="center"/>
      </w:pPr>
      <w:r w:rsidRPr="00AE73AF">
        <w:rPr>
          <w:b/>
          <w:noProof/>
          <w:sz w:val="26"/>
          <w:szCs w:val="26"/>
          <w:lang w:eastAsia="en-US"/>
        </w:rPr>
        <mc:AlternateContent>
          <mc:Choice Requires="wps">
            <w:drawing>
              <wp:anchor distT="4294967291" distB="4294967291" distL="114300" distR="114300" simplePos="0" relativeHeight="251666432" behindDoc="0" locked="0" layoutInCell="1" allowOverlap="1" wp14:anchorId="04A1798E" wp14:editId="41C0F11C">
                <wp:simplePos x="0" y="0"/>
                <wp:positionH relativeFrom="column">
                  <wp:posOffset>2130971</wp:posOffset>
                </wp:positionH>
                <wp:positionV relativeFrom="paragraph">
                  <wp:posOffset>37465</wp:posOffset>
                </wp:positionV>
                <wp:extent cx="1522041" cy="0"/>
                <wp:effectExtent l="0" t="0" r="2159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0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619DC" id="Line 3"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7.8pt,2.95pt" to="287.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"/>
            </w:pict>
          </mc:Fallback>
        </mc:AlternateContent>
      </w:r>
    </w:p>
    <w:p w14:paraId="0B5C7B0C" w14:textId="5759268F" w:rsidR="0024318F" w:rsidRDefault="0024318F" w:rsidP="001653A9">
      <w:pPr>
        <w:jc w:val="center"/>
        <w:rPr>
          <w:b/>
          <w:lang w:val="af-ZA"/>
        </w:rPr>
      </w:pPr>
    </w:p>
    <w:p w14:paraId="12291C16" w14:textId="77777777" w:rsidR="00EB3D85" w:rsidRPr="00EB3D85" w:rsidRDefault="00EB3D85" w:rsidP="001653A9">
      <w:pPr>
        <w:jc w:val="center"/>
        <w:rPr>
          <w:b/>
          <w:sz w:val="16"/>
          <w:szCs w:val="16"/>
          <w:lang w:val="af-ZA"/>
        </w:rPr>
      </w:pPr>
    </w:p>
    <w:p w14:paraId="3E4CDD82" w14:textId="666D54D6" w:rsidR="00DE460D" w:rsidRPr="00AE73AF" w:rsidRDefault="00DE460D" w:rsidP="001653A9">
      <w:pPr>
        <w:jc w:val="center"/>
        <w:rPr>
          <w:b/>
          <w:lang w:val="af-ZA"/>
        </w:rPr>
      </w:pPr>
      <w:r w:rsidRPr="00AE73AF">
        <w:rPr>
          <w:b/>
          <w:lang w:val="af-ZA"/>
        </w:rPr>
        <w:t xml:space="preserve">HỘI ĐỒNG NHÂN DÂN TỈNH QUẢNG </w:t>
      </w:r>
      <w:r w:rsidR="00C47D23">
        <w:rPr>
          <w:b/>
          <w:lang w:val="af-ZA"/>
        </w:rPr>
        <w:t>BÌNH</w:t>
      </w:r>
    </w:p>
    <w:p w14:paraId="25DAA7A9" w14:textId="4C88C994" w:rsidR="00DE460D" w:rsidRDefault="00DE460D" w:rsidP="001653A9">
      <w:pPr>
        <w:jc w:val="center"/>
        <w:rPr>
          <w:b/>
          <w:lang w:val="af-ZA"/>
        </w:rPr>
      </w:pPr>
      <w:r w:rsidRPr="00AE73AF">
        <w:rPr>
          <w:b/>
          <w:lang w:val="af-ZA"/>
        </w:rPr>
        <w:t>KHÓA</w:t>
      </w:r>
      <w:r w:rsidR="005D7F72" w:rsidRPr="00AE73AF">
        <w:rPr>
          <w:b/>
          <w:lang w:val="af-ZA"/>
        </w:rPr>
        <w:t xml:space="preserve"> </w:t>
      </w:r>
      <w:r w:rsidR="00C47D23">
        <w:rPr>
          <w:b/>
          <w:lang w:val="af-ZA"/>
        </w:rPr>
        <w:t>.....</w:t>
      </w:r>
      <w:r w:rsidRPr="00AE73AF">
        <w:rPr>
          <w:b/>
          <w:lang w:val="af-ZA"/>
        </w:rPr>
        <w:t>, KỲ HỌP THỨ</w:t>
      </w:r>
      <w:r w:rsidR="005D7F72" w:rsidRPr="00AE73AF">
        <w:rPr>
          <w:b/>
          <w:lang w:val="af-ZA"/>
        </w:rPr>
        <w:t xml:space="preserve"> </w:t>
      </w:r>
      <w:r w:rsidR="00C47D23">
        <w:rPr>
          <w:b/>
          <w:lang w:val="af-ZA"/>
        </w:rPr>
        <w:t>....</w:t>
      </w:r>
    </w:p>
    <w:p w14:paraId="36AA099C" w14:textId="77777777" w:rsidR="00EB3D85" w:rsidRPr="00EB3D85" w:rsidRDefault="00EB3D85" w:rsidP="001653A9">
      <w:pPr>
        <w:jc w:val="center"/>
        <w:rPr>
          <w:b/>
          <w:sz w:val="20"/>
          <w:szCs w:val="20"/>
          <w:lang w:val="af-ZA"/>
        </w:rPr>
      </w:pPr>
    </w:p>
    <w:p w14:paraId="2B96E843" w14:textId="77777777" w:rsidR="00EB3D85" w:rsidRPr="00EB3D85" w:rsidRDefault="00EB3D85" w:rsidP="001653A9">
      <w:pPr>
        <w:spacing w:after="120" w:line="300" w:lineRule="exact"/>
        <w:ind w:firstLine="720"/>
        <w:jc w:val="both"/>
        <w:rPr>
          <w:i/>
          <w:sz w:val="34"/>
          <w:szCs w:val="34"/>
          <w:lang w:val="af-ZA"/>
        </w:rPr>
      </w:pPr>
    </w:p>
    <w:p w14:paraId="191AB3E4" w14:textId="599FA14F" w:rsidR="00EE48F9" w:rsidRDefault="00EE48F9" w:rsidP="005E6CF9">
      <w:pPr>
        <w:spacing w:after="120" w:line="300" w:lineRule="exact"/>
        <w:ind w:firstLine="720"/>
        <w:jc w:val="both"/>
        <w:rPr>
          <w:i/>
          <w:lang w:val="pt-BR"/>
        </w:rPr>
      </w:pPr>
      <w:r w:rsidRPr="00AE73AF">
        <w:rPr>
          <w:i/>
          <w:lang w:val="pt-BR"/>
        </w:rPr>
        <w:t>Căn cứ Luật Tổ chức chính quyền địa phương ngày 19/6/2015;</w:t>
      </w:r>
      <w:r w:rsidR="00577567">
        <w:rPr>
          <w:i/>
          <w:lang w:val="pt-BR"/>
        </w:rPr>
        <w:t xml:space="preserve"> </w:t>
      </w:r>
      <w:r w:rsidRPr="00AE73AF">
        <w:rPr>
          <w:i/>
          <w:lang w:val="pt-BR"/>
        </w:rPr>
        <w:t>Luật sửa đổi, bổ sung một số điều của Luật Tổ chức Chính phủ và Luật Tổ chức chính quyền địa phương ngày 22/11/2019;</w:t>
      </w:r>
    </w:p>
    <w:p w14:paraId="517B55EA" w14:textId="767CC101" w:rsidR="00577567" w:rsidRDefault="00577567" w:rsidP="005E6CF9">
      <w:pPr>
        <w:spacing w:after="120" w:line="300" w:lineRule="exact"/>
        <w:ind w:firstLine="720"/>
        <w:jc w:val="both"/>
        <w:rPr>
          <w:i/>
          <w:lang w:val="pt-BR"/>
        </w:rPr>
      </w:pPr>
      <w:r>
        <w:rPr>
          <w:i/>
          <w:lang w:val="pt-BR"/>
        </w:rPr>
        <w:t>Căn cứ Luật Ban hành văn bản quy phạm pháp luật ngày 22/6/2015; Luật sửa đổi, bổ sung một số điều của Luật Ban hành văn bản quy phạm pháp luật ngày 18/6/2020</w:t>
      </w:r>
    </w:p>
    <w:p w14:paraId="3073E0CF" w14:textId="054594AF" w:rsidR="00EE48F9" w:rsidRDefault="00EE48F9" w:rsidP="005E6CF9">
      <w:pPr>
        <w:spacing w:after="120" w:line="300" w:lineRule="exact"/>
        <w:ind w:firstLine="720"/>
        <w:jc w:val="both"/>
        <w:rPr>
          <w:i/>
          <w:lang w:val="pt-BR"/>
        </w:rPr>
      </w:pPr>
      <w:r w:rsidRPr="00AE73AF">
        <w:rPr>
          <w:i/>
          <w:lang w:val="pt-BR"/>
        </w:rPr>
        <w:t>Căn cứ Luật Ngân sách nhà nước ngày 25/6/2015;</w:t>
      </w:r>
    </w:p>
    <w:p w14:paraId="68843AC4" w14:textId="2CD5F671" w:rsidR="00EE48F9" w:rsidRDefault="00EE48F9" w:rsidP="005E6CF9">
      <w:pPr>
        <w:spacing w:after="120" w:line="300" w:lineRule="exact"/>
        <w:ind w:firstLine="720"/>
        <w:jc w:val="both"/>
        <w:rPr>
          <w:i/>
          <w:lang w:val="pt-BR"/>
        </w:rPr>
      </w:pPr>
      <w:r w:rsidRPr="00AE73AF">
        <w:rPr>
          <w:i/>
          <w:lang w:val="pt-BR"/>
        </w:rPr>
        <w:t xml:space="preserve">Căn cứ Luật </w:t>
      </w:r>
      <w:r w:rsidR="00AA58CC" w:rsidRPr="00AE73AF">
        <w:rPr>
          <w:i/>
          <w:lang w:val="pt-BR"/>
        </w:rPr>
        <w:t>Đ</w:t>
      </w:r>
      <w:r w:rsidRPr="00AE73AF">
        <w:rPr>
          <w:i/>
          <w:lang w:val="pt-BR"/>
        </w:rPr>
        <w:t>ầu tư công ngày 13/6/2019;</w:t>
      </w:r>
    </w:p>
    <w:p w14:paraId="33CF5BAD" w14:textId="77777777" w:rsidR="006E7730" w:rsidRPr="00AE73AF" w:rsidRDefault="006E7730" w:rsidP="005E6CF9">
      <w:pPr>
        <w:spacing w:after="120" w:line="300" w:lineRule="exact"/>
        <w:ind w:firstLine="720"/>
        <w:jc w:val="both"/>
        <w:rPr>
          <w:i/>
          <w:lang w:val="af-ZA"/>
        </w:rPr>
      </w:pPr>
      <w:r w:rsidRPr="00AE73AF">
        <w:rPr>
          <w:i/>
          <w:lang w:val="af-ZA"/>
        </w:rPr>
        <w:t>Căn cứ Nghị quyết số 25/2021/QH15 ngày 28/7/2021 của Quốc hội phê duyệt chủ trương đầu tư Chương trình mục tiêu quốc gia xây dựng nông thôn mới giai đoạn 2021-2025;</w:t>
      </w:r>
    </w:p>
    <w:p w14:paraId="34FCD9F5" w14:textId="1324042C" w:rsidR="00354809" w:rsidRPr="00AE73AF" w:rsidRDefault="00354809" w:rsidP="00D95B13">
      <w:pPr>
        <w:spacing w:after="120" w:line="300" w:lineRule="exact"/>
        <w:ind w:firstLine="720"/>
        <w:jc w:val="both"/>
        <w:rPr>
          <w:i/>
          <w:lang w:val="af-ZA"/>
        </w:rPr>
      </w:pPr>
      <w:r w:rsidRPr="00AE73AF">
        <w:rPr>
          <w:i/>
          <w:lang w:val="af-ZA"/>
        </w:rPr>
        <w:t>Căn cứ Nghị định số 27/2022/NĐ-CP ngày 19/4/2022 của Chính phủ quy định cơ chế quản lý, tổ chức thực hiện các chương trình mục tiêu quốc gia</w:t>
      </w:r>
      <w:r w:rsidR="008F32C1" w:rsidRPr="00AE73AF">
        <w:rPr>
          <w:i/>
          <w:lang w:val="af-ZA"/>
        </w:rPr>
        <w:t>;</w:t>
      </w:r>
    </w:p>
    <w:p w14:paraId="0618D7D5" w14:textId="71FCECC6" w:rsidR="00802C04" w:rsidRDefault="00802C04" w:rsidP="00D95B13">
      <w:pPr>
        <w:spacing w:after="120" w:line="300" w:lineRule="exact"/>
        <w:ind w:firstLine="720"/>
        <w:jc w:val="both"/>
        <w:rPr>
          <w:i/>
          <w:lang w:val="af-ZA"/>
        </w:rPr>
      </w:pPr>
      <w:r w:rsidRPr="00AE73AF">
        <w:rPr>
          <w:i/>
          <w:lang w:val="af-ZA"/>
        </w:rPr>
        <w:t>Căn cứ Quyết định số 07/2022/QĐ-TTg ngày 25/3/2022 của Thủ tướng Chính phủ quy định nguyên tắc, tiêu chí, định mức phân bổ vốn ngân sách trung ương và tỷ lệ đối ứng của ngân sách địa phương thực hiện Chương trình MTQG xây dựng nông thôn mới giai đoạn 2021-2025</w:t>
      </w:r>
      <w:r w:rsidR="00D17F6E" w:rsidRPr="00AE73AF">
        <w:rPr>
          <w:i/>
          <w:lang w:val="af-ZA"/>
        </w:rPr>
        <w:t>;</w:t>
      </w:r>
    </w:p>
    <w:p w14:paraId="16EDCFC0" w14:textId="72BA1EF2" w:rsidR="00F95B9E" w:rsidRPr="00AE73AF" w:rsidRDefault="00F95B9E" w:rsidP="00D95B13">
      <w:pPr>
        <w:spacing w:after="120" w:line="300" w:lineRule="exact"/>
        <w:ind w:firstLine="720"/>
        <w:jc w:val="both"/>
        <w:rPr>
          <w:i/>
          <w:lang w:val="af-ZA"/>
        </w:rPr>
      </w:pPr>
      <w:r>
        <w:rPr>
          <w:i/>
          <w:lang w:val="af-ZA"/>
        </w:rPr>
        <w:t>Căn cứ Quyết định số 2</w:t>
      </w:r>
      <w:r w:rsidR="003C5D9E">
        <w:rPr>
          <w:i/>
          <w:lang w:val="af-ZA"/>
        </w:rPr>
        <w:t>63</w:t>
      </w:r>
      <w:r>
        <w:rPr>
          <w:i/>
          <w:lang w:val="af-ZA"/>
        </w:rPr>
        <w:t>/QĐ-TTg ngày 2</w:t>
      </w:r>
      <w:r w:rsidR="003C5D9E">
        <w:rPr>
          <w:i/>
          <w:lang w:val="af-ZA"/>
        </w:rPr>
        <w:t>2</w:t>
      </w:r>
      <w:r>
        <w:rPr>
          <w:i/>
          <w:lang w:val="af-ZA"/>
        </w:rPr>
        <w:t>/</w:t>
      </w:r>
      <w:r w:rsidR="003C5D9E">
        <w:rPr>
          <w:i/>
          <w:lang w:val="af-ZA"/>
        </w:rPr>
        <w:t>02</w:t>
      </w:r>
      <w:r>
        <w:rPr>
          <w:i/>
          <w:lang w:val="af-ZA"/>
        </w:rPr>
        <w:t xml:space="preserve">/2022 của Thủ tướng Chính phủ </w:t>
      </w:r>
      <w:r w:rsidR="003C5D9E">
        <w:rPr>
          <w:i/>
          <w:lang w:val="af-ZA"/>
        </w:rPr>
        <w:t>phê duyệt Chương trình mục tiêu quốc gia xây dựng nông thôn mới</w:t>
      </w:r>
      <w:r w:rsidR="001C46AB">
        <w:rPr>
          <w:i/>
          <w:lang w:val="af-ZA"/>
        </w:rPr>
        <w:t xml:space="preserve"> giai đoạn 2021-2025</w:t>
      </w:r>
      <w:r w:rsidR="003C5D9E">
        <w:rPr>
          <w:i/>
          <w:lang w:val="af-ZA"/>
        </w:rPr>
        <w:t>;</w:t>
      </w:r>
    </w:p>
    <w:p w14:paraId="021CC399" w14:textId="210224D9" w:rsidR="005F5E5F" w:rsidRPr="00AE73AF" w:rsidRDefault="005F5E5F" w:rsidP="00D95B13">
      <w:pPr>
        <w:spacing w:after="120" w:line="300" w:lineRule="exact"/>
        <w:ind w:firstLine="720"/>
        <w:jc w:val="both"/>
        <w:rPr>
          <w:i/>
          <w:lang w:val="af-ZA"/>
        </w:rPr>
      </w:pPr>
      <w:r w:rsidRPr="00AE73AF">
        <w:rPr>
          <w:i/>
          <w:lang w:val="af-ZA"/>
        </w:rPr>
        <w:t>Xét Tờ trình số ...</w:t>
      </w:r>
      <w:r w:rsidR="00DE19DB" w:rsidRPr="00AE73AF">
        <w:rPr>
          <w:i/>
          <w:lang w:val="af-ZA"/>
        </w:rPr>
        <w:t>/TTr-UBND</w:t>
      </w:r>
      <w:r w:rsidR="005D7F72" w:rsidRPr="00AE73AF">
        <w:rPr>
          <w:i/>
          <w:lang w:val="af-ZA"/>
        </w:rPr>
        <w:t xml:space="preserve"> ngày </w:t>
      </w:r>
      <w:r w:rsidR="00D36597" w:rsidRPr="00AE73AF">
        <w:rPr>
          <w:i/>
          <w:lang w:val="af-ZA"/>
        </w:rPr>
        <w:t>...</w:t>
      </w:r>
      <w:r w:rsidR="005D7F72" w:rsidRPr="00AE73AF">
        <w:rPr>
          <w:i/>
          <w:lang w:val="af-ZA"/>
        </w:rPr>
        <w:t>/</w:t>
      </w:r>
      <w:r w:rsidR="00D36597" w:rsidRPr="00AE73AF">
        <w:rPr>
          <w:i/>
          <w:lang w:val="af-ZA"/>
        </w:rPr>
        <w:t>...</w:t>
      </w:r>
      <w:r w:rsidR="005D7F72" w:rsidRPr="00AE73AF">
        <w:rPr>
          <w:i/>
          <w:lang w:val="af-ZA"/>
        </w:rPr>
        <w:t>/202</w:t>
      </w:r>
      <w:r w:rsidR="008C135C" w:rsidRPr="00AE73AF">
        <w:rPr>
          <w:i/>
          <w:lang w:val="af-ZA"/>
        </w:rPr>
        <w:t>2</w:t>
      </w:r>
      <w:r w:rsidR="005D7F72" w:rsidRPr="00AE73AF">
        <w:rPr>
          <w:i/>
          <w:lang w:val="af-ZA"/>
        </w:rPr>
        <w:t xml:space="preserve"> của UBND tỉnh về việc</w:t>
      </w:r>
      <w:r w:rsidR="00ED5F9F" w:rsidRPr="00AE73AF">
        <w:rPr>
          <w:i/>
          <w:lang w:val="af-ZA"/>
        </w:rPr>
        <w:t xml:space="preserve"> đề nghị</w:t>
      </w:r>
      <w:r w:rsidR="005D7F72" w:rsidRPr="00AE73AF">
        <w:rPr>
          <w:i/>
          <w:lang w:val="af-ZA"/>
        </w:rPr>
        <w:t xml:space="preserve"> ban hành Nghị quyế</w:t>
      </w:r>
      <w:r w:rsidR="00DF6B39" w:rsidRPr="00AE73AF">
        <w:rPr>
          <w:i/>
          <w:lang w:val="af-ZA"/>
        </w:rPr>
        <w:t>t</w:t>
      </w:r>
      <w:r w:rsidR="00ED5F9F" w:rsidRPr="00AE73AF">
        <w:rPr>
          <w:i/>
          <w:lang w:val="af-ZA"/>
        </w:rPr>
        <w:t xml:space="preserve"> về</w:t>
      </w:r>
      <w:r w:rsidR="00EE48F9" w:rsidRPr="00AE73AF">
        <w:rPr>
          <w:i/>
          <w:lang w:val="af-ZA"/>
        </w:rPr>
        <w:t xml:space="preserve"> </w:t>
      </w:r>
      <w:r w:rsidR="002A5A55" w:rsidRPr="00AE73AF">
        <w:rPr>
          <w:i/>
          <w:lang w:val="af-ZA"/>
        </w:rPr>
        <w:t>n</w:t>
      </w:r>
      <w:r w:rsidR="00ED5F9F" w:rsidRPr="00AE73AF">
        <w:rPr>
          <w:i/>
          <w:lang w:val="af-ZA"/>
        </w:rPr>
        <w:t xml:space="preserve">guyên tắc, tiêu chí, định mức phân bổ vốn ngân sách nhà nước, tỷ lệ vốn đối ứng của ngân sách địa phương thực hiện </w:t>
      </w:r>
      <w:r w:rsidR="004F4F39">
        <w:rPr>
          <w:i/>
          <w:lang w:val="af-ZA"/>
        </w:rPr>
        <w:t>C</w:t>
      </w:r>
      <w:r w:rsidR="00ED5F9F" w:rsidRPr="00AE73AF">
        <w:rPr>
          <w:i/>
          <w:lang w:val="af-ZA"/>
        </w:rPr>
        <w:t xml:space="preserve">hương trình mục tiêu quốc gia xây dựng nông thôn mới giai đoạn 2021-2025 trên địa bàn tỉnh Quảng </w:t>
      </w:r>
      <w:r w:rsidR="004F4F39">
        <w:rPr>
          <w:i/>
          <w:lang w:val="af-ZA"/>
        </w:rPr>
        <w:t>Bình</w:t>
      </w:r>
      <w:r w:rsidR="00ED5F9F" w:rsidRPr="00AE73AF">
        <w:rPr>
          <w:i/>
          <w:lang w:val="af-ZA"/>
        </w:rPr>
        <w:t>;</w:t>
      </w:r>
      <w:r w:rsidRPr="00AE73AF">
        <w:rPr>
          <w:i/>
          <w:lang w:val="af-ZA"/>
        </w:rPr>
        <w:t xml:space="preserve"> Báo cáo thẩm tra </w:t>
      </w:r>
      <w:r w:rsidR="00DE19DB" w:rsidRPr="00AE73AF">
        <w:rPr>
          <w:i/>
          <w:lang w:val="af-ZA"/>
        </w:rPr>
        <w:t>số ...</w:t>
      </w:r>
      <w:r w:rsidR="005D7F72" w:rsidRPr="00AE73AF">
        <w:rPr>
          <w:i/>
          <w:lang w:val="af-ZA"/>
        </w:rPr>
        <w:t xml:space="preserve">/BC-HĐND ngày </w:t>
      </w:r>
      <w:r w:rsidR="00D36597" w:rsidRPr="00AE73AF">
        <w:rPr>
          <w:i/>
          <w:lang w:val="af-ZA"/>
        </w:rPr>
        <w:t>...</w:t>
      </w:r>
      <w:r w:rsidR="005D7F72" w:rsidRPr="00AE73AF">
        <w:rPr>
          <w:i/>
          <w:lang w:val="af-ZA"/>
        </w:rPr>
        <w:t>/</w:t>
      </w:r>
      <w:r w:rsidR="00D36597" w:rsidRPr="00AE73AF">
        <w:rPr>
          <w:i/>
          <w:lang w:val="af-ZA"/>
        </w:rPr>
        <w:t>...</w:t>
      </w:r>
      <w:r w:rsidR="005D7F72" w:rsidRPr="00AE73AF">
        <w:rPr>
          <w:i/>
          <w:lang w:val="af-ZA"/>
        </w:rPr>
        <w:t>/202</w:t>
      </w:r>
      <w:r w:rsidR="007C149A" w:rsidRPr="00AE73AF">
        <w:rPr>
          <w:i/>
          <w:lang w:val="af-ZA"/>
        </w:rPr>
        <w:t>2</w:t>
      </w:r>
      <w:r w:rsidR="00DE19DB" w:rsidRPr="00AE73AF">
        <w:rPr>
          <w:i/>
          <w:lang w:val="af-ZA"/>
        </w:rPr>
        <w:t xml:space="preserve"> </w:t>
      </w:r>
      <w:r w:rsidRPr="00AE73AF">
        <w:rPr>
          <w:i/>
          <w:lang w:val="af-ZA"/>
        </w:rPr>
        <w:t xml:space="preserve">của </w:t>
      </w:r>
      <w:r w:rsidR="00DE19DB" w:rsidRPr="00AE73AF">
        <w:rPr>
          <w:i/>
          <w:lang w:val="af-ZA"/>
        </w:rPr>
        <w:lastRenderedPageBreak/>
        <w:t xml:space="preserve">Ban Kinh tế </w:t>
      </w:r>
      <w:r w:rsidR="005D7F72" w:rsidRPr="00AE73AF">
        <w:rPr>
          <w:i/>
          <w:lang w:val="af-ZA"/>
        </w:rPr>
        <w:t>- N</w:t>
      </w:r>
      <w:r w:rsidR="00DE19DB" w:rsidRPr="00AE73AF">
        <w:rPr>
          <w:i/>
          <w:lang w:val="af-ZA"/>
        </w:rPr>
        <w:t>gân sách HĐND tỉnh</w:t>
      </w:r>
      <w:r w:rsidR="00F2258B" w:rsidRPr="00AE73AF">
        <w:rPr>
          <w:i/>
          <w:lang w:val="af-ZA"/>
        </w:rPr>
        <w:t>;</w:t>
      </w:r>
      <w:r w:rsidR="00DE19DB" w:rsidRPr="00AE73AF">
        <w:rPr>
          <w:i/>
          <w:lang w:val="af-ZA"/>
        </w:rPr>
        <w:t xml:space="preserve"> </w:t>
      </w:r>
      <w:r w:rsidRPr="00AE73AF">
        <w:rPr>
          <w:i/>
          <w:lang w:val="af-ZA"/>
        </w:rPr>
        <w:t xml:space="preserve">ý kiến thảo luận của đại biểu Hội đồng nhân dân </w:t>
      </w:r>
      <w:r w:rsidR="001E1266" w:rsidRPr="00AE73AF">
        <w:rPr>
          <w:i/>
          <w:lang w:val="af-ZA"/>
        </w:rPr>
        <w:t xml:space="preserve">tỉnh </w:t>
      </w:r>
      <w:r w:rsidR="003C5D9E">
        <w:rPr>
          <w:i/>
          <w:lang w:val="af-ZA"/>
        </w:rPr>
        <w:t>tại kỳ họp</w:t>
      </w:r>
      <w:r w:rsidRPr="00AE73AF">
        <w:rPr>
          <w:i/>
          <w:lang w:val="af-ZA"/>
        </w:rPr>
        <w:t>.</w:t>
      </w:r>
    </w:p>
    <w:p w14:paraId="2488876C" w14:textId="77777777" w:rsidR="005F5E5F" w:rsidRPr="00AE73AF" w:rsidRDefault="005F5E5F" w:rsidP="00F73F16">
      <w:pPr>
        <w:spacing w:after="120" w:line="300" w:lineRule="exact"/>
        <w:jc w:val="center"/>
        <w:rPr>
          <w:b/>
          <w:lang w:val="af-ZA"/>
        </w:rPr>
      </w:pPr>
      <w:r w:rsidRPr="00AE73AF">
        <w:rPr>
          <w:b/>
          <w:lang w:val="af-ZA"/>
        </w:rPr>
        <w:t>QUYẾT NGHỊ:</w:t>
      </w:r>
    </w:p>
    <w:p w14:paraId="24BFEE9D" w14:textId="2048D269" w:rsidR="009C7B77" w:rsidRPr="00AE73AF" w:rsidRDefault="005F5E5F" w:rsidP="009C7B77">
      <w:pPr>
        <w:spacing w:after="120" w:line="300" w:lineRule="exact"/>
        <w:ind w:firstLine="720"/>
        <w:jc w:val="both"/>
        <w:rPr>
          <w:lang w:val="af-ZA"/>
        </w:rPr>
      </w:pPr>
      <w:r w:rsidRPr="00AE73AF">
        <w:rPr>
          <w:b/>
          <w:lang w:val="af-ZA"/>
        </w:rPr>
        <w:t>Điều 1.</w:t>
      </w:r>
      <w:r w:rsidR="00931FF7" w:rsidRPr="00AE73AF">
        <w:rPr>
          <w:i/>
          <w:lang w:val="af-ZA"/>
        </w:rPr>
        <w:t xml:space="preserve"> </w:t>
      </w:r>
      <w:r w:rsidR="00EE48F9" w:rsidRPr="00AE73AF">
        <w:rPr>
          <w:lang w:val="af-ZA"/>
        </w:rPr>
        <w:t>Ban hành kèm theo Nghị quyết này Quy đị</w:t>
      </w:r>
      <w:r w:rsidR="002A5A55" w:rsidRPr="00AE73AF">
        <w:rPr>
          <w:lang w:val="af-ZA"/>
        </w:rPr>
        <w:t>nh</w:t>
      </w:r>
      <w:r w:rsidR="009C7B77" w:rsidRPr="00AE73AF">
        <w:rPr>
          <w:lang w:val="af-ZA"/>
        </w:rPr>
        <w:t xml:space="preserve"> nguyên tắc, tiêu chí, định mức phân bổ vốn ngân sách </w:t>
      </w:r>
      <w:r w:rsidR="00C2550F">
        <w:rPr>
          <w:lang w:val="af-ZA"/>
        </w:rPr>
        <w:t>trung ương</w:t>
      </w:r>
      <w:r w:rsidR="009C7B77" w:rsidRPr="00AE73AF">
        <w:rPr>
          <w:lang w:val="af-ZA"/>
        </w:rPr>
        <w:t xml:space="preserve">, tỷ lệ vốn đối ứng của ngân sách địa phương thực hiện chương trình mục tiêu quốc gia xây dựng nông thôn mới giai đoạn 2021-2025 trên địa bàn tỉnh Quảng </w:t>
      </w:r>
      <w:r w:rsidR="004F4F39">
        <w:rPr>
          <w:lang w:val="af-ZA"/>
        </w:rPr>
        <w:t>Bình</w:t>
      </w:r>
      <w:r w:rsidR="009C7B77" w:rsidRPr="00AE73AF">
        <w:rPr>
          <w:lang w:val="af-ZA"/>
        </w:rPr>
        <w:t>.</w:t>
      </w:r>
    </w:p>
    <w:p w14:paraId="7A8EFDC1" w14:textId="77777777" w:rsidR="00EE48F9" w:rsidRPr="00AE73AF" w:rsidRDefault="00EE48F9" w:rsidP="009C7B77">
      <w:pPr>
        <w:spacing w:after="120" w:line="300" w:lineRule="exact"/>
        <w:ind w:firstLine="720"/>
        <w:jc w:val="both"/>
        <w:rPr>
          <w:lang w:val="af-ZA"/>
        </w:rPr>
      </w:pPr>
      <w:r w:rsidRPr="00AE73AF">
        <w:rPr>
          <w:b/>
          <w:lang w:val="af-ZA"/>
        </w:rPr>
        <w:t>Điều 2.</w:t>
      </w:r>
      <w:r w:rsidRPr="00AE73AF">
        <w:rPr>
          <w:lang w:val="af-ZA"/>
        </w:rPr>
        <w:t xml:space="preserve"> Tổ chức thực hiện</w:t>
      </w:r>
    </w:p>
    <w:p w14:paraId="5AA9CF05" w14:textId="4408DF22" w:rsidR="00EE48F9" w:rsidRPr="00AE73AF" w:rsidRDefault="00EE48F9" w:rsidP="009C7B77">
      <w:pPr>
        <w:ind w:firstLine="720"/>
        <w:jc w:val="both"/>
        <w:rPr>
          <w:lang w:val="pt-BR"/>
        </w:rPr>
      </w:pPr>
      <w:r w:rsidRPr="00AE73AF">
        <w:rPr>
          <w:lang w:val="pt-BR"/>
        </w:rPr>
        <w:t xml:space="preserve">1. </w:t>
      </w:r>
      <w:r w:rsidR="00984D51">
        <w:rPr>
          <w:lang w:val="pt-BR"/>
        </w:rPr>
        <w:t>Hội đồng nhân dân tỉnh g</w:t>
      </w:r>
      <w:r w:rsidRPr="00AE73AF">
        <w:rPr>
          <w:lang w:val="pt-BR"/>
        </w:rPr>
        <w:t>iao Ủy ban nhân dân tỉnh tổ chức thực hiện Nghị quyết</w:t>
      </w:r>
      <w:r w:rsidR="00984D51">
        <w:rPr>
          <w:lang w:val="pt-BR"/>
        </w:rPr>
        <w:t>;</w:t>
      </w:r>
    </w:p>
    <w:p w14:paraId="3F77E109" w14:textId="77777777" w:rsidR="0060540B" w:rsidRPr="00AE73AF" w:rsidRDefault="0060540B" w:rsidP="0060540B">
      <w:pPr>
        <w:spacing w:after="120" w:line="300" w:lineRule="exact"/>
        <w:ind w:firstLine="720"/>
        <w:jc w:val="both"/>
        <w:rPr>
          <w:lang w:val="af-ZA"/>
        </w:rPr>
      </w:pPr>
      <w:r w:rsidRPr="00AE73AF">
        <w:rPr>
          <w:lang w:val="af-ZA"/>
        </w:rPr>
        <w:t>2. Thường trực Hội đồng nhân dân, các Ban của Hội đồng nhân dân, Tổ đại biểu và đại biểu Hội đồng nhân dân tỉnh phối hợp với Ban Thường trực Ủy ban Mặt trận Tổ quốc Việt Nam tỉnh và các tổ chức chính trị - xã hội giám sát việc thực hiện Nghị quyết này.</w:t>
      </w:r>
    </w:p>
    <w:p w14:paraId="7500F786" w14:textId="35ACD7DF" w:rsidR="0060540B" w:rsidRPr="00AE73AF" w:rsidRDefault="0060540B" w:rsidP="0060540B">
      <w:pPr>
        <w:spacing w:after="120" w:line="300" w:lineRule="exact"/>
        <w:ind w:firstLine="720"/>
        <w:jc w:val="both"/>
        <w:rPr>
          <w:lang w:val="af-ZA"/>
        </w:rPr>
      </w:pPr>
      <w:r w:rsidRPr="00AE73AF">
        <w:rPr>
          <w:lang w:val="af-ZA"/>
        </w:rPr>
        <w:t xml:space="preserve">Nghị quyết này đã được Hội đồng nhân dân tỉnh Quảng </w:t>
      </w:r>
      <w:r w:rsidR="004F4F39">
        <w:rPr>
          <w:lang w:val="af-ZA"/>
        </w:rPr>
        <w:t>Bình</w:t>
      </w:r>
      <w:r w:rsidRPr="00AE73AF">
        <w:rPr>
          <w:lang w:val="af-ZA"/>
        </w:rPr>
        <w:t xml:space="preserve"> khóa </w:t>
      </w:r>
      <w:r w:rsidR="004F4F39">
        <w:rPr>
          <w:lang w:val="af-ZA"/>
        </w:rPr>
        <w:t>...</w:t>
      </w:r>
      <w:r w:rsidRPr="00AE73AF">
        <w:rPr>
          <w:lang w:val="af-ZA"/>
        </w:rPr>
        <w:t xml:space="preserve">, kỳ họp thứ </w:t>
      </w:r>
      <w:r w:rsidR="004F4F39">
        <w:rPr>
          <w:lang w:val="af-ZA"/>
        </w:rPr>
        <w:t>...</w:t>
      </w:r>
      <w:r w:rsidRPr="00AE73AF">
        <w:rPr>
          <w:lang w:val="af-ZA"/>
        </w:rPr>
        <w:t xml:space="preserve"> thông qua ngày    tháng    năm 2022 và có hiệu lực từ ngày </w:t>
      </w:r>
      <w:r w:rsidR="00984D51">
        <w:rPr>
          <w:lang w:val="af-ZA"/>
        </w:rPr>
        <w:t>ký ban hành</w:t>
      </w:r>
      <w:r w:rsidRPr="00AE73AF">
        <w:rPr>
          <w:lang w:val="af-ZA"/>
        </w:rPr>
        <w:t>./.</w:t>
      </w:r>
    </w:p>
    <w:p w14:paraId="4124C70A" w14:textId="77777777" w:rsidR="00EE48F9" w:rsidRPr="00AE73AF" w:rsidRDefault="00EE48F9" w:rsidP="00EE48F9">
      <w:pPr>
        <w:ind w:firstLine="567"/>
        <w:rPr>
          <w:sz w:val="32"/>
          <w:lang w:val="pt-BR"/>
        </w:rPr>
      </w:pPr>
    </w:p>
    <w:tbl>
      <w:tblPr>
        <w:tblW w:w="9072" w:type="dxa"/>
        <w:tblInd w:w="108" w:type="dxa"/>
        <w:tblLook w:val="01E0" w:firstRow="1" w:lastRow="1" w:firstColumn="1" w:lastColumn="1" w:noHBand="0" w:noVBand="0"/>
      </w:tblPr>
      <w:tblGrid>
        <w:gridCol w:w="4678"/>
        <w:gridCol w:w="276"/>
        <w:gridCol w:w="4118"/>
      </w:tblGrid>
      <w:tr w:rsidR="0018716B" w:rsidRPr="00AE73AF" w14:paraId="75807B55" w14:textId="77777777" w:rsidTr="00A07BA2">
        <w:trPr>
          <w:trHeight w:val="1409"/>
        </w:trPr>
        <w:tc>
          <w:tcPr>
            <w:tcW w:w="4678" w:type="dxa"/>
          </w:tcPr>
          <w:p w14:paraId="3AF4B21C" w14:textId="77777777" w:rsidR="0018716B" w:rsidRPr="00AE73AF" w:rsidRDefault="0018716B" w:rsidP="00A07BA2">
            <w:pPr>
              <w:tabs>
                <w:tab w:val="left" w:pos="6015"/>
              </w:tabs>
              <w:ind w:left="-669" w:firstLine="669"/>
              <w:rPr>
                <w:b/>
                <w:i/>
                <w:sz w:val="24"/>
                <w:szCs w:val="24"/>
                <w:lang w:val="vi-VN"/>
              </w:rPr>
            </w:pPr>
          </w:p>
          <w:p w14:paraId="5861B017" w14:textId="77777777" w:rsidR="0018716B" w:rsidRPr="00AE73AF" w:rsidRDefault="0018716B" w:rsidP="00A07BA2">
            <w:pPr>
              <w:tabs>
                <w:tab w:val="left" w:pos="6015"/>
              </w:tabs>
              <w:ind w:left="-669" w:firstLine="669"/>
              <w:rPr>
                <w:b/>
                <w:i/>
                <w:sz w:val="24"/>
                <w:szCs w:val="24"/>
                <w:lang w:val="vi-VN"/>
              </w:rPr>
            </w:pPr>
            <w:r w:rsidRPr="00AE73AF">
              <w:rPr>
                <w:b/>
                <w:i/>
                <w:sz w:val="24"/>
                <w:szCs w:val="24"/>
                <w:lang w:val="vi-VN"/>
              </w:rPr>
              <w:t>Nơi nhận:</w:t>
            </w:r>
          </w:p>
          <w:p w14:paraId="36AD4CFB" w14:textId="77777777" w:rsidR="0018716B" w:rsidRPr="00AE73AF" w:rsidRDefault="0018716B" w:rsidP="00A07BA2">
            <w:pPr>
              <w:tabs>
                <w:tab w:val="left" w:pos="6015"/>
              </w:tabs>
              <w:ind w:left="-669" w:firstLine="669"/>
              <w:rPr>
                <w:sz w:val="22"/>
                <w:szCs w:val="22"/>
              </w:rPr>
            </w:pPr>
            <w:r w:rsidRPr="00AE73AF">
              <w:rPr>
                <w:sz w:val="22"/>
                <w:szCs w:val="22"/>
              </w:rPr>
              <w:t>- VPQH, VPCP, VPCTN;</w:t>
            </w:r>
          </w:p>
          <w:p w14:paraId="316EFEDE" w14:textId="77777777" w:rsidR="0018716B" w:rsidRPr="00AE73AF" w:rsidRDefault="0018716B" w:rsidP="00A07BA2">
            <w:pPr>
              <w:tabs>
                <w:tab w:val="left" w:pos="6015"/>
              </w:tabs>
              <w:ind w:left="-669" w:firstLine="669"/>
              <w:rPr>
                <w:sz w:val="22"/>
                <w:szCs w:val="22"/>
              </w:rPr>
            </w:pPr>
            <w:r w:rsidRPr="00AE73AF">
              <w:rPr>
                <w:sz w:val="22"/>
                <w:szCs w:val="22"/>
              </w:rPr>
              <w:t>- Các Bộ: NN&amp;PTNT, KH&amp;ĐT, TC;</w:t>
            </w:r>
          </w:p>
          <w:p w14:paraId="0A3461A5" w14:textId="77777777" w:rsidR="0018716B" w:rsidRPr="00AE73AF" w:rsidRDefault="0018716B" w:rsidP="00A07BA2">
            <w:pPr>
              <w:tabs>
                <w:tab w:val="left" w:pos="6015"/>
              </w:tabs>
              <w:ind w:left="-669" w:firstLine="669"/>
              <w:rPr>
                <w:sz w:val="22"/>
                <w:szCs w:val="22"/>
              </w:rPr>
            </w:pPr>
            <w:r w:rsidRPr="00AE73AF">
              <w:rPr>
                <w:sz w:val="22"/>
                <w:szCs w:val="22"/>
                <w:lang w:val="vi-VN"/>
              </w:rPr>
              <w:t xml:space="preserve">- </w:t>
            </w:r>
            <w:r w:rsidRPr="00AE73AF">
              <w:rPr>
                <w:sz w:val="22"/>
                <w:szCs w:val="22"/>
              </w:rPr>
              <w:t>Cục KTVBQPPL - Bộ Tư pháp;</w:t>
            </w:r>
          </w:p>
          <w:p w14:paraId="1692A600" w14:textId="77777777" w:rsidR="0018716B" w:rsidRPr="00AE73AF" w:rsidRDefault="0018716B" w:rsidP="00A07BA2">
            <w:pPr>
              <w:tabs>
                <w:tab w:val="left" w:pos="6015"/>
              </w:tabs>
              <w:ind w:left="-669" w:firstLine="669"/>
              <w:rPr>
                <w:sz w:val="22"/>
                <w:szCs w:val="22"/>
              </w:rPr>
            </w:pPr>
            <w:r w:rsidRPr="00AE73AF">
              <w:rPr>
                <w:sz w:val="22"/>
                <w:szCs w:val="22"/>
              </w:rPr>
              <w:t>- Vụ Pháp chế - Bộ NN&amp;PTNT;</w:t>
            </w:r>
          </w:p>
          <w:p w14:paraId="12F7042D" w14:textId="77777777" w:rsidR="0018716B" w:rsidRPr="00AE73AF" w:rsidRDefault="0018716B" w:rsidP="00A07BA2">
            <w:pPr>
              <w:tabs>
                <w:tab w:val="left" w:pos="6015"/>
              </w:tabs>
              <w:ind w:left="-669" w:firstLine="669"/>
              <w:rPr>
                <w:sz w:val="22"/>
                <w:szCs w:val="22"/>
              </w:rPr>
            </w:pPr>
            <w:r w:rsidRPr="00AE73AF">
              <w:rPr>
                <w:sz w:val="22"/>
                <w:szCs w:val="22"/>
              </w:rPr>
              <w:t>- TVTU, TT HĐND, UBND, UBMTTQVN tỉnh;</w:t>
            </w:r>
          </w:p>
          <w:p w14:paraId="2967F257" w14:textId="77777777" w:rsidR="0018716B" w:rsidRPr="00AE73AF" w:rsidRDefault="0018716B" w:rsidP="00A07BA2">
            <w:pPr>
              <w:tabs>
                <w:tab w:val="left" w:pos="6015"/>
              </w:tabs>
              <w:ind w:left="-669" w:firstLine="669"/>
              <w:rPr>
                <w:sz w:val="22"/>
                <w:szCs w:val="22"/>
              </w:rPr>
            </w:pPr>
            <w:r w:rsidRPr="00AE73AF">
              <w:rPr>
                <w:sz w:val="22"/>
                <w:szCs w:val="22"/>
              </w:rPr>
              <w:t xml:space="preserve">- Đoàn ĐBQH, TAND, VKSND tỉnh; </w:t>
            </w:r>
          </w:p>
          <w:p w14:paraId="13C8ABBB" w14:textId="77777777" w:rsidR="0018716B" w:rsidRPr="00AE73AF" w:rsidRDefault="0018716B" w:rsidP="00A07BA2">
            <w:pPr>
              <w:tabs>
                <w:tab w:val="left" w:pos="6015"/>
              </w:tabs>
              <w:ind w:left="-669" w:firstLine="669"/>
              <w:rPr>
                <w:sz w:val="22"/>
                <w:szCs w:val="22"/>
              </w:rPr>
            </w:pPr>
            <w:r w:rsidRPr="00AE73AF">
              <w:rPr>
                <w:sz w:val="22"/>
                <w:szCs w:val="22"/>
              </w:rPr>
              <w:t>- Các Sở, ban, ngành</w:t>
            </w:r>
            <w:r w:rsidR="00112BFE" w:rsidRPr="00AE73AF">
              <w:rPr>
                <w:sz w:val="22"/>
                <w:szCs w:val="22"/>
              </w:rPr>
              <w:t>, đoàn thể</w:t>
            </w:r>
            <w:r w:rsidRPr="00AE73AF">
              <w:rPr>
                <w:sz w:val="22"/>
                <w:szCs w:val="22"/>
              </w:rPr>
              <w:t xml:space="preserve"> cấp tỉnh;</w:t>
            </w:r>
          </w:p>
          <w:p w14:paraId="1470DA49" w14:textId="77777777" w:rsidR="0018716B" w:rsidRPr="00AE73AF" w:rsidRDefault="0018716B" w:rsidP="00A07BA2">
            <w:pPr>
              <w:tabs>
                <w:tab w:val="left" w:pos="6015"/>
              </w:tabs>
              <w:ind w:left="-669" w:firstLine="669"/>
              <w:rPr>
                <w:sz w:val="22"/>
                <w:szCs w:val="22"/>
              </w:rPr>
            </w:pPr>
            <w:r w:rsidRPr="00AE73AF">
              <w:rPr>
                <w:sz w:val="22"/>
                <w:szCs w:val="22"/>
              </w:rPr>
              <w:t>- TT HĐND, UBND cấp huyện;</w:t>
            </w:r>
          </w:p>
          <w:p w14:paraId="4872E295" w14:textId="77777777" w:rsidR="0018716B" w:rsidRPr="00AE73AF" w:rsidRDefault="0018716B" w:rsidP="00A07BA2">
            <w:pPr>
              <w:tabs>
                <w:tab w:val="left" w:pos="6015"/>
              </w:tabs>
              <w:ind w:left="-669" w:firstLine="669"/>
              <w:rPr>
                <w:sz w:val="22"/>
                <w:szCs w:val="22"/>
              </w:rPr>
            </w:pPr>
            <w:r w:rsidRPr="00AE73AF">
              <w:rPr>
                <w:sz w:val="22"/>
                <w:szCs w:val="22"/>
              </w:rPr>
              <w:t>- Đại biểu HĐND tỉnh;</w:t>
            </w:r>
          </w:p>
          <w:p w14:paraId="7A6B5394" w14:textId="77777777" w:rsidR="0018716B" w:rsidRPr="00AE73AF" w:rsidRDefault="0018716B" w:rsidP="00A07BA2">
            <w:pPr>
              <w:tabs>
                <w:tab w:val="left" w:pos="6015"/>
              </w:tabs>
              <w:ind w:left="-669" w:firstLine="669"/>
              <w:rPr>
                <w:sz w:val="22"/>
                <w:szCs w:val="22"/>
              </w:rPr>
            </w:pPr>
            <w:r w:rsidRPr="00AE73AF">
              <w:rPr>
                <w:sz w:val="22"/>
                <w:szCs w:val="22"/>
              </w:rPr>
              <w:t>- Công báo tỉnh;</w:t>
            </w:r>
          </w:p>
          <w:p w14:paraId="027252B9" w14:textId="77777777" w:rsidR="0018716B" w:rsidRPr="00AE73AF" w:rsidRDefault="0018716B" w:rsidP="00AE73AF">
            <w:pPr>
              <w:rPr>
                <w:sz w:val="22"/>
                <w:szCs w:val="22"/>
                <w:lang w:val="vi-VN"/>
              </w:rPr>
            </w:pPr>
            <w:r w:rsidRPr="00AE73AF">
              <w:rPr>
                <w:sz w:val="22"/>
                <w:szCs w:val="22"/>
                <w:lang w:val="vi-VN"/>
              </w:rPr>
              <w:t>- Lưu: VT</w:t>
            </w:r>
            <w:r w:rsidRPr="00AE73AF">
              <w:rPr>
                <w:sz w:val="22"/>
                <w:szCs w:val="22"/>
              </w:rPr>
              <w:t>, KTNS</w:t>
            </w:r>
            <w:r w:rsidRPr="00AE73AF">
              <w:rPr>
                <w:sz w:val="22"/>
                <w:szCs w:val="22"/>
                <w:lang w:val="vi-VN"/>
              </w:rPr>
              <w:t>.</w:t>
            </w:r>
          </w:p>
        </w:tc>
        <w:tc>
          <w:tcPr>
            <w:tcW w:w="276" w:type="dxa"/>
          </w:tcPr>
          <w:p w14:paraId="76DC43B8" w14:textId="77777777" w:rsidR="0018716B" w:rsidRPr="00AE73AF" w:rsidRDefault="0018716B" w:rsidP="00A07BA2">
            <w:pPr>
              <w:spacing w:line="288" w:lineRule="auto"/>
              <w:ind w:left="-668" w:firstLine="668"/>
              <w:rPr>
                <w:sz w:val="22"/>
                <w:szCs w:val="22"/>
                <w:lang w:val="vi-VN"/>
              </w:rPr>
            </w:pPr>
          </w:p>
        </w:tc>
        <w:tc>
          <w:tcPr>
            <w:tcW w:w="4118" w:type="dxa"/>
          </w:tcPr>
          <w:p w14:paraId="7B1ED2BE" w14:textId="77777777" w:rsidR="0018716B" w:rsidRPr="00AE73AF" w:rsidRDefault="0018716B" w:rsidP="00A07BA2">
            <w:pPr>
              <w:ind w:left="-668" w:firstLine="668"/>
              <w:jc w:val="center"/>
              <w:rPr>
                <w:b/>
                <w:lang w:val="vi-VN"/>
              </w:rPr>
            </w:pPr>
            <w:r w:rsidRPr="00AE73AF">
              <w:rPr>
                <w:b/>
                <w:lang w:val="vi-VN"/>
              </w:rPr>
              <w:t xml:space="preserve">     </w:t>
            </w:r>
          </w:p>
          <w:p w14:paraId="6887BF54" w14:textId="77777777" w:rsidR="0018716B" w:rsidRPr="00AE73AF" w:rsidRDefault="0018716B" w:rsidP="00A07BA2">
            <w:pPr>
              <w:ind w:left="-668" w:firstLine="668"/>
              <w:jc w:val="center"/>
              <w:rPr>
                <w:b/>
              </w:rPr>
            </w:pPr>
            <w:r w:rsidRPr="00AE73AF">
              <w:rPr>
                <w:b/>
                <w:lang w:val="vi-VN"/>
              </w:rPr>
              <w:t xml:space="preserve"> </w:t>
            </w:r>
            <w:r w:rsidRPr="00AE73AF">
              <w:rPr>
                <w:b/>
              </w:rPr>
              <w:t>CHỦ TỊCH</w:t>
            </w:r>
          </w:p>
          <w:p w14:paraId="3AC3E08B" w14:textId="77777777" w:rsidR="0018716B" w:rsidRPr="00AE73AF" w:rsidRDefault="0018716B" w:rsidP="00A07BA2">
            <w:pPr>
              <w:spacing w:line="288" w:lineRule="auto"/>
              <w:rPr>
                <w:sz w:val="22"/>
                <w:szCs w:val="22"/>
                <w:lang w:val="vi-VN"/>
              </w:rPr>
            </w:pPr>
          </w:p>
          <w:p w14:paraId="078A04F9" w14:textId="77777777" w:rsidR="0018716B" w:rsidRPr="00AE73AF" w:rsidRDefault="0018716B" w:rsidP="00A07BA2">
            <w:pPr>
              <w:spacing w:line="288" w:lineRule="auto"/>
              <w:rPr>
                <w:sz w:val="22"/>
                <w:szCs w:val="22"/>
              </w:rPr>
            </w:pPr>
          </w:p>
          <w:p w14:paraId="54ED7B14" w14:textId="77777777" w:rsidR="0018716B" w:rsidRPr="00AE73AF" w:rsidRDefault="0018716B" w:rsidP="00A07BA2">
            <w:pPr>
              <w:spacing w:line="288" w:lineRule="auto"/>
              <w:rPr>
                <w:sz w:val="22"/>
                <w:szCs w:val="22"/>
              </w:rPr>
            </w:pPr>
          </w:p>
          <w:p w14:paraId="35979811" w14:textId="77777777" w:rsidR="0018716B" w:rsidRPr="00AE73AF" w:rsidRDefault="0018716B" w:rsidP="00A07BA2">
            <w:pPr>
              <w:spacing w:line="288" w:lineRule="auto"/>
              <w:rPr>
                <w:sz w:val="22"/>
                <w:szCs w:val="22"/>
              </w:rPr>
            </w:pPr>
          </w:p>
          <w:p w14:paraId="13B189F0" w14:textId="77777777" w:rsidR="0018716B" w:rsidRPr="00AE73AF" w:rsidRDefault="0018716B" w:rsidP="00A07BA2">
            <w:pPr>
              <w:spacing w:line="288" w:lineRule="auto"/>
              <w:rPr>
                <w:sz w:val="22"/>
                <w:szCs w:val="22"/>
              </w:rPr>
            </w:pPr>
          </w:p>
          <w:p w14:paraId="1D0573C9" w14:textId="77777777" w:rsidR="0018716B" w:rsidRPr="00AE73AF" w:rsidRDefault="0018716B" w:rsidP="00A07BA2">
            <w:pPr>
              <w:spacing w:line="288" w:lineRule="auto"/>
              <w:rPr>
                <w:sz w:val="22"/>
                <w:szCs w:val="22"/>
              </w:rPr>
            </w:pPr>
          </w:p>
          <w:p w14:paraId="7537B750" w14:textId="500241D3" w:rsidR="0018716B" w:rsidRPr="004F4F39" w:rsidRDefault="0018716B" w:rsidP="00A07BA2">
            <w:pPr>
              <w:spacing w:line="288" w:lineRule="auto"/>
              <w:jc w:val="center"/>
              <w:rPr>
                <w:b/>
              </w:rPr>
            </w:pPr>
            <w:r w:rsidRPr="00AE73AF">
              <w:rPr>
                <w:b/>
                <w:lang w:val="vi-VN"/>
              </w:rPr>
              <w:t xml:space="preserve"> </w:t>
            </w:r>
            <w:r w:rsidR="004F4F39">
              <w:rPr>
                <w:b/>
              </w:rPr>
              <w:t>Trần Hải Châu</w:t>
            </w:r>
          </w:p>
        </w:tc>
      </w:tr>
    </w:tbl>
    <w:p w14:paraId="5D087512" w14:textId="77777777" w:rsidR="00EE48F9" w:rsidRPr="00AE73AF" w:rsidRDefault="00EE48F9">
      <w:pPr>
        <w:spacing w:before="120" w:after="100" w:afterAutospacing="1"/>
        <w:ind w:left="1080" w:hanging="720"/>
        <w:jc w:val="both"/>
        <w:rPr>
          <w:lang w:val="af-ZA"/>
        </w:rPr>
      </w:pPr>
      <w:r w:rsidRPr="00AE73AF">
        <w:rPr>
          <w:lang w:val="af-ZA"/>
        </w:rPr>
        <w:br w:type="page"/>
      </w:r>
    </w:p>
    <w:p w14:paraId="288023DC" w14:textId="0FB5970E" w:rsidR="0091690D" w:rsidRPr="00AE73AF" w:rsidRDefault="0091690D" w:rsidP="00A07BA2">
      <w:pPr>
        <w:pStyle w:val="NormalWeb"/>
        <w:spacing w:after="0"/>
        <w:ind w:left="0"/>
        <w:jc w:val="center"/>
        <w:rPr>
          <w:rFonts w:asciiTheme="majorHAnsi" w:hAnsiTheme="majorHAnsi" w:cstheme="majorHAnsi"/>
          <w:b/>
          <w:sz w:val="26"/>
          <w:szCs w:val="26"/>
        </w:rPr>
        <w:sectPr w:rsidR="0091690D" w:rsidRPr="00AE73AF" w:rsidSect="00EB3D85">
          <w:headerReference w:type="default" r:id="rId8"/>
          <w:pgSz w:w="11907" w:h="17067" w:code="9"/>
          <w:pgMar w:top="1134" w:right="1134" w:bottom="1134" w:left="1701" w:header="720" w:footer="720" w:gutter="0"/>
          <w:cols w:space="720"/>
          <w:docGrid w:linePitch="381"/>
        </w:sectPr>
      </w:pPr>
    </w:p>
    <w:tbl>
      <w:tblPr>
        <w:tblW w:w="9508" w:type="dxa"/>
        <w:tblCellMar>
          <w:left w:w="0" w:type="dxa"/>
          <w:right w:w="0" w:type="dxa"/>
        </w:tblCellMar>
        <w:tblLook w:val="04A0" w:firstRow="1" w:lastRow="0" w:firstColumn="1" w:lastColumn="0" w:noHBand="0" w:noVBand="1"/>
      </w:tblPr>
      <w:tblGrid>
        <w:gridCol w:w="3227"/>
        <w:gridCol w:w="6281"/>
      </w:tblGrid>
      <w:tr w:rsidR="00ED5F9F" w:rsidRPr="00AE73AF" w14:paraId="767FFBBC" w14:textId="77777777" w:rsidTr="00A07BA2">
        <w:trPr>
          <w:trHeight w:val="880"/>
        </w:trPr>
        <w:tc>
          <w:tcPr>
            <w:tcW w:w="3227" w:type="dxa"/>
            <w:tcMar>
              <w:top w:w="0" w:type="dxa"/>
              <w:left w:w="108" w:type="dxa"/>
              <w:bottom w:w="0" w:type="dxa"/>
              <w:right w:w="108" w:type="dxa"/>
            </w:tcMar>
            <w:hideMark/>
          </w:tcPr>
          <w:p w14:paraId="56EC6D1C" w14:textId="77777777" w:rsidR="00ED5F9F" w:rsidRPr="00AE73AF" w:rsidRDefault="00ED5F9F" w:rsidP="00A07BA2">
            <w:pPr>
              <w:pStyle w:val="NormalWeb"/>
              <w:spacing w:after="0"/>
              <w:ind w:left="0"/>
              <w:jc w:val="center"/>
              <w:rPr>
                <w:rFonts w:asciiTheme="majorHAnsi" w:hAnsiTheme="majorHAnsi" w:cstheme="majorHAnsi"/>
                <w:b/>
                <w:sz w:val="26"/>
                <w:szCs w:val="26"/>
              </w:rPr>
            </w:pPr>
            <w:r w:rsidRPr="00AE73AF">
              <w:rPr>
                <w:rFonts w:asciiTheme="majorHAnsi" w:hAnsiTheme="majorHAnsi" w:cstheme="majorHAnsi"/>
                <w:b/>
                <w:sz w:val="26"/>
                <w:szCs w:val="26"/>
              </w:rPr>
              <w:lastRenderedPageBreak/>
              <w:t>HỘI ĐỒNG NHÂNDÂN</w:t>
            </w:r>
          </w:p>
          <w:p w14:paraId="4722C23C" w14:textId="20D8CF37" w:rsidR="00ED5F9F" w:rsidRPr="0071179E" w:rsidRDefault="00ED5F9F" w:rsidP="00A07BA2">
            <w:pPr>
              <w:pStyle w:val="NormalWeb"/>
              <w:spacing w:after="0"/>
              <w:ind w:left="0"/>
              <w:jc w:val="center"/>
              <w:rPr>
                <w:rFonts w:asciiTheme="majorHAnsi" w:hAnsiTheme="majorHAnsi" w:cstheme="majorHAnsi"/>
                <w:b/>
                <w:sz w:val="26"/>
                <w:szCs w:val="26"/>
                <w:lang w:val="en-US"/>
              </w:rPr>
            </w:pPr>
            <w:r w:rsidRPr="00AE73AF">
              <w:rPr>
                <w:rFonts w:asciiTheme="majorHAnsi" w:hAnsiTheme="majorHAnsi" w:cstheme="majorHAnsi"/>
                <w:noProof/>
                <w:lang w:val="en-US" w:eastAsia="en-US"/>
              </w:rPr>
              <mc:AlternateContent>
                <mc:Choice Requires="wps">
                  <w:drawing>
                    <wp:anchor distT="4294967295" distB="4294967295" distL="114300" distR="114300" simplePos="0" relativeHeight="251670528" behindDoc="0" locked="0" layoutInCell="1" allowOverlap="1" wp14:anchorId="21EEA5AD" wp14:editId="5B56A3E7">
                      <wp:simplePos x="0" y="0"/>
                      <wp:positionH relativeFrom="column">
                        <wp:posOffset>605790</wp:posOffset>
                      </wp:positionH>
                      <wp:positionV relativeFrom="paragraph">
                        <wp:posOffset>209549</wp:posOffset>
                      </wp:positionV>
                      <wp:extent cx="762000" cy="0"/>
                      <wp:effectExtent l="0" t="0" r="19050" b="19050"/>
                      <wp:wrapNone/>
                      <wp:docPr id="13"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CFBB00" id="_x0000_t32" coordsize="21600,21600" o:spt="32" o:oned="t" path="m,l21600,21600e" filled="f">
                      <v:path arrowok="t" fillok="f" o:connecttype="none"/>
                      <o:lock v:ext="edit" shapetype="t"/>
                    </v:shapetype>
                    <v:shape id="Straight Arrow Connector 10" o:spid="_x0000_s1026" type="#_x0000_t32" style="position:absolute;margin-left:47.7pt;margin-top:16.5pt;width:60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"/>
                  </w:pict>
                </mc:Fallback>
              </mc:AlternateContent>
            </w:r>
            <w:r w:rsidRPr="00AE73AF">
              <w:rPr>
                <w:rFonts w:asciiTheme="majorHAnsi" w:hAnsiTheme="majorHAnsi" w:cstheme="majorHAnsi"/>
                <w:b/>
                <w:sz w:val="26"/>
                <w:szCs w:val="26"/>
              </w:rPr>
              <w:t>TỈNH QUẢNG</w:t>
            </w:r>
            <w:r w:rsidR="0071179E">
              <w:rPr>
                <w:rFonts w:asciiTheme="majorHAnsi" w:hAnsiTheme="majorHAnsi" w:cstheme="majorHAnsi"/>
                <w:b/>
                <w:sz w:val="26"/>
                <w:szCs w:val="26"/>
                <w:lang w:val="en-US"/>
              </w:rPr>
              <w:t xml:space="preserve"> BÌNH</w:t>
            </w:r>
          </w:p>
          <w:p w14:paraId="1B824354" w14:textId="77777777" w:rsidR="00ED5F9F" w:rsidRPr="00AE73AF" w:rsidRDefault="00ED5F9F" w:rsidP="00A07BA2">
            <w:pPr>
              <w:pStyle w:val="NormalWeb"/>
              <w:spacing w:after="0"/>
              <w:ind w:left="0"/>
              <w:jc w:val="center"/>
              <w:rPr>
                <w:rFonts w:asciiTheme="majorHAnsi" w:hAnsiTheme="majorHAnsi" w:cstheme="majorHAnsi"/>
                <w:sz w:val="26"/>
                <w:szCs w:val="26"/>
              </w:rPr>
            </w:pPr>
          </w:p>
        </w:tc>
        <w:tc>
          <w:tcPr>
            <w:tcW w:w="6281" w:type="dxa"/>
            <w:tcMar>
              <w:top w:w="0" w:type="dxa"/>
              <w:left w:w="108" w:type="dxa"/>
              <w:bottom w:w="0" w:type="dxa"/>
              <w:right w:w="108" w:type="dxa"/>
            </w:tcMar>
            <w:hideMark/>
          </w:tcPr>
          <w:p w14:paraId="6F5DA496" w14:textId="77777777" w:rsidR="00ED5F9F" w:rsidRPr="00AE73AF" w:rsidRDefault="00ED5F9F" w:rsidP="00A07BA2">
            <w:pPr>
              <w:pStyle w:val="NormalWeb"/>
              <w:spacing w:after="0"/>
              <w:ind w:left="0"/>
              <w:jc w:val="center"/>
              <w:rPr>
                <w:rFonts w:asciiTheme="majorHAnsi" w:hAnsiTheme="majorHAnsi" w:cstheme="majorHAnsi"/>
                <w:sz w:val="26"/>
                <w:szCs w:val="26"/>
              </w:rPr>
            </w:pPr>
            <w:r w:rsidRPr="00AE73AF">
              <w:rPr>
                <w:rFonts w:asciiTheme="majorHAnsi" w:hAnsiTheme="majorHAnsi" w:cstheme="majorHAnsi"/>
                <w:noProof/>
                <w:lang w:val="en-US" w:eastAsia="en-US"/>
              </w:rPr>
              <mc:AlternateContent>
                <mc:Choice Requires="wps">
                  <w:drawing>
                    <wp:anchor distT="4294967294" distB="4294967294" distL="114300" distR="114300" simplePos="0" relativeHeight="251671552" behindDoc="0" locked="0" layoutInCell="1" allowOverlap="1" wp14:anchorId="25DACEC1" wp14:editId="563A82ED">
                      <wp:simplePos x="0" y="0"/>
                      <wp:positionH relativeFrom="column">
                        <wp:posOffset>800100</wp:posOffset>
                      </wp:positionH>
                      <wp:positionV relativeFrom="paragraph">
                        <wp:posOffset>409574</wp:posOffset>
                      </wp:positionV>
                      <wp:extent cx="2219325" cy="0"/>
                      <wp:effectExtent l="0" t="0" r="9525" b="19050"/>
                      <wp:wrapNone/>
                      <wp:docPr id="12"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A1C8F" id="Straight Arrow Connector 9" o:spid="_x0000_s1026" type="#_x0000_t32" style="position:absolute;margin-left:63pt;margin-top:32.25pt;width:174.7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"/>
                  </w:pict>
                </mc:Fallback>
              </mc:AlternateContent>
            </w:r>
            <w:r w:rsidRPr="00AE73AF">
              <w:rPr>
                <w:rFonts w:asciiTheme="majorHAnsi" w:hAnsiTheme="majorHAnsi" w:cstheme="majorHAnsi"/>
                <w:b/>
                <w:bCs/>
                <w:sz w:val="26"/>
                <w:szCs w:val="26"/>
              </w:rPr>
              <w:t>CỘNG HÒA XÃ HỘI CHỦ NGHĨA VIỆT NAM</w:t>
            </w:r>
            <w:r w:rsidRPr="00AE73AF">
              <w:rPr>
                <w:rFonts w:asciiTheme="majorHAnsi" w:hAnsiTheme="majorHAnsi" w:cstheme="majorHAnsi"/>
                <w:b/>
                <w:bCs/>
                <w:sz w:val="26"/>
                <w:szCs w:val="26"/>
              </w:rPr>
              <w:br/>
            </w:r>
            <w:r w:rsidRPr="00AE73AF">
              <w:rPr>
                <w:rFonts w:asciiTheme="majorHAnsi" w:hAnsiTheme="majorHAnsi" w:cstheme="majorHAnsi"/>
                <w:b/>
                <w:bCs/>
                <w:sz w:val="28"/>
                <w:szCs w:val="28"/>
              </w:rPr>
              <w:t>Độc lập - Tự do - Hạnh phúc</w:t>
            </w:r>
            <w:r w:rsidRPr="00AE73AF">
              <w:rPr>
                <w:rFonts w:asciiTheme="majorHAnsi" w:hAnsiTheme="majorHAnsi" w:cstheme="majorHAnsi"/>
                <w:b/>
                <w:bCs/>
                <w:sz w:val="26"/>
                <w:szCs w:val="26"/>
              </w:rPr>
              <w:t xml:space="preserve"> </w:t>
            </w:r>
          </w:p>
        </w:tc>
      </w:tr>
    </w:tbl>
    <w:p w14:paraId="26E95535" w14:textId="77777777" w:rsidR="00ED5F9F" w:rsidRPr="00AE73AF" w:rsidRDefault="00ED5F9F" w:rsidP="00ED5F9F">
      <w:pPr>
        <w:pStyle w:val="Heading4"/>
        <w:tabs>
          <w:tab w:val="center" w:pos="1417"/>
        </w:tabs>
        <w:spacing w:before="0"/>
        <w:rPr>
          <w:rFonts w:cstheme="majorHAnsi"/>
          <w:b w:val="0"/>
          <w:color w:val="auto"/>
          <w:sz w:val="2"/>
          <w:szCs w:val="28"/>
          <w:lang w:val="vi-VN"/>
        </w:rPr>
      </w:pPr>
    </w:p>
    <w:p w14:paraId="60769A1C" w14:textId="77777777" w:rsidR="00ED5F9F" w:rsidRPr="00AE73AF" w:rsidRDefault="00ED5F9F" w:rsidP="00ED5F9F">
      <w:pPr>
        <w:rPr>
          <w:rFonts w:asciiTheme="majorHAnsi" w:hAnsiTheme="majorHAnsi" w:cstheme="majorHAnsi"/>
          <w:sz w:val="2"/>
          <w:lang w:val="vi-VN"/>
        </w:rPr>
      </w:pPr>
    </w:p>
    <w:p w14:paraId="4103056E" w14:textId="77777777" w:rsidR="00ED5F9F" w:rsidRPr="00AE73AF" w:rsidRDefault="00ED5F9F" w:rsidP="00ED5F9F">
      <w:pPr>
        <w:pStyle w:val="Heading4"/>
        <w:tabs>
          <w:tab w:val="center" w:pos="1417"/>
        </w:tabs>
        <w:spacing w:before="0"/>
        <w:jc w:val="center"/>
        <w:rPr>
          <w:rFonts w:cstheme="majorHAnsi"/>
          <w:b w:val="0"/>
          <w:color w:val="auto"/>
          <w:sz w:val="2"/>
          <w:szCs w:val="28"/>
          <w:lang w:val="vi-VN"/>
        </w:rPr>
      </w:pPr>
    </w:p>
    <w:p w14:paraId="2BF41DF6" w14:textId="77777777" w:rsidR="00ED5F9F" w:rsidRPr="00AE73AF" w:rsidRDefault="00ED5F9F" w:rsidP="00ED5F9F">
      <w:pPr>
        <w:rPr>
          <w:rFonts w:asciiTheme="majorHAnsi" w:hAnsiTheme="majorHAnsi" w:cstheme="majorHAnsi"/>
          <w:b/>
          <w:sz w:val="18"/>
          <w:lang w:val="pt-BR"/>
        </w:rPr>
      </w:pPr>
      <w:r w:rsidRPr="00AE73AF">
        <w:rPr>
          <w:rFonts w:asciiTheme="majorHAnsi" w:hAnsiTheme="majorHAnsi" w:cstheme="majorHAnsi"/>
          <w:b/>
          <w:lang w:val="pt-BR"/>
        </w:rPr>
        <w:t xml:space="preserve">                                                     </w:t>
      </w:r>
    </w:p>
    <w:p w14:paraId="6ACED0E9" w14:textId="77777777" w:rsidR="008404DD" w:rsidRDefault="008404DD" w:rsidP="00ED5F9F">
      <w:pPr>
        <w:jc w:val="center"/>
        <w:rPr>
          <w:rFonts w:asciiTheme="majorHAnsi" w:hAnsiTheme="majorHAnsi" w:cstheme="majorHAnsi"/>
          <w:b/>
          <w:lang w:val="pt-BR"/>
        </w:rPr>
      </w:pPr>
    </w:p>
    <w:p w14:paraId="4F2E2768" w14:textId="3F4F9333" w:rsidR="00ED5F9F" w:rsidRPr="00AE73AF" w:rsidRDefault="00ED5F9F" w:rsidP="00ED5F9F">
      <w:pPr>
        <w:jc w:val="center"/>
        <w:rPr>
          <w:rFonts w:asciiTheme="majorHAnsi" w:hAnsiTheme="majorHAnsi" w:cstheme="majorHAnsi"/>
          <w:b/>
          <w:sz w:val="16"/>
          <w:lang w:val="pt-BR"/>
        </w:rPr>
      </w:pPr>
      <w:r w:rsidRPr="00AE73AF">
        <w:rPr>
          <w:rFonts w:asciiTheme="majorHAnsi" w:hAnsiTheme="majorHAnsi" w:cstheme="majorHAnsi"/>
          <w:b/>
          <w:lang w:val="pt-BR"/>
        </w:rPr>
        <w:t>QUY ĐỊNH</w:t>
      </w:r>
    </w:p>
    <w:p w14:paraId="38AA8DBC" w14:textId="39E4A197" w:rsidR="00F67CB2" w:rsidRPr="00AE73AF" w:rsidRDefault="00734549" w:rsidP="00ED5F9F">
      <w:pPr>
        <w:jc w:val="center"/>
        <w:rPr>
          <w:b/>
          <w:lang w:val="af-ZA"/>
        </w:rPr>
      </w:pPr>
      <w:r w:rsidRPr="00AE73AF">
        <w:rPr>
          <w:b/>
          <w:lang w:val="af-ZA"/>
        </w:rPr>
        <w:t>N</w:t>
      </w:r>
      <w:r w:rsidR="009C7B77" w:rsidRPr="00AE73AF">
        <w:rPr>
          <w:b/>
          <w:lang w:val="af-ZA"/>
        </w:rPr>
        <w:t xml:space="preserve">guyên tắc, tiêu chí, định mức phân bổ vốn ngân sách </w:t>
      </w:r>
      <w:r w:rsidR="00365A01">
        <w:rPr>
          <w:b/>
          <w:lang w:val="af-ZA"/>
        </w:rPr>
        <w:t>Trung ương</w:t>
      </w:r>
      <w:r w:rsidR="009C7B77" w:rsidRPr="00AE73AF">
        <w:rPr>
          <w:b/>
          <w:lang w:val="af-ZA"/>
        </w:rPr>
        <w:t xml:space="preserve">, </w:t>
      </w:r>
    </w:p>
    <w:p w14:paraId="25588B6F" w14:textId="77777777" w:rsidR="00124604" w:rsidRDefault="009C7B77" w:rsidP="00ED5F9F">
      <w:pPr>
        <w:jc w:val="center"/>
        <w:rPr>
          <w:b/>
          <w:lang w:val="af-ZA"/>
        </w:rPr>
      </w:pPr>
      <w:r w:rsidRPr="00AE73AF">
        <w:rPr>
          <w:b/>
          <w:lang w:val="af-ZA"/>
        </w:rPr>
        <w:t>tỷ lệ vốn đối ứng của ngân sách địa phương</w:t>
      </w:r>
      <w:r w:rsidR="00734549" w:rsidRPr="00AE73AF">
        <w:rPr>
          <w:b/>
          <w:lang w:val="af-ZA"/>
        </w:rPr>
        <w:t xml:space="preserve"> </w:t>
      </w:r>
      <w:r w:rsidRPr="00AE73AF">
        <w:rPr>
          <w:b/>
          <w:lang w:val="af-ZA"/>
        </w:rPr>
        <w:t xml:space="preserve">thực hiện chương trình mục tiêu quốc gia xây dựng nông thôn mới giai đoạn 2021-2025 </w:t>
      </w:r>
    </w:p>
    <w:p w14:paraId="28413185" w14:textId="2F2E7C05" w:rsidR="009C7B77" w:rsidRPr="00AE73AF" w:rsidRDefault="009C7B77" w:rsidP="00ED5F9F">
      <w:pPr>
        <w:jc w:val="center"/>
        <w:rPr>
          <w:b/>
          <w:lang w:val="af-ZA"/>
        </w:rPr>
      </w:pPr>
      <w:r w:rsidRPr="00AE73AF">
        <w:rPr>
          <w:b/>
          <w:lang w:val="af-ZA"/>
        </w:rPr>
        <w:t>trên địa bàn tỉnh Quảng</w:t>
      </w:r>
      <w:r w:rsidRPr="00AE73AF">
        <w:rPr>
          <w:i/>
          <w:lang w:val="af-ZA"/>
        </w:rPr>
        <w:t xml:space="preserve"> </w:t>
      </w:r>
      <w:r w:rsidR="0071179E">
        <w:rPr>
          <w:b/>
          <w:lang w:val="af-ZA"/>
        </w:rPr>
        <w:t>Bình</w:t>
      </w:r>
    </w:p>
    <w:p w14:paraId="681595D4" w14:textId="692F4295" w:rsidR="00ED5F9F" w:rsidRPr="00AE73AF" w:rsidRDefault="00ED5F9F" w:rsidP="00ED5F9F">
      <w:pPr>
        <w:jc w:val="center"/>
        <w:rPr>
          <w:rFonts w:asciiTheme="majorHAnsi" w:hAnsiTheme="majorHAnsi" w:cstheme="majorHAnsi"/>
          <w:i/>
          <w:lang w:val="pt-BR"/>
        </w:rPr>
      </w:pPr>
      <w:r w:rsidRPr="00AE73AF">
        <w:rPr>
          <w:rFonts w:asciiTheme="majorHAnsi" w:hAnsiTheme="majorHAnsi" w:cstheme="majorHAnsi"/>
          <w:i/>
          <w:lang w:val="pt-BR"/>
        </w:rPr>
        <w:t xml:space="preserve"> (Kèm theo Nghị quyết số:  </w:t>
      </w:r>
      <w:r w:rsidR="00F67CB2" w:rsidRPr="00AE73AF">
        <w:rPr>
          <w:rFonts w:asciiTheme="majorHAnsi" w:hAnsiTheme="majorHAnsi" w:cstheme="majorHAnsi"/>
          <w:i/>
          <w:lang w:val="pt-BR"/>
        </w:rPr>
        <w:t xml:space="preserve">    </w:t>
      </w:r>
      <w:r w:rsidRPr="00AE73AF">
        <w:rPr>
          <w:rFonts w:asciiTheme="majorHAnsi" w:hAnsiTheme="majorHAnsi" w:cstheme="majorHAnsi"/>
          <w:i/>
          <w:lang w:val="pt-BR"/>
        </w:rPr>
        <w:t xml:space="preserve"> /2022/NQ-HĐND ngày    /</w:t>
      </w:r>
      <w:r w:rsidR="00535E0B">
        <w:rPr>
          <w:rFonts w:asciiTheme="majorHAnsi" w:hAnsiTheme="majorHAnsi" w:cstheme="majorHAnsi"/>
          <w:i/>
          <w:lang w:val="pt-BR"/>
        </w:rPr>
        <w:t>6</w:t>
      </w:r>
      <w:r w:rsidRPr="00AE73AF">
        <w:rPr>
          <w:rFonts w:asciiTheme="majorHAnsi" w:hAnsiTheme="majorHAnsi" w:cstheme="majorHAnsi"/>
          <w:i/>
          <w:lang w:val="pt-BR"/>
        </w:rPr>
        <w:t>/2022</w:t>
      </w:r>
    </w:p>
    <w:p w14:paraId="1F21E70B" w14:textId="69C32FFD" w:rsidR="00ED5F9F" w:rsidRPr="00AE73AF" w:rsidRDefault="00ED5F9F" w:rsidP="00ED5F9F">
      <w:pPr>
        <w:jc w:val="center"/>
        <w:rPr>
          <w:rFonts w:asciiTheme="majorHAnsi" w:hAnsiTheme="majorHAnsi" w:cstheme="majorHAnsi"/>
          <w:i/>
          <w:lang w:val="pt-BR"/>
        </w:rPr>
      </w:pPr>
      <w:r w:rsidRPr="00AE73AF">
        <w:rPr>
          <w:rFonts w:asciiTheme="majorHAnsi" w:hAnsiTheme="majorHAnsi" w:cstheme="majorHAnsi"/>
          <w:i/>
          <w:lang w:val="pt-BR"/>
        </w:rPr>
        <w:t xml:space="preserve">của Hội đồng nhân dân tỉnh Quảng </w:t>
      </w:r>
      <w:r w:rsidR="0071179E">
        <w:rPr>
          <w:rFonts w:asciiTheme="majorHAnsi" w:hAnsiTheme="majorHAnsi" w:cstheme="majorHAnsi"/>
          <w:i/>
          <w:lang w:val="pt-BR"/>
        </w:rPr>
        <w:t>Bình</w:t>
      </w:r>
      <w:r w:rsidRPr="00AE73AF">
        <w:rPr>
          <w:rFonts w:asciiTheme="majorHAnsi" w:hAnsiTheme="majorHAnsi" w:cstheme="majorHAnsi"/>
          <w:i/>
          <w:lang w:val="pt-BR"/>
        </w:rPr>
        <w:t>)</w:t>
      </w:r>
    </w:p>
    <w:p w14:paraId="72A96297" w14:textId="77777777" w:rsidR="00ED5F9F" w:rsidRPr="00AE73AF" w:rsidRDefault="00ED5F9F" w:rsidP="00ED5F9F">
      <w:pPr>
        <w:spacing w:line="320" w:lineRule="exact"/>
        <w:ind w:firstLine="547"/>
        <w:jc w:val="both"/>
        <w:rPr>
          <w:rFonts w:asciiTheme="majorHAnsi" w:hAnsiTheme="majorHAnsi" w:cstheme="majorHAnsi"/>
          <w:b/>
          <w:lang w:val="pt-BR"/>
        </w:rPr>
      </w:pPr>
      <w:r w:rsidRPr="00AE73AF">
        <w:rPr>
          <w:rFonts w:asciiTheme="majorHAnsi" w:hAnsiTheme="majorHAnsi" w:cstheme="majorHAnsi"/>
          <w:noProof/>
          <w:lang w:eastAsia="en-US"/>
        </w:rPr>
        <mc:AlternateContent>
          <mc:Choice Requires="wps">
            <w:drawing>
              <wp:anchor distT="4294967295" distB="4294967295" distL="114300" distR="114300" simplePos="0" relativeHeight="251672576" behindDoc="0" locked="0" layoutInCell="1" allowOverlap="1" wp14:anchorId="1DBD9C82" wp14:editId="0E29FBF9">
                <wp:simplePos x="0" y="0"/>
                <wp:positionH relativeFrom="column">
                  <wp:posOffset>2167890</wp:posOffset>
                </wp:positionH>
                <wp:positionV relativeFrom="paragraph">
                  <wp:posOffset>-636</wp:posOffset>
                </wp:positionV>
                <wp:extent cx="1466850" cy="0"/>
                <wp:effectExtent l="0" t="0" r="19050" b="19050"/>
                <wp:wrapNone/>
                <wp:docPr id="11"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67B09" id="Straight Arrow Connector 8" o:spid="_x0000_s1026" type="#_x0000_t32" style="position:absolute;margin-left:170.7pt;margin-top:-.05pt;width:115.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"/>
            </w:pict>
          </mc:Fallback>
        </mc:AlternateContent>
      </w:r>
    </w:p>
    <w:p w14:paraId="4FA81D9A" w14:textId="77777777" w:rsidR="008404DD" w:rsidRDefault="008404DD" w:rsidP="00734549">
      <w:pPr>
        <w:spacing w:after="120" w:line="300" w:lineRule="exact"/>
        <w:ind w:firstLine="567"/>
        <w:jc w:val="both"/>
        <w:rPr>
          <w:rFonts w:asciiTheme="majorHAnsi" w:hAnsiTheme="majorHAnsi" w:cstheme="majorHAnsi"/>
          <w:b/>
          <w:lang w:val="pt-BR"/>
        </w:rPr>
      </w:pPr>
    </w:p>
    <w:p w14:paraId="673833A3" w14:textId="1B315C21" w:rsidR="00EE48F9" w:rsidRPr="00AE73AF" w:rsidRDefault="00ED5F9F" w:rsidP="00734549">
      <w:pPr>
        <w:spacing w:after="120" w:line="300" w:lineRule="exact"/>
        <w:ind w:firstLine="567"/>
        <w:jc w:val="both"/>
        <w:rPr>
          <w:rFonts w:asciiTheme="majorHAnsi" w:hAnsiTheme="majorHAnsi" w:cstheme="majorHAnsi"/>
          <w:lang w:val="af-ZA"/>
        </w:rPr>
      </w:pPr>
      <w:r w:rsidRPr="00AE73AF">
        <w:rPr>
          <w:rFonts w:asciiTheme="majorHAnsi" w:hAnsiTheme="majorHAnsi" w:cstheme="majorHAnsi"/>
          <w:b/>
          <w:lang w:val="pt-BR"/>
        </w:rPr>
        <w:t>Điều 1. Phạm vi điều chỉnh</w:t>
      </w:r>
    </w:p>
    <w:p w14:paraId="7221ECEC" w14:textId="1BA988B0" w:rsidR="00ED5F9F" w:rsidRDefault="00ED5F9F" w:rsidP="00A54EE3">
      <w:pPr>
        <w:ind w:firstLine="567"/>
        <w:jc w:val="both"/>
        <w:rPr>
          <w:lang w:val="pt-BR"/>
        </w:rPr>
      </w:pPr>
      <w:r w:rsidRPr="00AE73AF">
        <w:rPr>
          <w:lang w:val="pt-BR"/>
        </w:rPr>
        <w:t xml:space="preserve">Quy định này quy định </w:t>
      </w:r>
      <w:r w:rsidR="00537304" w:rsidRPr="00AE73AF">
        <w:rPr>
          <w:lang w:val="pt-BR"/>
        </w:rPr>
        <w:t>n</w:t>
      </w:r>
      <w:r w:rsidR="009C7B77" w:rsidRPr="00AE73AF">
        <w:rPr>
          <w:lang w:val="pt-BR"/>
        </w:rPr>
        <w:t xml:space="preserve">guyên tắc, tiêu chí, định mức phân bổ vốn ngân sách </w:t>
      </w:r>
      <w:r w:rsidR="00E91354">
        <w:rPr>
          <w:lang w:val="pt-BR"/>
        </w:rPr>
        <w:t>Trung ương</w:t>
      </w:r>
      <w:r w:rsidR="009C7B77" w:rsidRPr="00AE73AF">
        <w:rPr>
          <w:lang w:val="pt-BR"/>
        </w:rPr>
        <w:t xml:space="preserve">, tỷ lệ vốn đối ứng của ngân sách địa phương </w:t>
      </w:r>
      <w:r w:rsidR="001115AC">
        <w:rPr>
          <w:lang w:val="pt-BR"/>
        </w:rPr>
        <w:t>thực hiện chương trình mục tiêu</w:t>
      </w:r>
      <w:r w:rsidR="009C7B77" w:rsidRPr="00AE73AF">
        <w:rPr>
          <w:lang w:val="pt-BR"/>
        </w:rPr>
        <w:t xml:space="preserve"> quốc gia xây dựng nông thôn mới giai đoạn 2021-2025 trên địa bàn tỉnh Quảng </w:t>
      </w:r>
      <w:r w:rsidR="00743C84">
        <w:rPr>
          <w:lang w:val="pt-BR"/>
        </w:rPr>
        <w:t>Bình</w:t>
      </w:r>
      <w:r w:rsidRPr="00AE73AF">
        <w:rPr>
          <w:lang w:val="pt-BR"/>
        </w:rPr>
        <w:t xml:space="preserve"> (sau đây gọi tắt là Chương trình); là căn cứ để </w:t>
      </w:r>
      <w:r w:rsidR="00215289">
        <w:rPr>
          <w:lang w:val="pt-BR"/>
        </w:rPr>
        <w:t xml:space="preserve">các cấp, các ngành và các đơn vị liên quan </w:t>
      </w:r>
      <w:r w:rsidRPr="00AE73AF">
        <w:rPr>
          <w:lang w:val="pt-BR"/>
        </w:rPr>
        <w:t>lập kế hoạch trung hạn và hằng năm</w:t>
      </w:r>
      <w:r w:rsidR="00215289">
        <w:rPr>
          <w:lang w:val="pt-BR"/>
        </w:rPr>
        <w:t xml:space="preserve"> từ</w:t>
      </w:r>
      <w:r w:rsidRPr="00AE73AF">
        <w:rPr>
          <w:lang w:val="pt-BR"/>
        </w:rPr>
        <w:t xml:space="preserve"> nguồn ngân sách nhà nước </w:t>
      </w:r>
      <w:r w:rsidR="00D05C10">
        <w:rPr>
          <w:lang w:val="pt-BR"/>
        </w:rPr>
        <w:t>thực hiện</w:t>
      </w:r>
      <w:r w:rsidRPr="00AE73AF">
        <w:rPr>
          <w:lang w:val="pt-BR"/>
        </w:rPr>
        <w:t xml:space="preserve"> Chương trình.</w:t>
      </w:r>
    </w:p>
    <w:p w14:paraId="721925D9" w14:textId="77777777" w:rsidR="00A54EE3" w:rsidRPr="00A54EE3" w:rsidRDefault="00A54EE3" w:rsidP="00A54EE3">
      <w:pPr>
        <w:ind w:firstLine="567"/>
        <w:jc w:val="both"/>
        <w:rPr>
          <w:sz w:val="14"/>
          <w:szCs w:val="14"/>
          <w:lang w:val="pt-BR"/>
        </w:rPr>
      </w:pPr>
    </w:p>
    <w:p w14:paraId="1A8B0B7A" w14:textId="77777777" w:rsidR="00ED5F9F" w:rsidRPr="00AE73AF" w:rsidRDefault="00ED5F9F" w:rsidP="00A54EE3">
      <w:pPr>
        <w:ind w:firstLine="567"/>
        <w:jc w:val="both"/>
        <w:rPr>
          <w:rFonts w:asciiTheme="majorHAnsi" w:hAnsiTheme="majorHAnsi" w:cstheme="majorHAnsi"/>
          <w:b/>
          <w:lang w:val="pt-BR"/>
        </w:rPr>
      </w:pPr>
      <w:r w:rsidRPr="00AE73AF">
        <w:rPr>
          <w:rFonts w:asciiTheme="majorHAnsi" w:hAnsiTheme="majorHAnsi" w:cstheme="majorHAnsi"/>
          <w:b/>
          <w:lang w:val="pt-BR"/>
        </w:rPr>
        <w:t>Điều 2. Đối tượng áp dụng</w:t>
      </w:r>
    </w:p>
    <w:p w14:paraId="634416F8" w14:textId="12C99FE5" w:rsidR="00ED5F9F" w:rsidRPr="00AE73AF" w:rsidRDefault="00ED5F9F" w:rsidP="00A54EE3">
      <w:pPr>
        <w:ind w:firstLine="567"/>
        <w:jc w:val="both"/>
        <w:rPr>
          <w:rFonts w:asciiTheme="majorHAnsi" w:hAnsiTheme="majorHAnsi" w:cstheme="majorHAnsi"/>
          <w:lang w:val="pt-BR"/>
        </w:rPr>
      </w:pPr>
      <w:r w:rsidRPr="00AE73AF">
        <w:rPr>
          <w:rFonts w:asciiTheme="majorHAnsi" w:hAnsiTheme="majorHAnsi" w:cstheme="majorHAnsi"/>
          <w:lang w:val="pt-BR"/>
        </w:rPr>
        <w:t xml:space="preserve">1. Các </w:t>
      </w:r>
      <w:r w:rsidR="001F4774" w:rsidRPr="00AE73AF">
        <w:rPr>
          <w:rFonts w:asciiTheme="majorHAnsi" w:hAnsiTheme="majorHAnsi" w:cstheme="majorHAnsi"/>
          <w:lang w:val="pt-BR"/>
        </w:rPr>
        <w:t>S</w:t>
      </w:r>
      <w:r w:rsidRPr="00AE73AF">
        <w:rPr>
          <w:rFonts w:asciiTheme="majorHAnsi" w:hAnsiTheme="majorHAnsi" w:cstheme="majorHAnsi"/>
          <w:lang w:val="pt-BR"/>
        </w:rPr>
        <w:t>ở</w:t>
      </w:r>
      <w:r w:rsidR="00750448" w:rsidRPr="00AE73AF">
        <w:rPr>
          <w:rFonts w:asciiTheme="majorHAnsi" w:hAnsiTheme="majorHAnsi" w:cstheme="majorHAnsi"/>
          <w:lang w:val="pt-BR"/>
        </w:rPr>
        <w:t>, ban,</w:t>
      </w:r>
      <w:r w:rsidRPr="00AE73AF">
        <w:rPr>
          <w:rFonts w:asciiTheme="majorHAnsi" w:hAnsiTheme="majorHAnsi" w:cstheme="majorHAnsi"/>
          <w:lang w:val="pt-BR"/>
        </w:rPr>
        <w:t xml:space="preserve"> ngành</w:t>
      </w:r>
      <w:r w:rsidR="00F47F8E" w:rsidRPr="00AE73AF">
        <w:rPr>
          <w:rFonts w:asciiTheme="majorHAnsi" w:hAnsiTheme="majorHAnsi" w:cstheme="majorHAnsi"/>
          <w:lang w:val="pt-BR"/>
        </w:rPr>
        <w:t>, đoàn thể cấp tỉnh</w:t>
      </w:r>
      <w:r w:rsidRPr="00AE73AF">
        <w:rPr>
          <w:rFonts w:asciiTheme="majorHAnsi" w:hAnsiTheme="majorHAnsi" w:cstheme="majorHAnsi"/>
          <w:lang w:val="pt-BR"/>
        </w:rPr>
        <w:t xml:space="preserve">; </w:t>
      </w:r>
      <w:r w:rsidR="00901A40">
        <w:rPr>
          <w:rFonts w:asciiTheme="majorHAnsi" w:hAnsiTheme="majorHAnsi" w:cstheme="majorHAnsi"/>
          <w:lang w:val="pt-BR"/>
        </w:rPr>
        <w:t xml:space="preserve">các huyện, thị xã, </w:t>
      </w:r>
      <w:r w:rsidR="00B00CC0">
        <w:rPr>
          <w:rFonts w:asciiTheme="majorHAnsi" w:hAnsiTheme="majorHAnsi" w:cstheme="majorHAnsi"/>
          <w:lang w:val="pt-BR"/>
        </w:rPr>
        <w:t>thành phố</w:t>
      </w:r>
      <w:r w:rsidR="00901A40">
        <w:rPr>
          <w:rFonts w:asciiTheme="majorHAnsi" w:hAnsiTheme="majorHAnsi" w:cstheme="majorHAnsi"/>
          <w:lang w:val="pt-BR"/>
        </w:rPr>
        <w:t>; các xã và</w:t>
      </w:r>
      <w:r w:rsidRPr="00AE73AF">
        <w:rPr>
          <w:rFonts w:asciiTheme="majorHAnsi" w:hAnsiTheme="majorHAnsi" w:cstheme="majorHAnsi"/>
          <w:lang w:val="pt-BR"/>
        </w:rPr>
        <w:t xml:space="preserve"> các đơn vị sử dụng </w:t>
      </w:r>
      <w:r w:rsidR="00B00CC0">
        <w:rPr>
          <w:rFonts w:asciiTheme="majorHAnsi" w:hAnsiTheme="majorHAnsi" w:cstheme="majorHAnsi"/>
          <w:lang w:val="pt-BR"/>
        </w:rPr>
        <w:t xml:space="preserve">nguồn </w:t>
      </w:r>
      <w:r w:rsidRPr="00AE73AF">
        <w:rPr>
          <w:rFonts w:asciiTheme="majorHAnsi" w:hAnsiTheme="majorHAnsi" w:cstheme="majorHAnsi"/>
          <w:lang w:val="pt-BR"/>
        </w:rPr>
        <w:t xml:space="preserve">vốn </w:t>
      </w:r>
      <w:r w:rsidR="00901A40">
        <w:rPr>
          <w:rFonts w:asciiTheme="majorHAnsi" w:hAnsiTheme="majorHAnsi" w:cstheme="majorHAnsi"/>
          <w:lang w:val="pt-BR"/>
        </w:rPr>
        <w:t xml:space="preserve">ngân sách nhà nước giai đoạn 2021 – 2025 để </w:t>
      </w:r>
      <w:r w:rsidRPr="00AE73AF">
        <w:rPr>
          <w:rFonts w:asciiTheme="majorHAnsi" w:hAnsiTheme="majorHAnsi" w:cstheme="majorHAnsi"/>
          <w:lang w:val="pt-BR"/>
        </w:rPr>
        <w:t xml:space="preserve">thực hiện Chương trình </w:t>
      </w:r>
      <w:r w:rsidR="00901A40">
        <w:rPr>
          <w:rFonts w:asciiTheme="majorHAnsi" w:hAnsiTheme="majorHAnsi" w:cstheme="majorHAnsi"/>
          <w:lang w:val="pt-BR"/>
        </w:rPr>
        <w:t xml:space="preserve"> trên địa bàn tỉnh Quảng Bình (sau đây gọi tắt là các Sở, ban, ngành, địa phương).</w:t>
      </w:r>
    </w:p>
    <w:p w14:paraId="6FB125EC" w14:textId="792483B0" w:rsidR="00E372EF" w:rsidRDefault="00ED5F9F" w:rsidP="00A54EE3">
      <w:pPr>
        <w:ind w:firstLine="567"/>
        <w:jc w:val="both"/>
        <w:rPr>
          <w:rFonts w:asciiTheme="majorHAnsi" w:hAnsiTheme="majorHAnsi" w:cstheme="majorHAnsi"/>
          <w:lang w:val="pt-BR"/>
        </w:rPr>
      </w:pPr>
      <w:r w:rsidRPr="00AE73AF">
        <w:rPr>
          <w:rFonts w:asciiTheme="majorHAnsi" w:hAnsiTheme="majorHAnsi" w:cstheme="majorHAnsi"/>
          <w:lang w:val="pt-BR"/>
        </w:rPr>
        <w:t xml:space="preserve">2. Cơ quan, tổ chức, cá nhân tham gia hoặc có liên quan đến </w:t>
      </w:r>
      <w:r w:rsidR="00901A40">
        <w:rPr>
          <w:rFonts w:asciiTheme="majorHAnsi" w:hAnsiTheme="majorHAnsi" w:cstheme="majorHAnsi"/>
          <w:lang w:val="pt-BR"/>
        </w:rPr>
        <w:t>lập kế hoạch đầu tư trung hạn và hàng năm từ</w:t>
      </w:r>
      <w:r w:rsidR="00B00CC0">
        <w:rPr>
          <w:rFonts w:asciiTheme="majorHAnsi" w:hAnsiTheme="majorHAnsi" w:cstheme="majorHAnsi"/>
          <w:lang w:val="pt-BR"/>
        </w:rPr>
        <w:t xml:space="preserve"> nguồn </w:t>
      </w:r>
      <w:r w:rsidR="00901A40">
        <w:rPr>
          <w:rFonts w:asciiTheme="majorHAnsi" w:hAnsiTheme="majorHAnsi" w:cstheme="majorHAnsi"/>
          <w:lang w:val="pt-BR"/>
        </w:rPr>
        <w:t>ngân sách nhà nước của</w:t>
      </w:r>
      <w:r w:rsidR="00B00CC0">
        <w:rPr>
          <w:rFonts w:asciiTheme="majorHAnsi" w:hAnsiTheme="majorHAnsi" w:cstheme="majorHAnsi"/>
          <w:lang w:val="pt-BR"/>
        </w:rPr>
        <w:t xml:space="preserve"> Chương trình </w:t>
      </w:r>
      <w:r w:rsidR="00901A40">
        <w:rPr>
          <w:rFonts w:asciiTheme="majorHAnsi" w:hAnsiTheme="majorHAnsi" w:cstheme="majorHAnsi"/>
          <w:lang w:val="pt-BR"/>
        </w:rPr>
        <w:t>trong giai đoạn</w:t>
      </w:r>
      <w:r w:rsidR="00B00CC0">
        <w:rPr>
          <w:rFonts w:asciiTheme="majorHAnsi" w:hAnsiTheme="majorHAnsi" w:cstheme="majorHAnsi"/>
          <w:lang w:val="pt-BR"/>
        </w:rPr>
        <w:t xml:space="preserve"> 2021</w:t>
      </w:r>
      <w:r w:rsidR="00667A1F">
        <w:rPr>
          <w:rFonts w:asciiTheme="majorHAnsi" w:hAnsiTheme="majorHAnsi" w:cstheme="majorHAnsi"/>
          <w:lang w:val="pt-BR"/>
        </w:rPr>
        <w:t xml:space="preserve"> </w:t>
      </w:r>
      <w:r w:rsidR="00FF7DA9">
        <w:rPr>
          <w:rFonts w:asciiTheme="majorHAnsi" w:hAnsiTheme="majorHAnsi" w:cstheme="majorHAnsi"/>
          <w:lang w:val="pt-BR"/>
        </w:rPr>
        <w:t>–</w:t>
      </w:r>
      <w:r w:rsidR="00667A1F">
        <w:rPr>
          <w:rFonts w:asciiTheme="majorHAnsi" w:hAnsiTheme="majorHAnsi" w:cstheme="majorHAnsi"/>
          <w:lang w:val="pt-BR"/>
        </w:rPr>
        <w:t xml:space="preserve"> </w:t>
      </w:r>
      <w:r w:rsidR="00B00CC0">
        <w:rPr>
          <w:rFonts w:asciiTheme="majorHAnsi" w:hAnsiTheme="majorHAnsi" w:cstheme="majorHAnsi"/>
          <w:lang w:val="pt-BR"/>
        </w:rPr>
        <w:t>2025</w:t>
      </w:r>
      <w:r w:rsidR="00FF7DA9">
        <w:rPr>
          <w:rFonts w:asciiTheme="majorHAnsi" w:hAnsiTheme="majorHAnsi" w:cstheme="majorHAnsi"/>
          <w:lang w:val="pt-BR"/>
        </w:rPr>
        <w:t>.</w:t>
      </w:r>
    </w:p>
    <w:p w14:paraId="08DCFCB0" w14:textId="77777777" w:rsidR="00D43171" w:rsidRPr="00D43171" w:rsidRDefault="00D43171" w:rsidP="00A54EE3">
      <w:pPr>
        <w:ind w:firstLine="567"/>
        <w:jc w:val="both"/>
        <w:rPr>
          <w:rFonts w:asciiTheme="majorHAnsi" w:hAnsiTheme="majorHAnsi" w:cstheme="majorHAnsi"/>
          <w:sz w:val="10"/>
          <w:szCs w:val="10"/>
          <w:lang w:val="pt-BR"/>
        </w:rPr>
      </w:pPr>
    </w:p>
    <w:p w14:paraId="1A40B62A" w14:textId="4720F5A7" w:rsidR="00D43171" w:rsidRPr="00000F89" w:rsidRDefault="00D43171" w:rsidP="00D43171">
      <w:pPr>
        <w:spacing w:after="120" w:line="300" w:lineRule="exact"/>
        <w:ind w:firstLine="567"/>
        <w:jc w:val="both"/>
        <w:rPr>
          <w:rFonts w:asciiTheme="majorHAnsi" w:hAnsiTheme="majorHAnsi" w:cstheme="majorHAnsi"/>
          <w:b/>
          <w:bCs/>
          <w:lang w:val="pt-BR"/>
        </w:rPr>
      </w:pPr>
      <w:r w:rsidRPr="00000F89">
        <w:rPr>
          <w:rFonts w:asciiTheme="majorHAnsi" w:hAnsiTheme="majorHAnsi" w:cstheme="majorHAnsi"/>
          <w:b/>
          <w:bCs/>
          <w:lang w:val="pt-BR"/>
        </w:rPr>
        <w:t>Điều 3. Mục tiêu</w:t>
      </w:r>
      <w:r>
        <w:rPr>
          <w:rFonts w:asciiTheme="majorHAnsi" w:hAnsiTheme="majorHAnsi" w:cstheme="majorHAnsi"/>
          <w:b/>
          <w:bCs/>
          <w:lang w:val="pt-BR"/>
        </w:rPr>
        <w:t>, nhiệm vụ</w:t>
      </w:r>
      <w:r w:rsidRPr="00000F89">
        <w:rPr>
          <w:rFonts w:asciiTheme="majorHAnsi" w:hAnsiTheme="majorHAnsi" w:cstheme="majorHAnsi"/>
          <w:b/>
          <w:bCs/>
          <w:lang w:val="pt-BR"/>
        </w:rPr>
        <w:t xml:space="preserve"> thực hiện Chương trình mục tiêu quốc gia xây dựng nông thôn mới giai đoạn 2021 - 2025</w:t>
      </w:r>
    </w:p>
    <w:p w14:paraId="3F99353C" w14:textId="77777777" w:rsidR="00D43171" w:rsidRDefault="00D43171" w:rsidP="00D43171">
      <w:pPr>
        <w:spacing w:line="300" w:lineRule="exact"/>
        <w:ind w:firstLine="567"/>
        <w:jc w:val="both"/>
        <w:rPr>
          <w:rFonts w:asciiTheme="majorHAnsi" w:hAnsiTheme="majorHAnsi" w:cstheme="majorHAnsi"/>
          <w:bCs/>
          <w:lang w:val="pt-BR"/>
        </w:rPr>
      </w:pPr>
      <w:r>
        <w:rPr>
          <w:rFonts w:asciiTheme="majorHAnsi" w:hAnsiTheme="majorHAnsi" w:cstheme="majorHAnsi"/>
          <w:bCs/>
          <w:lang w:val="pt-BR"/>
        </w:rPr>
        <w:t>1. Mục tiêu:</w:t>
      </w:r>
    </w:p>
    <w:p w14:paraId="739C1FAD" w14:textId="77777777" w:rsidR="00D43171" w:rsidRDefault="00D43171" w:rsidP="00D43171">
      <w:pPr>
        <w:spacing w:line="300" w:lineRule="exact"/>
        <w:ind w:firstLine="567"/>
        <w:jc w:val="both"/>
        <w:rPr>
          <w:rFonts w:asciiTheme="majorHAnsi" w:hAnsiTheme="majorHAnsi" w:cstheme="majorHAnsi"/>
          <w:bCs/>
          <w:lang w:val="pt-BR"/>
        </w:rPr>
      </w:pPr>
      <w:r>
        <w:rPr>
          <w:rFonts w:asciiTheme="majorHAnsi" w:hAnsiTheme="majorHAnsi" w:cstheme="majorHAnsi"/>
          <w:bCs/>
          <w:lang w:val="pt-BR"/>
        </w:rPr>
        <w:t>a) Mục tiêu tổng quát:</w:t>
      </w:r>
    </w:p>
    <w:p w14:paraId="47782ABB" w14:textId="77777777" w:rsidR="00D43171" w:rsidRDefault="00D43171" w:rsidP="00D43171">
      <w:pPr>
        <w:spacing w:line="300" w:lineRule="exact"/>
        <w:ind w:firstLine="567"/>
        <w:jc w:val="both"/>
        <w:rPr>
          <w:rFonts w:asciiTheme="majorHAnsi" w:hAnsiTheme="majorHAnsi" w:cstheme="majorHAnsi"/>
          <w:bCs/>
          <w:lang w:val="pt-BR"/>
        </w:rPr>
      </w:pPr>
      <w:r>
        <w:rPr>
          <w:rFonts w:asciiTheme="majorHAnsi" w:hAnsiTheme="majorHAnsi" w:cstheme="majorHAnsi"/>
          <w:bCs/>
          <w:lang w:val="pt-BR"/>
        </w:rPr>
        <w:t xml:space="preserve">Tiếp tục triển khai Chương trình gắn với thực hiện có hiệu quả cơ cấu lại ngành nông nghiệp, phát triển kinh tế nông </w:t>
      </w:r>
      <w:r>
        <w:rPr>
          <w:rFonts w:asciiTheme="majorHAnsi" w:hAnsiTheme="majorHAnsi" w:cstheme="majorHAnsi"/>
          <w:bCs/>
          <w:lang w:val="pt-BR"/>
        </w:rPr>
        <w:tab/>
        <w:t>thôn, quá trình đô thị hoá, đi vào chiều sâu, hiệu quả, bền vững; thực hiện xây dựng nông thôn mới nâng cao, nông thôn mới kiểu mẫu và nông thôn mới cấp thôn, bản. Nâng cao đời sống vật chất và tinh thần của người dân nông thôn, thúc đẩy bình đẳng giới. Xây dựng hạ tầng kinh tế - xã hội nông thôn đồng bộ và từng bước hiện đại, bảo đảm môi trường cảnh quan nông thôn sáng, xanh, sạch, đẹp, an toàn, giàu bản sắc văn hoá truyền thống, thích ứng với biến đổi khí hậu và phát triển bền vững.</w:t>
      </w:r>
    </w:p>
    <w:p w14:paraId="680C1D93" w14:textId="77777777" w:rsidR="00D43171" w:rsidRDefault="00D43171" w:rsidP="00D43171">
      <w:pPr>
        <w:spacing w:line="300" w:lineRule="exact"/>
        <w:ind w:firstLine="567"/>
        <w:jc w:val="both"/>
        <w:rPr>
          <w:rFonts w:asciiTheme="majorHAnsi" w:hAnsiTheme="majorHAnsi" w:cstheme="majorHAnsi"/>
          <w:bCs/>
          <w:lang w:val="pt-BR"/>
        </w:rPr>
      </w:pPr>
      <w:r>
        <w:rPr>
          <w:rFonts w:asciiTheme="majorHAnsi" w:hAnsiTheme="majorHAnsi" w:cstheme="majorHAnsi"/>
          <w:bCs/>
          <w:lang w:val="pt-BR"/>
        </w:rPr>
        <w:t>b) Mục tiêu cụ thể:</w:t>
      </w:r>
    </w:p>
    <w:p w14:paraId="33D781D8" w14:textId="032F592B" w:rsidR="00D43171" w:rsidRPr="00556D98" w:rsidRDefault="00D43171" w:rsidP="00D43171">
      <w:pPr>
        <w:ind w:firstLine="720"/>
        <w:jc w:val="both"/>
      </w:pPr>
      <w:r w:rsidRPr="00556D98">
        <w:t xml:space="preserve">- </w:t>
      </w:r>
      <w:r>
        <w:t xml:space="preserve">Phấn đấu đến hết năm 2025: </w:t>
      </w:r>
      <w:r w:rsidRPr="00556D98">
        <w:t xml:space="preserve">Tỷ lệ xã đạt chuẩn nông thôn mới đạt </w:t>
      </w:r>
      <w:r>
        <w:t>87</w:t>
      </w:r>
      <w:r w:rsidRPr="00556D98">
        <w:t>% (1</w:t>
      </w:r>
      <w:r>
        <w:t>12</w:t>
      </w:r>
      <w:r w:rsidRPr="00556D98">
        <w:t xml:space="preserve"> xã)</w:t>
      </w:r>
      <w:r>
        <w:t>;</w:t>
      </w:r>
      <w:r w:rsidRPr="00607221">
        <w:t xml:space="preserve"> </w:t>
      </w:r>
      <w:r>
        <w:t xml:space="preserve">có 39 xã đạt chuẩn nông thôn mới nâng cao; 13 xã đạt chuẩn nông </w:t>
      </w:r>
      <w:r>
        <w:lastRenderedPageBreak/>
        <w:t xml:space="preserve">thôn mới kiểu mẫu; </w:t>
      </w:r>
      <w:r w:rsidR="0051643E">
        <w:t>02 đơn vị cấp huyện hoàn thành nhiệm vụ xây dựng nông thôn mới.</w:t>
      </w:r>
    </w:p>
    <w:p w14:paraId="6D9D1575" w14:textId="77777777" w:rsidR="00D43171" w:rsidRPr="00556D98" w:rsidRDefault="00D43171" w:rsidP="00D43171">
      <w:pPr>
        <w:ind w:firstLine="720"/>
        <w:jc w:val="both"/>
      </w:pPr>
      <w:r w:rsidRPr="00556D98">
        <w:t xml:space="preserve">- Các xã đạt chuẩn nông thôn mới giai đoạn </w:t>
      </w:r>
      <w:r>
        <w:t>trước</w:t>
      </w:r>
      <w:r w:rsidRPr="00556D98">
        <w:t xml:space="preserve"> được công nhận lại đạt chuẩn nông thôn mới theo quy định.</w:t>
      </w:r>
    </w:p>
    <w:p w14:paraId="3E4D091D" w14:textId="77777777" w:rsidR="00D43171" w:rsidRDefault="00D43171" w:rsidP="00D43171">
      <w:pPr>
        <w:ind w:firstLine="720"/>
        <w:jc w:val="both"/>
        <w:rPr>
          <w:spacing w:val="-4"/>
        </w:rPr>
      </w:pPr>
      <w:r>
        <w:rPr>
          <w:spacing w:val="-4"/>
        </w:rPr>
        <w:t>- C</w:t>
      </w:r>
      <w:r w:rsidRPr="00196CB2">
        <w:rPr>
          <w:spacing w:val="-4"/>
        </w:rPr>
        <w:t>ơ bản hoàn thành các công trình thiết yếu đáp ứng yêu cầu phát triển sản xuất và đời sống của cư dân nông thôn: giao thông, điện, nước sinh hoạt, trường học, trạm y tế xã</w:t>
      </w:r>
      <w:r>
        <w:rPr>
          <w:spacing w:val="-4"/>
        </w:rPr>
        <w:t>.</w:t>
      </w:r>
    </w:p>
    <w:p w14:paraId="7D99FE8C" w14:textId="77777777" w:rsidR="00D43171" w:rsidRDefault="00D43171" w:rsidP="00D43171">
      <w:pPr>
        <w:spacing w:after="60"/>
        <w:ind w:firstLine="720"/>
        <w:jc w:val="both"/>
        <w:rPr>
          <w:bCs/>
          <w:lang w:val="nl-NL"/>
        </w:rPr>
      </w:pPr>
      <w:r w:rsidRPr="00556D98">
        <w:rPr>
          <w:bCs/>
          <w:lang w:val="nl-NL"/>
        </w:rPr>
        <w:t>2. Nhiệm vụ:</w:t>
      </w:r>
    </w:p>
    <w:p w14:paraId="17C72BEF" w14:textId="5239BB53" w:rsidR="00D43171" w:rsidRPr="00556D98" w:rsidRDefault="00D43171" w:rsidP="00D43171">
      <w:pPr>
        <w:spacing w:after="60"/>
        <w:ind w:firstLine="720"/>
        <w:jc w:val="both"/>
        <w:rPr>
          <w:lang w:val="sv-SE"/>
        </w:rPr>
      </w:pPr>
      <w:r w:rsidRPr="00556D98">
        <w:t>a</w:t>
      </w:r>
      <w:r w:rsidRPr="00556D98">
        <w:rPr>
          <w:lang w:val="vi-VN"/>
        </w:rPr>
        <w:t xml:space="preserve">. Thường xuyên củng cố, kiện toàn hệ thống chính trị, nâng cao nhận thức của các cấp ủy Đảng, chính quyền và chất lượng đội ngũ cán bộ theo hướng chuyên nghiệp, hiệu quả. </w:t>
      </w:r>
    </w:p>
    <w:p w14:paraId="4EED3907" w14:textId="6F0C12DC" w:rsidR="00D43171" w:rsidRPr="00556D98" w:rsidRDefault="00D43171" w:rsidP="00D43171">
      <w:pPr>
        <w:shd w:val="solid" w:color="FFFFFF" w:fill="auto"/>
        <w:spacing w:after="60"/>
        <w:ind w:firstLine="720"/>
        <w:jc w:val="both"/>
      </w:pPr>
      <w:r w:rsidRPr="00556D98">
        <w:rPr>
          <w:lang w:val="sv-SE"/>
        </w:rPr>
        <w:t>b. Tiếp tục đ</w:t>
      </w:r>
      <w:r w:rsidRPr="00556D98">
        <w:rPr>
          <w:lang w:val="vi-VN"/>
        </w:rPr>
        <w:t xml:space="preserve">ẩy mạnh công tác tuyên truyền, vận động </w:t>
      </w:r>
      <w:r w:rsidRPr="00556D98">
        <w:rPr>
          <w:lang w:val="sv-SE"/>
        </w:rPr>
        <w:t xml:space="preserve">bằng nhiều hình thức </w:t>
      </w:r>
      <w:r w:rsidRPr="00556D98">
        <w:rPr>
          <w:lang w:val="vi-VN"/>
        </w:rPr>
        <w:t>để tạo sự chuyển biến về nhận thức và hành động của các thành phần kinh tế và các tầng lớp nhân dân</w:t>
      </w:r>
      <w:r w:rsidRPr="00556D98">
        <w:rPr>
          <w:lang w:val="sv-SE"/>
        </w:rPr>
        <w:t xml:space="preserve"> cùng tham gia thực hiện Chương trình</w:t>
      </w:r>
      <w:r w:rsidRPr="00556D98">
        <w:rPr>
          <w:lang w:val="vi-VN"/>
        </w:rPr>
        <w:t xml:space="preserve">. </w:t>
      </w:r>
    </w:p>
    <w:p w14:paraId="7DB1AD23" w14:textId="67CC17BF" w:rsidR="00D43171" w:rsidRPr="00556D98" w:rsidRDefault="00D43171" w:rsidP="00D43171">
      <w:pPr>
        <w:shd w:val="solid" w:color="FFFFFF" w:fill="auto"/>
        <w:spacing w:after="60"/>
        <w:ind w:firstLine="720"/>
        <w:jc w:val="both"/>
      </w:pPr>
      <w:r w:rsidRPr="00556D98">
        <w:t>c. Triển khai tập huấn, đào tạo cho đội ngũ cán bộ thực hiện xây dựng chương trình nông thôn mới các cấp. Chú trọng đào tạo, bồi dưỡng cán bộ cơ sở.</w:t>
      </w:r>
    </w:p>
    <w:p w14:paraId="244C11A0" w14:textId="77777777" w:rsidR="00D43171" w:rsidRPr="00556D98" w:rsidRDefault="00D43171" w:rsidP="00D43171">
      <w:pPr>
        <w:shd w:val="solid" w:color="FFFFFF" w:fill="auto"/>
        <w:spacing w:after="60"/>
        <w:ind w:firstLine="720"/>
        <w:jc w:val="both"/>
      </w:pPr>
      <w:r w:rsidRPr="00556D98">
        <w:t>d. Lập kế hoạch và xác định lộ trình xây dựng nông thôn mới phù hợp với từng địa phương:</w:t>
      </w:r>
    </w:p>
    <w:p w14:paraId="154CEEFC" w14:textId="5BF40BB9" w:rsidR="00D43171" w:rsidRPr="00556D98" w:rsidRDefault="00D43171" w:rsidP="00D43171">
      <w:pPr>
        <w:shd w:val="solid" w:color="FFFFFF" w:fill="auto"/>
        <w:spacing w:after="60"/>
        <w:ind w:firstLine="720"/>
        <w:jc w:val="both"/>
        <w:rPr>
          <w:spacing w:val="-2"/>
        </w:rPr>
      </w:pPr>
      <w:r w:rsidRPr="00556D98">
        <w:rPr>
          <w:spacing w:val="-2"/>
        </w:rPr>
        <w:t xml:space="preserve">- Đối với các xã đã được công nhận đạt chuẩn nông thôn mới: </w:t>
      </w:r>
      <w:r>
        <w:rPr>
          <w:spacing w:val="-2"/>
        </w:rPr>
        <w:t>Ủy ban nhân dân</w:t>
      </w:r>
      <w:r w:rsidRPr="00556D98">
        <w:rPr>
          <w:spacing w:val="-2"/>
        </w:rPr>
        <w:t xml:space="preserve"> cấp huyện chỉ đạo các phòng chuyên môn hướng dẫn, phối hợp chặt chẽ với các xã thực hiện rà soát, đánh giá cụ thể kết quả thực hiện và tính ổn định, bền vững của từng tiêu chí; xây dựng kế hoạch, giải pháp thực hiện để được công nhận lại </w:t>
      </w:r>
      <w:r w:rsidRPr="00556D98">
        <w:rPr>
          <w:spacing w:val="-2"/>
          <w:lang w:val="vi-VN"/>
        </w:rPr>
        <w:t>theo Bộ tiêu chí mới giai đoạn 20</w:t>
      </w:r>
      <w:r>
        <w:rPr>
          <w:spacing w:val="-2"/>
        </w:rPr>
        <w:t>21</w:t>
      </w:r>
      <w:r w:rsidRPr="00556D98">
        <w:rPr>
          <w:spacing w:val="-2"/>
        </w:rPr>
        <w:t xml:space="preserve"> -</w:t>
      </w:r>
      <w:r w:rsidRPr="00556D98">
        <w:rPr>
          <w:spacing w:val="-2"/>
          <w:lang w:val="vi-VN"/>
        </w:rPr>
        <w:t xml:space="preserve"> 202</w:t>
      </w:r>
      <w:r>
        <w:rPr>
          <w:spacing w:val="-2"/>
        </w:rPr>
        <w:t>5</w:t>
      </w:r>
      <w:r w:rsidRPr="00556D98">
        <w:rPr>
          <w:spacing w:val="-2"/>
        </w:rPr>
        <w:t>.</w:t>
      </w:r>
      <w:r w:rsidRPr="00556D98">
        <w:t xml:space="preserve"> </w:t>
      </w:r>
      <w:r w:rsidR="00AA54B6">
        <w:t>Đẩy mạnh x</w:t>
      </w:r>
      <w:r w:rsidRPr="00556D98">
        <w:rPr>
          <w:spacing w:val="-2"/>
        </w:rPr>
        <w:t xml:space="preserve">ây dựng </w:t>
      </w:r>
      <w:r w:rsidR="00AA54B6">
        <w:rPr>
          <w:spacing w:val="-2"/>
        </w:rPr>
        <w:t>xã</w:t>
      </w:r>
      <w:r w:rsidRPr="00556D98">
        <w:rPr>
          <w:spacing w:val="-2"/>
        </w:rPr>
        <w:t xml:space="preserve"> nông thôn mới </w:t>
      </w:r>
      <w:r>
        <w:rPr>
          <w:spacing w:val="-2"/>
        </w:rPr>
        <w:t xml:space="preserve">nâng cao, nông thôn mới </w:t>
      </w:r>
      <w:r w:rsidRPr="00556D98">
        <w:rPr>
          <w:spacing w:val="-2"/>
        </w:rPr>
        <w:t>kiểu mẫu.</w:t>
      </w:r>
    </w:p>
    <w:p w14:paraId="4378F471" w14:textId="77777777" w:rsidR="00D43171" w:rsidRPr="00556D98" w:rsidRDefault="00D43171" w:rsidP="00D43171">
      <w:pPr>
        <w:shd w:val="solid" w:color="FFFFFF" w:fill="auto"/>
        <w:spacing w:after="60"/>
        <w:ind w:firstLine="720"/>
        <w:jc w:val="both"/>
      </w:pPr>
      <w:r w:rsidRPr="00556D98">
        <w:t xml:space="preserve">- Đối với các xã chưa đạt chuẩn nông thôn mới: </w:t>
      </w:r>
      <w:r>
        <w:t>Ủy ban nhân dân</w:t>
      </w:r>
      <w:r w:rsidRPr="00556D98">
        <w:t xml:space="preserve"> cấp huyện tập trung chỉ đạo, phân công cụ thể lãnh đạo phụ trách, đồng thời lựa chọn những cán bộ có kinh nghiệm của các phòng, ban chuyên môn hướng dẫn, hỗ trợ các địa phương rà soát, đánh giá. Căn cứ kết quả rà soát, tổ chức lập kế hoạch, xác định mục tiêu, lộ trình, giải pháp thực hiện cụ thể đối với từng xã.</w:t>
      </w:r>
    </w:p>
    <w:p w14:paraId="1246640D" w14:textId="77777777" w:rsidR="00D43171" w:rsidRPr="00556D98" w:rsidRDefault="00D43171" w:rsidP="00D43171">
      <w:pPr>
        <w:shd w:val="solid" w:color="FFFFFF" w:fill="auto"/>
        <w:spacing w:after="60"/>
        <w:ind w:firstLine="720"/>
        <w:jc w:val="both"/>
      </w:pPr>
      <w:r w:rsidRPr="00556D98">
        <w:t xml:space="preserve">đ. Phát triển sản xuất hàng hoá và các hình thức tổ chức sản xuất có hiệu quả ở nông thôn, hình thành nên các chuỗi liên kết trong sản xuất, tăng giá trị sản phẩm nông nghiệp để tăng thu nhập cho cư dân nông thôn. </w:t>
      </w:r>
    </w:p>
    <w:p w14:paraId="317907C3" w14:textId="02AA2DE2" w:rsidR="00D43171" w:rsidRPr="00FC7936" w:rsidRDefault="00D43171" w:rsidP="00D43171">
      <w:pPr>
        <w:shd w:val="solid" w:color="FFFFFF" w:fill="auto"/>
        <w:spacing w:after="60"/>
        <w:ind w:firstLine="720"/>
        <w:jc w:val="both"/>
        <w:rPr>
          <w:spacing w:val="-4"/>
        </w:rPr>
      </w:pPr>
      <w:r w:rsidRPr="00FC7936">
        <w:rPr>
          <w:spacing w:val="-4"/>
        </w:rPr>
        <w:t>e. Nâng cao chất lượng hiệu quả đào tạo nghề cho lao động nông thôn nhằm tạo việc làm, tăng thu nhập cho lao động nông thôn, góp phần nâng cao chất lượng lao động, chuyển dịch cơ cấu lao động và cơ cấu kinh tế, thực hiện hiệu quả tái cơ cấu ngành nông nghiệp, xây dựng nông thôn mới</w:t>
      </w:r>
      <w:r w:rsidR="00FC7936">
        <w:rPr>
          <w:spacing w:val="-4"/>
        </w:rPr>
        <w:t>.</w:t>
      </w:r>
    </w:p>
    <w:p w14:paraId="0B2B90CB" w14:textId="77777777" w:rsidR="00D43171" w:rsidRPr="00556D98" w:rsidRDefault="00D43171" w:rsidP="00D43171">
      <w:pPr>
        <w:shd w:val="solid" w:color="FFFFFF" w:fill="auto"/>
        <w:spacing w:after="60"/>
        <w:ind w:firstLine="720"/>
        <w:jc w:val="both"/>
      </w:pPr>
      <w:r w:rsidRPr="00556D98">
        <w:rPr>
          <w:lang w:val="sv-SE"/>
        </w:rPr>
        <w:t>f. Đa dạng hóa</w:t>
      </w:r>
      <w:r w:rsidRPr="00556D98">
        <w:rPr>
          <w:lang w:val="vi-VN"/>
        </w:rPr>
        <w:t xml:space="preserve"> các nguồn vốn để triển khai thực hiện xây dựng nông thôn mới; gắn kết chặt chẽ Chương trình với Chương trình mục tiêu quốc gia giảm nghèo bền vững</w:t>
      </w:r>
      <w:r>
        <w:t>, chương trình phát triển vùng đồng bào dân tộc thiểu số và miền núi</w:t>
      </w:r>
      <w:r w:rsidRPr="00556D98">
        <w:rPr>
          <w:lang w:val="vi-VN"/>
        </w:rPr>
        <w:t xml:space="preserve"> và các chương trình mục tiêu khác. Thực hiện đồng bộ các giải pháp về huy động vốn; ngoài nguồn vốn ngân sách nhà nước, có giải pháp huy động thêm các nguồn lực hợp pháp khác. </w:t>
      </w:r>
    </w:p>
    <w:p w14:paraId="215E8421" w14:textId="2DDAD39E" w:rsidR="00D43171" w:rsidRPr="00556D98" w:rsidRDefault="00D43171" w:rsidP="00D43171">
      <w:pPr>
        <w:spacing w:after="60" w:line="252" w:lineRule="auto"/>
        <w:ind w:firstLine="720"/>
        <w:jc w:val="both"/>
      </w:pPr>
      <w:r w:rsidRPr="00556D98">
        <w:rPr>
          <w:lang w:val="sv-SE"/>
        </w:rPr>
        <w:lastRenderedPageBreak/>
        <w:t xml:space="preserve">g. Tăng cường công tác kiểm tra, giám sát; tiếp tục phát huy vai trò của Mặt trận, các đoàn thể chính trị - xã hội và cộng đồng dân cư trong việc triển khai xây dựng nông thôn mới, nhất là việc xây dựng, quản lý và sử dụng các công trình, việc huy động sự đóng góp của nhân dân. </w:t>
      </w:r>
    </w:p>
    <w:p w14:paraId="65B874D4" w14:textId="77777777" w:rsidR="00A54EE3" w:rsidRPr="00A54EE3" w:rsidRDefault="00A54EE3" w:rsidP="00A54EE3">
      <w:pPr>
        <w:ind w:firstLine="567"/>
        <w:jc w:val="both"/>
        <w:rPr>
          <w:rFonts w:asciiTheme="majorHAnsi" w:hAnsiTheme="majorHAnsi" w:cstheme="majorHAnsi"/>
          <w:sz w:val="8"/>
          <w:szCs w:val="8"/>
          <w:lang w:val="pt-BR"/>
        </w:rPr>
      </w:pPr>
    </w:p>
    <w:p w14:paraId="07FC99F0" w14:textId="673B6EB6" w:rsidR="00734549" w:rsidRPr="00FC7936" w:rsidRDefault="00667A1F" w:rsidP="00A54EE3">
      <w:pPr>
        <w:ind w:firstLine="567"/>
        <w:jc w:val="both"/>
        <w:rPr>
          <w:rFonts w:asciiTheme="majorHAnsi" w:hAnsiTheme="majorHAnsi" w:cstheme="majorHAnsi"/>
          <w:b/>
          <w:spacing w:val="-10"/>
          <w:lang w:val="pt-BR"/>
        </w:rPr>
      </w:pPr>
      <w:r w:rsidRPr="00FC7936">
        <w:rPr>
          <w:rFonts w:asciiTheme="majorHAnsi" w:hAnsiTheme="majorHAnsi" w:cstheme="majorHAnsi"/>
          <w:b/>
          <w:bCs/>
          <w:spacing w:val="-10"/>
          <w:lang w:val="pt-BR"/>
        </w:rPr>
        <w:t xml:space="preserve">Điều </w:t>
      </w:r>
      <w:r w:rsidR="00FC7936" w:rsidRPr="00FC7936">
        <w:rPr>
          <w:rFonts w:asciiTheme="majorHAnsi" w:hAnsiTheme="majorHAnsi" w:cstheme="majorHAnsi"/>
          <w:b/>
          <w:bCs/>
          <w:spacing w:val="-10"/>
          <w:lang w:val="pt-BR"/>
        </w:rPr>
        <w:t>4</w:t>
      </w:r>
      <w:r w:rsidRPr="00FC7936">
        <w:rPr>
          <w:rFonts w:asciiTheme="majorHAnsi" w:hAnsiTheme="majorHAnsi" w:cstheme="majorHAnsi"/>
          <w:b/>
          <w:bCs/>
          <w:spacing w:val="-10"/>
          <w:lang w:val="pt-BR"/>
        </w:rPr>
        <w:t xml:space="preserve">. </w:t>
      </w:r>
      <w:r w:rsidR="00734549" w:rsidRPr="00FC7936">
        <w:rPr>
          <w:rFonts w:asciiTheme="majorHAnsi" w:hAnsiTheme="majorHAnsi" w:cstheme="majorHAnsi"/>
          <w:b/>
          <w:spacing w:val="-10"/>
          <w:lang w:val="pt-BR"/>
        </w:rPr>
        <w:t>Nguyên tắc</w:t>
      </w:r>
      <w:r w:rsidR="0008247F" w:rsidRPr="00FC7936">
        <w:rPr>
          <w:rFonts w:asciiTheme="majorHAnsi" w:hAnsiTheme="majorHAnsi" w:cstheme="majorHAnsi"/>
          <w:b/>
          <w:spacing w:val="-10"/>
          <w:lang w:val="pt-BR"/>
        </w:rPr>
        <w:t xml:space="preserve"> </w:t>
      </w:r>
      <w:r w:rsidR="00734549" w:rsidRPr="00FC7936">
        <w:rPr>
          <w:rFonts w:asciiTheme="majorHAnsi" w:hAnsiTheme="majorHAnsi" w:cstheme="majorHAnsi"/>
          <w:b/>
          <w:spacing w:val="-10"/>
          <w:lang w:val="pt-BR"/>
        </w:rPr>
        <w:t>phân bổ vốn ngân sách nhà nước thực hiệ</w:t>
      </w:r>
      <w:r w:rsidR="00C5424B" w:rsidRPr="00FC7936">
        <w:rPr>
          <w:rFonts w:asciiTheme="majorHAnsi" w:hAnsiTheme="majorHAnsi" w:cstheme="majorHAnsi"/>
          <w:b/>
          <w:spacing w:val="-10"/>
          <w:lang w:val="pt-BR"/>
        </w:rPr>
        <w:t>n C</w:t>
      </w:r>
      <w:r w:rsidR="00734549" w:rsidRPr="00FC7936">
        <w:rPr>
          <w:rFonts w:asciiTheme="majorHAnsi" w:hAnsiTheme="majorHAnsi" w:cstheme="majorHAnsi"/>
          <w:b/>
          <w:spacing w:val="-10"/>
          <w:lang w:val="pt-BR"/>
        </w:rPr>
        <w:t>hương trình</w:t>
      </w:r>
    </w:p>
    <w:p w14:paraId="00AA4DD4" w14:textId="77777777" w:rsidR="00C87F5B" w:rsidRPr="00AE73AF" w:rsidRDefault="00EA70C8" w:rsidP="00A54EE3">
      <w:pPr>
        <w:ind w:firstLine="567"/>
        <w:jc w:val="both"/>
        <w:rPr>
          <w:lang w:val="pt-BR"/>
        </w:rPr>
      </w:pPr>
      <w:r w:rsidRPr="00AE73AF">
        <w:rPr>
          <w:rFonts w:asciiTheme="majorHAnsi" w:hAnsiTheme="majorHAnsi" w:cstheme="majorHAnsi"/>
          <w:lang w:val="pt-BR"/>
        </w:rPr>
        <w:t xml:space="preserve">1. </w:t>
      </w:r>
      <w:r w:rsidR="00C87F5B" w:rsidRPr="00AE73AF">
        <w:rPr>
          <w:rFonts w:asciiTheme="majorHAnsi" w:hAnsiTheme="majorHAnsi" w:cstheme="majorHAnsi"/>
          <w:lang w:val="pt-BR"/>
        </w:rPr>
        <w:t xml:space="preserve">Nguồn vốn ngân sách trung ương phân bổ </w:t>
      </w:r>
      <w:r w:rsidR="00B25379" w:rsidRPr="00AE73AF">
        <w:rPr>
          <w:rFonts w:asciiTheme="majorHAnsi" w:hAnsiTheme="majorHAnsi" w:cstheme="majorHAnsi"/>
          <w:lang w:val="pt-BR"/>
        </w:rPr>
        <w:t xml:space="preserve">cho </w:t>
      </w:r>
      <w:r w:rsidR="00C87F5B" w:rsidRPr="00AE73AF">
        <w:rPr>
          <w:rFonts w:asciiTheme="majorHAnsi" w:hAnsiTheme="majorHAnsi" w:cstheme="majorHAnsi"/>
          <w:lang w:val="pt-BR"/>
        </w:rPr>
        <w:t>tỉnh, cùng với nguồn vốn ngân sách địa phương thực hiện các mục tiêu, nhiệm vụ của Chương trình được cấp có thẩm quyền phê duyệt; bảo đảm tính công bằng, công khai, minh bạch và phải tuân thủ theo quy định của Luật Đầu tư công, Luật Quản lý nợ</w:t>
      </w:r>
      <w:r w:rsidR="00C87F5B" w:rsidRPr="00AE73AF">
        <w:rPr>
          <w:lang w:val="pt-BR"/>
        </w:rPr>
        <w:t xml:space="preserve"> công, Luật Ngân sách nhà nước và các văn bản pháp luật có liên quan.</w:t>
      </w:r>
    </w:p>
    <w:p w14:paraId="207875FD" w14:textId="29221113" w:rsidR="00C87F5B" w:rsidRPr="00FC7936" w:rsidRDefault="00C87F5B" w:rsidP="00C87F5B">
      <w:pPr>
        <w:spacing w:line="320" w:lineRule="exact"/>
        <w:ind w:firstLine="547"/>
        <w:jc w:val="both"/>
        <w:rPr>
          <w:spacing w:val="-6"/>
          <w:lang w:val="pt-BR"/>
        </w:rPr>
      </w:pPr>
      <w:r w:rsidRPr="00FC7936">
        <w:rPr>
          <w:spacing w:val="-6"/>
          <w:lang w:val="pt-BR"/>
        </w:rPr>
        <w:t>2. Đầu tư có trọng tâm, trọng điểm và bền vững</w:t>
      </w:r>
      <w:r w:rsidR="00BF5CD9" w:rsidRPr="00FC7936">
        <w:rPr>
          <w:spacing w:val="-6"/>
          <w:lang w:val="pt-BR"/>
        </w:rPr>
        <w:t>;</w:t>
      </w:r>
      <w:r w:rsidRPr="00FC7936">
        <w:rPr>
          <w:spacing w:val="-6"/>
          <w:lang w:val="pt-BR"/>
        </w:rPr>
        <w:t xml:space="preserve"> </w:t>
      </w:r>
      <w:r w:rsidR="00BF5CD9" w:rsidRPr="00FC7936">
        <w:rPr>
          <w:spacing w:val="-6"/>
          <w:lang w:val="pt-BR"/>
        </w:rPr>
        <w:t>b</w:t>
      </w:r>
      <w:r w:rsidRPr="00FC7936">
        <w:rPr>
          <w:spacing w:val="-6"/>
          <w:lang w:val="pt-BR"/>
        </w:rPr>
        <w:t xml:space="preserve">ảo đảm quản lý tập trung, thống nhất về mục tiêu, cơ chế, chính sách; thực hiện phân cấp trong quản lý đầu tư theo quy định của pháp luật, tạo quyền chủ động cho </w:t>
      </w:r>
      <w:r w:rsidR="00EA70C8" w:rsidRPr="00FC7936">
        <w:rPr>
          <w:spacing w:val="-6"/>
          <w:lang w:val="pt-BR"/>
        </w:rPr>
        <w:t xml:space="preserve">các </w:t>
      </w:r>
      <w:r w:rsidR="00BD7ADD" w:rsidRPr="00FC7936">
        <w:rPr>
          <w:spacing w:val="-6"/>
          <w:lang w:val="pt-BR"/>
        </w:rPr>
        <w:t>Sở, ban, ngành, địa phương</w:t>
      </w:r>
      <w:r w:rsidR="00A54EE3" w:rsidRPr="00FC7936">
        <w:rPr>
          <w:spacing w:val="-6"/>
          <w:lang w:val="pt-BR"/>
        </w:rPr>
        <w:t>; đảm bảo công khai, minh bạch, đơn giản, dễ hiểu, dễ tính toán, dễ áp dụng; bảo đảm hiệu quả sử dụng vốn đầu tư, góp phần đẩy mạnh cải cách hành chính và tăng cường phòng, chống tham nhũng, thực hành tiết kiệm, chống lãnh phí.</w:t>
      </w:r>
    </w:p>
    <w:p w14:paraId="485338B0" w14:textId="2AF5C925" w:rsidR="00C87F5B" w:rsidRPr="00AE73AF" w:rsidRDefault="00C87F5B" w:rsidP="00C87F5B">
      <w:pPr>
        <w:spacing w:line="320" w:lineRule="exact"/>
        <w:ind w:firstLine="547"/>
        <w:jc w:val="both"/>
        <w:rPr>
          <w:lang w:val="pt-BR"/>
        </w:rPr>
      </w:pPr>
      <w:r w:rsidRPr="00AE73AF">
        <w:rPr>
          <w:lang w:val="pt-BR"/>
        </w:rPr>
        <w:t>3. Ưu tiên hỗ trợ cho các xã, các huyện chưa đạt chuẩn nông thôn mới, xã đạt dưới 15 tiêu chí.</w:t>
      </w:r>
    </w:p>
    <w:p w14:paraId="3BB28BBF" w14:textId="77777777" w:rsidR="00B95BFD" w:rsidRPr="00AE73AF" w:rsidRDefault="00C87F5B" w:rsidP="00C87F5B">
      <w:pPr>
        <w:spacing w:line="320" w:lineRule="exact"/>
        <w:ind w:firstLine="547"/>
        <w:jc w:val="both"/>
        <w:rPr>
          <w:lang w:val="pt-BR"/>
        </w:rPr>
      </w:pPr>
      <w:r w:rsidRPr="00AE73AF">
        <w:rPr>
          <w:lang w:val="pt-BR"/>
        </w:rPr>
        <w:t>4. Hỗ trợ các xã đã đạt chuẩn nông thôn mớ</w:t>
      </w:r>
      <w:r w:rsidR="00257A10" w:rsidRPr="00AE73AF">
        <w:rPr>
          <w:lang w:val="pt-BR"/>
        </w:rPr>
        <w:t xml:space="preserve">i tiếp tục hoàn thiện các tiêu chí đã đạt chuẩn nhưng ở mức </w:t>
      </w:r>
      <w:r w:rsidR="00032D57" w:rsidRPr="00AE73AF">
        <w:rPr>
          <w:lang w:val="pt-BR"/>
        </w:rPr>
        <w:t>thấp để nâng cao chất lượng các tiêu chí và bảo đảm bền vững. Cấp tỉnh, cấp huyện cân đối nguồn vốn ngân sách địa phương và huy động các nguồn lực hợp pháp để thực hiện mục tiêu đạt chuẩn nông thôn mới nâng cao và nông thôn mới kiểu mẫu.</w:t>
      </w:r>
    </w:p>
    <w:p w14:paraId="4BA7EB6A" w14:textId="77777777" w:rsidR="00EA70C8" w:rsidRPr="00AE73AF" w:rsidRDefault="00EA70C8" w:rsidP="00EA70C8">
      <w:pPr>
        <w:spacing w:line="320" w:lineRule="exact"/>
        <w:ind w:firstLine="547"/>
        <w:jc w:val="both"/>
        <w:rPr>
          <w:lang w:val="pt-BR"/>
        </w:rPr>
      </w:pPr>
      <w:r w:rsidRPr="00AE73AF">
        <w:rPr>
          <w:lang w:val="pt-BR"/>
        </w:rPr>
        <w:t xml:space="preserve">5. Ngân sách địa phương đảm bảo bố trí đủ vốn đối ứng cho cả Chương trình theo tỷ lệ được quy định tại Quyết định số 07/2022/QĐ-TTg ngày 25/3/2022 của Thủ tướng Chính phủ quy định nguyên tắc, tiêu chí, định mức phân bổ vốn ngân sách trung ương và tỷ lệ đối ứng của ngân sách địa phương thực hiện Chương trình </w:t>
      </w:r>
      <w:r w:rsidR="00A113BC" w:rsidRPr="00AE73AF">
        <w:rPr>
          <w:lang w:val="pt-BR"/>
        </w:rPr>
        <w:t>mục tiêu quốc gia</w:t>
      </w:r>
      <w:r w:rsidRPr="00AE73AF">
        <w:rPr>
          <w:lang w:val="pt-BR"/>
        </w:rPr>
        <w:t xml:space="preserve"> xây dựng nông thôn mới giai đoạn 2021-2025.</w:t>
      </w:r>
    </w:p>
    <w:p w14:paraId="6CCEDDF5" w14:textId="77777777" w:rsidR="00C77508" w:rsidRPr="00B917DD" w:rsidRDefault="00C77508" w:rsidP="007B41AF">
      <w:pPr>
        <w:ind w:firstLine="567"/>
        <w:jc w:val="both"/>
        <w:rPr>
          <w:b/>
          <w:sz w:val="18"/>
          <w:szCs w:val="18"/>
          <w:lang w:val="af-ZA"/>
        </w:rPr>
      </w:pPr>
    </w:p>
    <w:p w14:paraId="20257007" w14:textId="6DE7C20B" w:rsidR="00EF6951" w:rsidRPr="00AE73AF" w:rsidRDefault="0008247F" w:rsidP="00B76E06">
      <w:pPr>
        <w:ind w:firstLine="567"/>
        <w:jc w:val="both"/>
        <w:rPr>
          <w:b/>
          <w:lang w:val="af-ZA"/>
        </w:rPr>
      </w:pPr>
      <w:r w:rsidRPr="00AE73AF">
        <w:rPr>
          <w:b/>
          <w:lang w:val="af-ZA"/>
        </w:rPr>
        <w:t xml:space="preserve">Điều </w:t>
      </w:r>
      <w:r w:rsidR="00FC7936">
        <w:rPr>
          <w:b/>
          <w:lang w:val="af-ZA"/>
        </w:rPr>
        <w:t>5</w:t>
      </w:r>
      <w:r w:rsidRPr="00AE73AF">
        <w:rPr>
          <w:b/>
          <w:lang w:val="af-ZA"/>
        </w:rPr>
        <w:t>.</w:t>
      </w:r>
      <w:r w:rsidR="00857E68">
        <w:rPr>
          <w:b/>
          <w:lang w:val="af-ZA"/>
        </w:rPr>
        <w:t xml:space="preserve"> </w:t>
      </w:r>
      <w:r w:rsidR="00A8577C">
        <w:rPr>
          <w:b/>
          <w:lang w:val="af-ZA"/>
        </w:rPr>
        <w:t>Tiêu chí, đ</w:t>
      </w:r>
      <w:r w:rsidR="00857E68">
        <w:rPr>
          <w:b/>
          <w:lang w:val="af-ZA"/>
        </w:rPr>
        <w:t>ịnh mức</w:t>
      </w:r>
      <w:r w:rsidR="003B3153">
        <w:rPr>
          <w:b/>
          <w:lang w:val="af-ZA"/>
        </w:rPr>
        <w:t xml:space="preserve"> </w:t>
      </w:r>
      <w:r w:rsidR="00EF6951" w:rsidRPr="00AE73AF">
        <w:rPr>
          <w:b/>
          <w:lang w:val="af-ZA"/>
        </w:rPr>
        <w:t xml:space="preserve">phân bổ vốn </w:t>
      </w:r>
      <w:r w:rsidR="00854E93" w:rsidRPr="00AE73AF">
        <w:rPr>
          <w:b/>
          <w:lang w:val="af-ZA"/>
        </w:rPr>
        <w:t xml:space="preserve">đầu tư phát triển </w:t>
      </w:r>
      <w:r w:rsidR="003B3153">
        <w:rPr>
          <w:b/>
          <w:lang w:val="af-ZA"/>
        </w:rPr>
        <w:t xml:space="preserve">từ </w:t>
      </w:r>
      <w:r w:rsidR="00EF6951" w:rsidRPr="00AE73AF">
        <w:rPr>
          <w:b/>
          <w:lang w:val="af-ZA"/>
        </w:rPr>
        <w:t xml:space="preserve">ngân sách </w:t>
      </w:r>
      <w:r w:rsidR="00854E93" w:rsidRPr="00AE73AF">
        <w:rPr>
          <w:b/>
          <w:lang w:val="af-ZA"/>
        </w:rPr>
        <w:t>trung ương</w:t>
      </w:r>
    </w:p>
    <w:p w14:paraId="40F58773" w14:textId="4C8D84A4" w:rsidR="00F6330C" w:rsidRDefault="00B917DD" w:rsidP="00DA4097">
      <w:pPr>
        <w:ind w:firstLine="720"/>
        <w:jc w:val="both"/>
        <w:rPr>
          <w:lang w:val="af-ZA"/>
        </w:rPr>
      </w:pPr>
      <w:r>
        <w:rPr>
          <w:lang w:val="af-ZA"/>
        </w:rPr>
        <w:t>1</w:t>
      </w:r>
      <w:r w:rsidR="00BB00B5">
        <w:rPr>
          <w:lang w:val="af-ZA"/>
        </w:rPr>
        <w:t xml:space="preserve">. </w:t>
      </w:r>
      <w:r w:rsidR="005D5C2A">
        <w:rPr>
          <w:lang w:val="af-ZA"/>
        </w:rPr>
        <w:t>Tiêu chí</w:t>
      </w:r>
      <w:r w:rsidR="00C523E3">
        <w:rPr>
          <w:lang w:val="af-ZA"/>
        </w:rPr>
        <w:t xml:space="preserve"> </w:t>
      </w:r>
      <w:r w:rsidR="00F6330C">
        <w:rPr>
          <w:lang w:val="af-ZA"/>
        </w:rPr>
        <w:t>phân bổ:</w:t>
      </w:r>
    </w:p>
    <w:p w14:paraId="51B2B074" w14:textId="2C72A9F7" w:rsidR="00E162AF" w:rsidRDefault="00F81FF3" w:rsidP="00B917DD">
      <w:pPr>
        <w:spacing w:after="120" w:line="264" w:lineRule="auto"/>
        <w:ind w:firstLine="720"/>
        <w:jc w:val="both"/>
        <w:rPr>
          <w:lang w:val="af-ZA"/>
        </w:rPr>
      </w:pPr>
      <w:r>
        <w:rPr>
          <w:lang w:val="af-ZA"/>
        </w:rPr>
        <w:t xml:space="preserve">- </w:t>
      </w:r>
      <w:r w:rsidR="002324A2">
        <w:rPr>
          <w:lang w:val="af-ZA"/>
        </w:rPr>
        <w:t>Đối với nguồn v</w:t>
      </w:r>
      <w:r w:rsidRPr="00AE73AF">
        <w:rPr>
          <w:lang w:val="af-ZA"/>
        </w:rPr>
        <w:t>ốn đầu tư phát triển ngân sách trung ương năm 2021 (chuyển sang thực hiện năm 2022)</w:t>
      </w:r>
      <w:r>
        <w:rPr>
          <w:lang w:val="af-ZA"/>
        </w:rPr>
        <w:t xml:space="preserve">: </w:t>
      </w:r>
      <w:r w:rsidR="00E162AF" w:rsidRPr="00AE73AF">
        <w:rPr>
          <w:lang w:val="af-ZA"/>
        </w:rPr>
        <w:t xml:space="preserve">Xã đặc biệt khó khăn: hệ số 4,0; các xã đạt từ 15 tiêu chí trở lên: hệ số 1,3; các xã còn lại không thuộc đối tượng ưu tiên nêu trên </w:t>
      </w:r>
      <w:r w:rsidR="00E162AF" w:rsidRPr="00AE73AF">
        <w:rPr>
          <w:i/>
          <w:lang w:val="af-ZA"/>
        </w:rPr>
        <w:t>(bao gồm cả các xã đã được công nhận đạt chuẩn nông thôn mới, để tiếp tục nâng cao chất lượng các tiêu chí và đạt chuẩn bền vững)</w:t>
      </w:r>
      <w:r w:rsidR="00E162AF" w:rsidRPr="00AE73AF">
        <w:rPr>
          <w:lang w:val="af-ZA"/>
        </w:rPr>
        <w:t>: hệ số 1,0.</w:t>
      </w:r>
    </w:p>
    <w:p w14:paraId="31734B60" w14:textId="6C266E27" w:rsidR="00DA4097" w:rsidRDefault="00F81FF3" w:rsidP="00B917DD">
      <w:pPr>
        <w:spacing w:line="264" w:lineRule="auto"/>
        <w:ind w:firstLine="720"/>
        <w:jc w:val="both"/>
        <w:rPr>
          <w:lang w:val="af-ZA"/>
        </w:rPr>
      </w:pPr>
      <w:r>
        <w:rPr>
          <w:lang w:val="af-ZA"/>
        </w:rPr>
        <w:t xml:space="preserve">- </w:t>
      </w:r>
      <w:r w:rsidR="002324A2">
        <w:rPr>
          <w:lang w:val="af-ZA"/>
        </w:rPr>
        <w:t>Đối với nguồn v</w:t>
      </w:r>
      <w:r w:rsidRPr="00AE73AF">
        <w:rPr>
          <w:lang w:val="af-ZA"/>
        </w:rPr>
        <w:t>ốn đầu tư phát triển ngân sách trung ương giai đoạn 2022-2025</w:t>
      </w:r>
      <w:r>
        <w:rPr>
          <w:lang w:val="af-ZA"/>
        </w:rPr>
        <w:t xml:space="preserve"> </w:t>
      </w:r>
      <w:r w:rsidRPr="00AE73AF">
        <w:rPr>
          <w:i/>
          <w:lang w:val="af-ZA"/>
        </w:rPr>
        <w:t>(trừ các xã đặc biệt khó khăn vùng đồng bào dân tộc thiểu số và miền núi, xã đặc biệt khó khăn vùng bãi ngang ven biển)</w:t>
      </w:r>
      <w:r w:rsidRPr="00F81FF3">
        <w:rPr>
          <w:iCs/>
          <w:lang w:val="af-ZA"/>
        </w:rPr>
        <w:t>:</w:t>
      </w:r>
      <w:r>
        <w:rPr>
          <w:iCs/>
          <w:lang w:val="af-ZA"/>
        </w:rPr>
        <w:t xml:space="preserve"> X</w:t>
      </w:r>
      <w:r w:rsidRPr="00AE73AF">
        <w:rPr>
          <w:lang w:val="af-ZA"/>
        </w:rPr>
        <w:t>ã đạt dưới 15 tiêu chí: hệ số 5,0; xã đạt từ 15 đến 18 tiêu chí hệ số 3,0; xã đã được công nhận đạt chuẩn nông thôn mới: hệ số 1,0.</w:t>
      </w:r>
    </w:p>
    <w:p w14:paraId="195CC18F" w14:textId="77777777" w:rsidR="00B917DD" w:rsidRDefault="00B917DD" w:rsidP="006674EB">
      <w:pPr>
        <w:spacing w:line="300" w:lineRule="exact"/>
        <w:ind w:firstLine="720"/>
        <w:jc w:val="both"/>
        <w:rPr>
          <w:lang w:val="af-ZA"/>
        </w:rPr>
      </w:pPr>
    </w:p>
    <w:p w14:paraId="7F2B7CE1" w14:textId="16E4E72F" w:rsidR="00851BD5" w:rsidRDefault="00B917DD" w:rsidP="00B917DD">
      <w:pPr>
        <w:ind w:firstLine="567"/>
        <w:jc w:val="both"/>
        <w:rPr>
          <w:lang w:val="af-ZA"/>
        </w:rPr>
      </w:pPr>
      <w:r>
        <w:rPr>
          <w:lang w:val="af-ZA"/>
        </w:rPr>
        <w:t>2</w:t>
      </w:r>
      <w:r w:rsidR="00DA4097">
        <w:rPr>
          <w:lang w:val="af-ZA"/>
        </w:rPr>
        <w:t>. Đ</w:t>
      </w:r>
      <w:r w:rsidR="00BB00B5">
        <w:rPr>
          <w:lang w:val="af-ZA"/>
        </w:rPr>
        <w:t>ị</w:t>
      </w:r>
      <w:r w:rsidR="00851BD5">
        <w:rPr>
          <w:lang w:val="af-ZA"/>
        </w:rPr>
        <w:t>nh mức p</w:t>
      </w:r>
      <w:r w:rsidR="00FA79D0" w:rsidRPr="00AE73AF">
        <w:rPr>
          <w:lang w:val="af-ZA"/>
        </w:rPr>
        <w:t>hân bổ</w:t>
      </w:r>
      <w:r w:rsidR="00C004EB">
        <w:rPr>
          <w:lang w:val="af-ZA"/>
        </w:rPr>
        <w:t xml:space="preserve"> vốn đầu tư phát triển ngân sách Trung ương</w:t>
      </w:r>
      <w:r w:rsidR="00851BD5">
        <w:rPr>
          <w:lang w:val="af-ZA"/>
        </w:rPr>
        <w:t>:</w:t>
      </w:r>
    </w:p>
    <w:p w14:paraId="78B7F65F" w14:textId="4E09BA9E" w:rsidR="00B917DD" w:rsidRDefault="00B917DD" w:rsidP="00B917DD">
      <w:pPr>
        <w:ind w:firstLine="567"/>
        <w:jc w:val="both"/>
      </w:pPr>
      <w:r w:rsidRPr="00556D98">
        <w:t xml:space="preserve">Tổng nguồn vốn đầu tư phát triển </w:t>
      </w:r>
      <w:r>
        <w:t>ngân sách trung ương</w:t>
      </w:r>
      <w:r w:rsidRPr="00556D98">
        <w:t xml:space="preserve"> giai đoạn 20</w:t>
      </w:r>
      <w:r>
        <w:t>21</w:t>
      </w:r>
      <w:r w:rsidRPr="00556D98">
        <w:t xml:space="preserve"> – 202</w:t>
      </w:r>
      <w:r>
        <w:t>5</w:t>
      </w:r>
      <w:r w:rsidRPr="00556D98">
        <w:t xml:space="preserve"> là </w:t>
      </w:r>
      <w:r>
        <w:t>563.040</w:t>
      </w:r>
      <w:r w:rsidRPr="00556D98">
        <w:t xml:space="preserve"> triệu đồng, trong đó</w:t>
      </w:r>
      <w:r>
        <w:t>:</w:t>
      </w:r>
    </w:p>
    <w:p w14:paraId="447394A5" w14:textId="1F60E762" w:rsidR="00B917DD" w:rsidRDefault="00B917DD" w:rsidP="00B917DD">
      <w:pPr>
        <w:ind w:left="720"/>
        <w:jc w:val="both"/>
      </w:pPr>
      <w:r>
        <w:t>- Vốn cho năm 2021 là: 101.92</w:t>
      </w:r>
      <w:r w:rsidR="00B66F75">
        <w:t>0</w:t>
      </w:r>
      <w:r>
        <w:t xml:space="preserve">  triệu đồng;</w:t>
      </w:r>
    </w:p>
    <w:p w14:paraId="211A5AC8" w14:textId="7853DEFA" w:rsidR="00B917DD" w:rsidRPr="00556D98" w:rsidRDefault="00B917DD" w:rsidP="00B917DD">
      <w:pPr>
        <w:ind w:firstLine="720"/>
        <w:jc w:val="both"/>
      </w:pPr>
      <w:r>
        <w:t>- Vốn cho giai đoạn 2022 - 2025 là: 461.1</w:t>
      </w:r>
      <w:r w:rsidR="00B66F75">
        <w:t>20</w:t>
      </w:r>
      <w:r>
        <w:t xml:space="preserve"> triệu đồng, trong đó bố trí khoảng 10% vốn</w:t>
      </w:r>
      <w:r w:rsidRPr="00556D98">
        <w:t xml:space="preserve"> </w:t>
      </w:r>
      <w:r>
        <w:t xml:space="preserve">dự phòng </w:t>
      </w:r>
      <w:r w:rsidRPr="00556D98">
        <w:t>đầu tư phát triển (</w:t>
      </w:r>
      <w:r w:rsidRPr="00E91354">
        <w:t>46.11</w:t>
      </w:r>
      <w:r w:rsidR="00AE5572">
        <w:t>2</w:t>
      </w:r>
      <w:r w:rsidRPr="00E91354">
        <w:t xml:space="preserve"> </w:t>
      </w:r>
      <w:r w:rsidRPr="00556D98">
        <w:t>triệu đồng)</w:t>
      </w:r>
      <w:r>
        <w:t xml:space="preserve"> để thực hiện các chuyên đề, dự án thuộc chương trình: </w:t>
      </w:r>
    </w:p>
    <w:p w14:paraId="4262B4F5" w14:textId="5FF8FACC" w:rsidR="00851BD5" w:rsidRDefault="00A97D19" w:rsidP="00B76E06">
      <w:pPr>
        <w:ind w:firstLine="720"/>
        <w:jc w:val="both"/>
        <w:rPr>
          <w:lang w:val="sv-SE"/>
        </w:rPr>
      </w:pPr>
      <w:r>
        <w:rPr>
          <w:lang w:val="sv-SE"/>
        </w:rPr>
        <w:t>Định mức phân bổ t</w:t>
      </w:r>
      <w:r w:rsidR="00851BD5" w:rsidRPr="00556D98">
        <w:rPr>
          <w:lang w:val="sv-SE"/>
        </w:rPr>
        <w:t xml:space="preserve">hực hiện theo quy định tại </w:t>
      </w:r>
      <w:r w:rsidR="00851BD5">
        <w:rPr>
          <w:lang w:val="sv-SE"/>
        </w:rPr>
        <w:t xml:space="preserve">Điều </w:t>
      </w:r>
      <w:r w:rsidR="00BB651D">
        <w:rPr>
          <w:lang w:val="sv-SE"/>
        </w:rPr>
        <w:t xml:space="preserve">4, Điều </w:t>
      </w:r>
      <w:r w:rsidR="00851BD5">
        <w:rPr>
          <w:lang w:val="sv-SE"/>
        </w:rPr>
        <w:t>5</w:t>
      </w:r>
      <w:r w:rsidR="00851BD5" w:rsidRPr="00556D98">
        <w:rPr>
          <w:lang w:val="sv-SE"/>
        </w:rPr>
        <w:t xml:space="preserve"> Quyết định số </w:t>
      </w:r>
      <w:r w:rsidR="00851BD5">
        <w:rPr>
          <w:lang w:val="sv-SE"/>
        </w:rPr>
        <w:t>07</w:t>
      </w:r>
      <w:r w:rsidR="00851BD5" w:rsidRPr="00556D98">
        <w:rPr>
          <w:lang w:val="sv-SE"/>
        </w:rPr>
        <w:t>/20</w:t>
      </w:r>
      <w:r w:rsidR="00851BD5">
        <w:rPr>
          <w:lang w:val="sv-SE"/>
        </w:rPr>
        <w:t>22</w:t>
      </w:r>
      <w:r w:rsidR="00851BD5" w:rsidRPr="00556D98">
        <w:rPr>
          <w:lang w:val="sv-SE"/>
        </w:rPr>
        <w:t>/QĐ-TTg ngày 2</w:t>
      </w:r>
      <w:r w:rsidR="00851BD5">
        <w:rPr>
          <w:lang w:val="sv-SE"/>
        </w:rPr>
        <w:t>5</w:t>
      </w:r>
      <w:r w:rsidR="00851BD5" w:rsidRPr="00556D98">
        <w:rPr>
          <w:lang w:val="sv-SE"/>
        </w:rPr>
        <w:t>/</w:t>
      </w:r>
      <w:r w:rsidR="00851BD5">
        <w:rPr>
          <w:lang w:val="sv-SE"/>
        </w:rPr>
        <w:t>3</w:t>
      </w:r>
      <w:r w:rsidR="00851BD5" w:rsidRPr="00556D98">
        <w:rPr>
          <w:lang w:val="sv-SE"/>
        </w:rPr>
        <w:t>/20</w:t>
      </w:r>
      <w:r w:rsidR="00851BD5">
        <w:rPr>
          <w:lang w:val="sv-SE"/>
        </w:rPr>
        <w:t>22</w:t>
      </w:r>
      <w:r w:rsidR="00851BD5" w:rsidRPr="00556D98">
        <w:rPr>
          <w:lang w:val="sv-SE"/>
        </w:rPr>
        <w:t xml:space="preserve"> của Thủ tướng Chính phủ, trong đó có xét đến điều kiện thực tế của địa phương, </w:t>
      </w:r>
      <w:r w:rsidR="00851BD5">
        <w:rPr>
          <w:lang w:val="sv-SE"/>
        </w:rPr>
        <w:t>c</w:t>
      </w:r>
      <w:r w:rsidR="00851BD5" w:rsidRPr="00556D98">
        <w:rPr>
          <w:lang w:val="sv-SE"/>
        </w:rPr>
        <w:t>ụ thể như sau:</w:t>
      </w:r>
    </w:p>
    <w:p w14:paraId="7EEB6B27" w14:textId="049411EF" w:rsidR="001F7D88" w:rsidRPr="001F7D88" w:rsidRDefault="007F5C72" w:rsidP="00B76E06">
      <w:pPr>
        <w:ind w:firstLine="720"/>
        <w:jc w:val="both"/>
        <w:rPr>
          <w:lang w:val="af-ZA"/>
        </w:rPr>
      </w:pPr>
      <w:r>
        <w:rPr>
          <w:lang w:val="af-ZA"/>
        </w:rPr>
        <w:t xml:space="preserve">a) </w:t>
      </w:r>
      <w:r w:rsidR="00B26D32" w:rsidRPr="007F5C72">
        <w:rPr>
          <w:lang w:val="af-ZA"/>
        </w:rPr>
        <w:t xml:space="preserve">Vốn đầu tư phát triển ngân sách trung ương năm 2021 (chuyển sang thực hiện năm 2022) phân bổ cho 128 xã như sau: </w:t>
      </w:r>
    </w:p>
    <w:p w14:paraId="408739A7" w14:textId="7D0D8AC2" w:rsidR="00B26D32" w:rsidRDefault="00B26D32" w:rsidP="00B76E06">
      <w:pPr>
        <w:ind w:firstLine="720"/>
        <w:jc w:val="both"/>
        <w:rPr>
          <w:lang w:val="af-ZA"/>
        </w:rPr>
      </w:pPr>
      <w:r>
        <w:rPr>
          <w:lang w:val="af-ZA"/>
        </w:rPr>
        <w:t xml:space="preserve">+ Nhóm 1: </w:t>
      </w:r>
      <w:r w:rsidRPr="00AE73AF">
        <w:rPr>
          <w:lang w:val="af-ZA"/>
        </w:rPr>
        <w:t>Xã đặc biệt khó khăn</w:t>
      </w:r>
      <w:r>
        <w:rPr>
          <w:lang w:val="af-ZA"/>
        </w:rPr>
        <w:t xml:space="preserve"> (1</w:t>
      </w:r>
      <w:r w:rsidR="004D210A">
        <w:rPr>
          <w:lang w:val="af-ZA"/>
        </w:rPr>
        <w:t>8</w:t>
      </w:r>
      <w:r>
        <w:rPr>
          <w:lang w:val="af-ZA"/>
        </w:rPr>
        <w:t xml:space="preserve"> xã)</w:t>
      </w:r>
      <w:r w:rsidRPr="00AE73AF">
        <w:rPr>
          <w:lang w:val="af-ZA"/>
        </w:rPr>
        <w:t>: hệ số 4,0</w:t>
      </w:r>
      <w:r>
        <w:rPr>
          <w:lang w:val="af-ZA"/>
        </w:rPr>
        <w:t>; tương đương bình quân khoảng 2.</w:t>
      </w:r>
      <w:r w:rsidR="004D210A">
        <w:rPr>
          <w:lang w:val="af-ZA"/>
        </w:rPr>
        <w:t>17</w:t>
      </w:r>
      <w:r w:rsidR="00467EEF">
        <w:rPr>
          <w:lang w:val="af-ZA"/>
        </w:rPr>
        <w:t>9</w:t>
      </w:r>
      <w:r>
        <w:rPr>
          <w:lang w:val="af-ZA"/>
        </w:rPr>
        <w:t xml:space="preserve"> triệu đồng/xã.</w:t>
      </w:r>
    </w:p>
    <w:p w14:paraId="1EBBA252" w14:textId="007DE96F" w:rsidR="00B26D32" w:rsidRDefault="00B26D32" w:rsidP="00B76E06">
      <w:pPr>
        <w:ind w:firstLine="720"/>
        <w:jc w:val="both"/>
        <w:rPr>
          <w:lang w:val="af-ZA"/>
        </w:rPr>
      </w:pPr>
      <w:r>
        <w:rPr>
          <w:lang w:val="af-ZA"/>
        </w:rPr>
        <w:t>+ Nhóm 2: C</w:t>
      </w:r>
      <w:r w:rsidRPr="00AE73AF">
        <w:rPr>
          <w:lang w:val="af-ZA"/>
        </w:rPr>
        <w:t>ác xã đạt từ 15 tiêu chí trở lên</w:t>
      </w:r>
      <w:r>
        <w:rPr>
          <w:lang w:val="af-ZA"/>
        </w:rPr>
        <w:t xml:space="preserve"> (</w:t>
      </w:r>
      <w:r w:rsidR="004D210A">
        <w:rPr>
          <w:lang w:val="af-ZA"/>
        </w:rPr>
        <w:t>17</w:t>
      </w:r>
      <w:r>
        <w:rPr>
          <w:lang w:val="af-ZA"/>
        </w:rPr>
        <w:t xml:space="preserve"> xã)</w:t>
      </w:r>
      <w:r w:rsidRPr="00AE73AF">
        <w:rPr>
          <w:lang w:val="af-ZA"/>
        </w:rPr>
        <w:t xml:space="preserve">: hệ số 1,3; </w:t>
      </w:r>
      <w:r>
        <w:rPr>
          <w:lang w:val="af-ZA"/>
        </w:rPr>
        <w:t>tương đương bình quân khoảng 7</w:t>
      </w:r>
      <w:r w:rsidR="00467EEF">
        <w:rPr>
          <w:lang w:val="af-ZA"/>
        </w:rPr>
        <w:t>08</w:t>
      </w:r>
      <w:r>
        <w:rPr>
          <w:lang w:val="af-ZA"/>
        </w:rPr>
        <w:t xml:space="preserve"> triệu đồng/xã.</w:t>
      </w:r>
    </w:p>
    <w:p w14:paraId="1F4EF7C9" w14:textId="78B89AC4" w:rsidR="00B26D32" w:rsidRDefault="00B26D32" w:rsidP="00B76E06">
      <w:pPr>
        <w:ind w:firstLine="720"/>
        <w:jc w:val="both"/>
        <w:rPr>
          <w:lang w:val="af-ZA"/>
        </w:rPr>
      </w:pPr>
      <w:r>
        <w:rPr>
          <w:lang w:val="af-ZA"/>
        </w:rPr>
        <w:t>+ Nhóm 3: C</w:t>
      </w:r>
      <w:r w:rsidRPr="00AE73AF">
        <w:rPr>
          <w:lang w:val="af-ZA"/>
        </w:rPr>
        <w:t>ác xã còn lại không thuộc đối tượng ưu tiên nêu trên</w:t>
      </w:r>
      <w:r>
        <w:rPr>
          <w:lang w:val="af-ZA"/>
        </w:rPr>
        <w:t xml:space="preserve"> (93 xã)</w:t>
      </w:r>
      <w:r w:rsidRPr="00AE73AF">
        <w:rPr>
          <w:lang w:val="af-ZA"/>
        </w:rPr>
        <w:t xml:space="preserve"> </w:t>
      </w:r>
      <w:r w:rsidRPr="00AE73AF">
        <w:rPr>
          <w:i/>
          <w:lang w:val="af-ZA"/>
        </w:rPr>
        <w:t>(bao gồm cả các xã đã được công nhận đạt chuẩn nông thôn mới, để tiếp tục nâng cao chất lượng các tiêu chí và đạt chuẩn bền vững)</w:t>
      </w:r>
      <w:r w:rsidRPr="00AE73AF">
        <w:rPr>
          <w:lang w:val="af-ZA"/>
        </w:rPr>
        <w:t>: hệ số 1,0</w:t>
      </w:r>
      <w:r>
        <w:rPr>
          <w:lang w:val="af-ZA"/>
        </w:rPr>
        <w:t>;</w:t>
      </w:r>
      <w:r w:rsidRPr="00AE73AF">
        <w:rPr>
          <w:lang w:val="af-ZA"/>
        </w:rPr>
        <w:t xml:space="preserve"> </w:t>
      </w:r>
      <w:r>
        <w:rPr>
          <w:lang w:val="af-ZA"/>
        </w:rPr>
        <w:t>tương đương bình quân khoảng 5</w:t>
      </w:r>
      <w:r w:rsidR="004D210A">
        <w:rPr>
          <w:lang w:val="af-ZA"/>
        </w:rPr>
        <w:t>45</w:t>
      </w:r>
      <w:r>
        <w:rPr>
          <w:lang w:val="af-ZA"/>
        </w:rPr>
        <w:t xml:space="preserve"> triệu đồng/xã.</w:t>
      </w:r>
    </w:p>
    <w:p w14:paraId="71B7429F" w14:textId="03A560CF" w:rsidR="00B26D32" w:rsidRDefault="007F5C72" w:rsidP="00B76E06">
      <w:pPr>
        <w:ind w:firstLine="720"/>
        <w:jc w:val="both"/>
        <w:rPr>
          <w:lang w:val="af-ZA"/>
        </w:rPr>
      </w:pPr>
      <w:r>
        <w:rPr>
          <w:lang w:val="af-ZA"/>
        </w:rPr>
        <w:t xml:space="preserve">b) </w:t>
      </w:r>
      <w:r w:rsidRPr="00AE73AF">
        <w:rPr>
          <w:lang w:val="af-ZA"/>
        </w:rPr>
        <w:t>Vốn đầu tư phát triển ngân sách trung ương giai đoạn 2022-2025 phân bổ cho 1</w:t>
      </w:r>
      <w:r>
        <w:rPr>
          <w:lang w:val="af-ZA"/>
        </w:rPr>
        <w:t>10</w:t>
      </w:r>
      <w:r w:rsidRPr="00AE73AF">
        <w:rPr>
          <w:lang w:val="af-ZA"/>
        </w:rPr>
        <w:t xml:space="preserve"> xã </w:t>
      </w:r>
      <w:r w:rsidRPr="00AE73AF">
        <w:rPr>
          <w:i/>
          <w:lang w:val="af-ZA"/>
        </w:rPr>
        <w:t>(trừ các xã đặc biệt khó khăn vùng đồng bào dân tộc thiểu số và miền núi, xã đặc biệt khó khăn vùng bãi ngang ven biển)</w:t>
      </w:r>
      <w:r w:rsidRPr="00AE73AF">
        <w:rPr>
          <w:lang w:val="af-ZA"/>
        </w:rPr>
        <w:t xml:space="preserve"> theo hệ số như sau:</w:t>
      </w:r>
    </w:p>
    <w:p w14:paraId="7A7FA004" w14:textId="77777777" w:rsidR="00B76E06" w:rsidRPr="00B76E06" w:rsidRDefault="00B76E06" w:rsidP="004C34AF">
      <w:pPr>
        <w:ind w:firstLine="720"/>
        <w:jc w:val="both"/>
        <w:rPr>
          <w:sz w:val="4"/>
          <w:szCs w:val="4"/>
          <w:lang w:val="sv-SE"/>
        </w:rPr>
      </w:pPr>
    </w:p>
    <w:tbl>
      <w:tblPr>
        <w:tblStyle w:val="TableGrid"/>
        <w:tblW w:w="0" w:type="auto"/>
        <w:tblLook w:val="04A0" w:firstRow="1" w:lastRow="0" w:firstColumn="1" w:lastColumn="0" w:noHBand="0" w:noVBand="1"/>
      </w:tblPr>
      <w:tblGrid>
        <w:gridCol w:w="5070"/>
        <w:gridCol w:w="971"/>
        <w:gridCol w:w="2856"/>
      </w:tblGrid>
      <w:tr w:rsidR="000E278D" w:rsidRPr="00027076" w14:paraId="4D8D7BEE" w14:textId="77777777" w:rsidTr="00B76E06">
        <w:trPr>
          <w:trHeight w:val="683"/>
          <w:tblHeader/>
        </w:trPr>
        <w:tc>
          <w:tcPr>
            <w:tcW w:w="5070" w:type="dxa"/>
            <w:vAlign w:val="center"/>
          </w:tcPr>
          <w:p w14:paraId="37E33CFE" w14:textId="77777777" w:rsidR="000E278D" w:rsidRPr="00027076" w:rsidRDefault="000E278D" w:rsidP="00EB40EB">
            <w:pPr>
              <w:spacing w:after="120" w:line="300" w:lineRule="exact"/>
              <w:jc w:val="center"/>
              <w:rPr>
                <w:b/>
                <w:bCs/>
                <w:lang w:val="af-ZA"/>
              </w:rPr>
            </w:pPr>
            <w:r w:rsidRPr="00027076">
              <w:rPr>
                <w:b/>
                <w:bCs/>
                <w:lang w:val="af-ZA"/>
              </w:rPr>
              <w:t>Nhóm xã</w:t>
            </w:r>
          </w:p>
        </w:tc>
        <w:tc>
          <w:tcPr>
            <w:tcW w:w="971" w:type="dxa"/>
            <w:vAlign w:val="center"/>
          </w:tcPr>
          <w:p w14:paraId="23A7BD75" w14:textId="77777777" w:rsidR="000E278D" w:rsidRPr="00027076" w:rsidRDefault="000E278D" w:rsidP="00027076">
            <w:pPr>
              <w:spacing w:after="120" w:line="300" w:lineRule="exact"/>
              <w:jc w:val="center"/>
              <w:rPr>
                <w:b/>
                <w:bCs/>
                <w:lang w:val="af-ZA"/>
              </w:rPr>
            </w:pPr>
            <w:r w:rsidRPr="00027076">
              <w:rPr>
                <w:b/>
                <w:bCs/>
                <w:lang w:val="af-ZA"/>
              </w:rPr>
              <w:t>Hệ số</w:t>
            </w:r>
          </w:p>
        </w:tc>
        <w:tc>
          <w:tcPr>
            <w:tcW w:w="2856" w:type="dxa"/>
            <w:vAlign w:val="center"/>
          </w:tcPr>
          <w:p w14:paraId="751BFB88" w14:textId="77777777" w:rsidR="000E278D" w:rsidRPr="00027076" w:rsidRDefault="000E278D" w:rsidP="00027076">
            <w:pPr>
              <w:spacing w:after="120" w:line="300" w:lineRule="exact"/>
              <w:jc w:val="center"/>
              <w:rPr>
                <w:b/>
                <w:bCs/>
                <w:lang w:val="af-ZA"/>
              </w:rPr>
            </w:pPr>
            <w:r w:rsidRPr="00027076">
              <w:rPr>
                <w:b/>
                <w:bCs/>
                <w:lang w:val="af-ZA"/>
              </w:rPr>
              <w:t>Số vốn giai đoạn 2021-2025</w:t>
            </w:r>
          </w:p>
        </w:tc>
      </w:tr>
      <w:tr w:rsidR="000E278D" w14:paraId="457A406B" w14:textId="77777777" w:rsidTr="00B76E06">
        <w:trPr>
          <w:trHeight w:val="481"/>
        </w:trPr>
        <w:tc>
          <w:tcPr>
            <w:tcW w:w="5070" w:type="dxa"/>
            <w:vAlign w:val="center"/>
          </w:tcPr>
          <w:p w14:paraId="47D8261D" w14:textId="60C5F535" w:rsidR="000E278D" w:rsidRDefault="000E278D" w:rsidP="00C87B0C">
            <w:pPr>
              <w:spacing w:after="120" w:line="300" w:lineRule="exact"/>
              <w:jc w:val="both"/>
              <w:rPr>
                <w:lang w:val="af-ZA"/>
              </w:rPr>
            </w:pPr>
            <w:r>
              <w:rPr>
                <w:lang w:val="af-ZA"/>
              </w:rPr>
              <w:t>Nhóm 1: Các x</w:t>
            </w:r>
            <w:r w:rsidRPr="00AE73AF">
              <w:rPr>
                <w:lang w:val="af-ZA"/>
              </w:rPr>
              <w:t>ã đạt dưới 15 tiêu chí</w:t>
            </w:r>
            <w:r w:rsidR="007F5C72">
              <w:rPr>
                <w:lang w:val="af-ZA"/>
              </w:rPr>
              <w:t xml:space="preserve"> (8 xã)</w:t>
            </w:r>
          </w:p>
        </w:tc>
        <w:tc>
          <w:tcPr>
            <w:tcW w:w="971" w:type="dxa"/>
            <w:vAlign w:val="center"/>
          </w:tcPr>
          <w:p w14:paraId="4A3AF968" w14:textId="73C815C9" w:rsidR="000E278D" w:rsidRDefault="00027076" w:rsidP="00053F2E">
            <w:pPr>
              <w:spacing w:after="120" w:line="300" w:lineRule="exact"/>
              <w:jc w:val="center"/>
              <w:rPr>
                <w:lang w:val="af-ZA"/>
              </w:rPr>
            </w:pPr>
            <w:r>
              <w:rPr>
                <w:lang w:val="af-ZA"/>
              </w:rPr>
              <w:t>5,0</w:t>
            </w:r>
          </w:p>
        </w:tc>
        <w:tc>
          <w:tcPr>
            <w:tcW w:w="2856" w:type="dxa"/>
            <w:vAlign w:val="center"/>
          </w:tcPr>
          <w:p w14:paraId="537EE093" w14:textId="5E4788E6" w:rsidR="000E278D" w:rsidRDefault="009C6735" w:rsidP="00053F2E">
            <w:pPr>
              <w:spacing w:after="120" w:line="300" w:lineRule="exact"/>
              <w:jc w:val="center"/>
              <w:rPr>
                <w:lang w:val="af-ZA"/>
              </w:rPr>
            </w:pPr>
            <w:r>
              <w:rPr>
                <w:lang w:val="af-ZA"/>
              </w:rPr>
              <w:t>1</w:t>
            </w:r>
            <w:r w:rsidR="002C7604">
              <w:rPr>
                <w:lang w:val="af-ZA"/>
              </w:rPr>
              <w:t>1</w:t>
            </w:r>
            <w:r>
              <w:rPr>
                <w:lang w:val="af-ZA"/>
              </w:rPr>
              <w:t>.</w:t>
            </w:r>
            <w:r w:rsidR="00467EEF">
              <w:rPr>
                <w:lang w:val="af-ZA"/>
              </w:rPr>
              <w:t>79</w:t>
            </w:r>
            <w:r>
              <w:rPr>
                <w:lang w:val="af-ZA"/>
              </w:rPr>
              <w:t>0 triệu đồng/xã</w:t>
            </w:r>
          </w:p>
        </w:tc>
      </w:tr>
      <w:tr w:rsidR="000E278D" w14:paraId="574002FF" w14:textId="77777777" w:rsidTr="00B76E06">
        <w:trPr>
          <w:trHeight w:val="1268"/>
        </w:trPr>
        <w:tc>
          <w:tcPr>
            <w:tcW w:w="5070" w:type="dxa"/>
            <w:vAlign w:val="center"/>
          </w:tcPr>
          <w:p w14:paraId="7E061A9D" w14:textId="6F4C8822" w:rsidR="000E278D" w:rsidRDefault="000E278D" w:rsidP="00C87B0C">
            <w:pPr>
              <w:spacing w:after="120" w:line="300" w:lineRule="exact"/>
              <w:jc w:val="both"/>
              <w:rPr>
                <w:lang w:val="af-ZA"/>
              </w:rPr>
            </w:pPr>
            <w:r>
              <w:rPr>
                <w:lang w:val="af-ZA"/>
              </w:rPr>
              <w:t xml:space="preserve">Nhóm 2: Các </w:t>
            </w:r>
            <w:r w:rsidRPr="00AE73AF">
              <w:rPr>
                <w:lang w:val="af-ZA"/>
              </w:rPr>
              <w:t>xã đạt từ 15 đến 18 tiêu chí</w:t>
            </w:r>
            <w:r w:rsidR="009C6735">
              <w:rPr>
                <w:lang w:val="af-ZA"/>
              </w:rPr>
              <w:t xml:space="preserve">, các xã phấn đấu đạt chuẩn nông thôn mới theo lộ trình 2021 </w:t>
            </w:r>
            <w:r w:rsidR="007F5C72">
              <w:rPr>
                <w:lang w:val="af-ZA"/>
              </w:rPr>
              <w:t>–</w:t>
            </w:r>
            <w:r w:rsidR="009C6735">
              <w:rPr>
                <w:lang w:val="af-ZA"/>
              </w:rPr>
              <w:t xml:space="preserve"> 2025</w:t>
            </w:r>
            <w:r w:rsidR="007F5C72">
              <w:rPr>
                <w:lang w:val="af-ZA"/>
              </w:rPr>
              <w:t xml:space="preserve"> (17 xã)</w:t>
            </w:r>
          </w:p>
        </w:tc>
        <w:tc>
          <w:tcPr>
            <w:tcW w:w="971" w:type="dxa"/>
            <w:vAlign w:val="center"/>
          </w:tcPr>
          <w:p w14:paraId="4B37FFC2" w14:textId="0FAD961A" w:rsidR="000E278D" w:rsidRDefault="00027076" w:rsidP="00053F2E">
            <w:pPr>
              <w:spacing w:after="120" w:line="300" w:lineRule="exact"/>
              <w:jc w:val="center"/>
              <w:rPr>
                <w:lang w:val="af-ZA"/>
              </w:rPr>
            </w:pPr>
            <w:r>
              <w:rPr>
                <w:lang w:val="af-ZA"/>
              </w:rPr>
              <w:t>3,0</w:t>
            </w:r>
          </w:p>
        </w:tc>
        <w:tc>
          <w:tcPr>
            <w:tcW w:w="2856" w:type="dxa"/>
            <w:vAlign w:val="center"/>
          </w:tcPr>
          <w:p w14:paraId="3E5B7FBB" w14:textId="404AF925" w:rsidR="000E278D" w:rsidRDefault="00440EB1" w:rsidP="00053F2E">
            <w:pPr>
              <w:spacing w:after="120" w:line="300" w:lineRule="exact"/>
              <w:jc w:val="center"/>
              <w:rPr>
                <w:lang w:val="af-ZA"/>
              </w:rPr>
            </w:pPr>
            <w:r>
              <w:rPr>
                <w:lang w:val="af-ZA"/>
              </w:rPr>
              <w:t>7</w:t>
            </w:r>
            <w:r w:rsidR="009C6735">
              <w:rPr>
                <w:lang w:val="af-ZA"/>
              </w:rPr>
              <w:t>.</w:t>
            </w:r>
            <w:r w:rsidR="00467EEF">
              <w:rPr>
                <w:lang w:val="af-ZA"/>
              </w:rPr>
              <w:t>074</w:t>
            </w:r>
            <w:r w:rsidR="009C6735">
              <w:rPr>
                <w:lang w:val="af-ZA"/>
              </w:rPr>
              <w:t xml:space="preserve"> triệu đồng/xã</w:t>
            </w:r>
          </w:p>
        </w:tc>
      </w:tr>
      <w:tr w:rsidR="000E278D" w14:paraId="7C56C273" w14:textId="77777777" w:rsidTr="00B76E06">
        <w:trPr>
          <w:trHeight w:val="1009"/>
        </w:trPr>
        <w:tc>
          <w:tcPr>
            <w:tcW w:w="5070" w:type="dxa"/>
            <w:vAlign w:val="center"/>
          </w:tcPr>
          <w:p w14:paraId="4DBFD737" w14:textId="3E2F9392" w:rsidR="000E278D" w:rsidRDefault="00C87B0C" w:rsidP="00C87B0C">
            <w:pPr>
              <w:jc w:val="both"/>
              <w:rPr>
                <w:lang w:val="af-ZA"/>
              </w:rPr>
            </w:pPr>
            <w:r>
              <w:rPr>
                <w:lang w:val="af-ZA"/>
              </w:rPr>
              <w:t xml:space="preserve">Nhóm 3: </w:t>
            </w:r>
            <w:r w:rsidR="000E278D">
              <w:rPr>
                <w:lang w:val="af-ZA"/>
              </w:rPr>
              <w:t>Các xã đã được công nhận đạt chuẩn nông thôn mới</w:t>
            </w:r>
            <w:r>
              <w:rPr>
                <w:lang w:val="af-ZA"/>
              </w:rPr>
              <w:t xml:space="preserve"> giai đoạn 2013-2020</w:t>
            </w:r>
            <w:r w:rsidR="007F5C72">
              <w:rPr>
                <w:lang w:val="af-ZA"/>
              </w:rPr>
              <w:t xml:space="preserve"> (85 xã)</w:t>
            </w:r>
            <w:r w:rsidR="00B76E06">
              <w:rPr>
                <w:lang w:val="af-ZA"/>
              </w:rPr>
              <w:t>.</w:t>
            </w:r>
          </w:p>
        </w:tc>
        <w:tc>
          <w:tcPr>
            <w:tcW w:w="971" w:type="dxa"/>
            <w:vAlign w:val="center"/>
          </w:tcPr>
          <w:p w14:paraId="53B02602" w14:textId="57583908" w:rsidR="000E278D" w:rsidRDefault="00027076" w:rsidP="00BE4C1A">
            <w:pPr>
              <w:jc w:val="center"/>
              <w:rPr>
                <w:lang w:val="af-ZA"/>
              </w:rPr>
            </w:pPr>
            <w:r>
              <w:rPr>
                <w:lang w:val="af-ZA"/>
              </w:rPr>
              <w:t>1,0</w:t>
            </w:r>
          </w:p>
        </w:tc>
        <w:tc>
          <w:tcPr>
            <w:tcW w:w="2856" w:type="dxa"/>
            <w:vAlign w:val="center"/>
          </w:tcPr>
          <w:p w14:paraId="27AEEA14" w14:textId="4873C272" w:rsidR="000E278D" w:rsidRDefault="009C6735" w:rsidP="00BE4C1A">
            <w:pPr>
              <w:jc w:val="center"/>
              <w:rPr>
                <w:lang w:val="af-ZA"/>
              </w:rPr>
            </w:pPr>
            <w:r>
              <w:rPr>
                <w:lang w:val="af-ZA"/>
              </w:rPr>
              <w:t>2.</w:t>
            </w:r>
            <w:r w:rsidR="004F563E">
              <w:rPr>
                <w:lang w:val="af-ZA"/>
              </w:rPr>
              <w:t>3</w:t>
            </w:r>
            <w:r w:rsidR="00467EEF">
              <w:rPr>
                <w:lang w:val="af-ZA"/>
              </w:rPr>
              <w:t>6</w:t>
            </w:r>
            <w:r w:rsidR="00500A16">
              <w:rPr>
                <w:lang w:val="af-ZA"/>
              </w:rPr>
              <w:t>0</w:t>
            </w:r>
            <w:r>
              <w:rPr>
                <w:lang w:val="af-ZA"/>
              </w:rPr>
              <w:t xml:space="preserve"> triệu đồng/xã</w:t>
            </w:r>
          </w:p>
        </w:tc>
      </w:tr>
    </w:tbl>
    <w:p w14:paraId="12761B03" w14:textId="77777777" w:rsidR="00412E56" w:rsidRPr="00412E56" w:rsidRDefault="00412E56" w:rsidP="00BE4C1A">
      <w:pPr>
        <w:ind w:firstLine="720"/>
        <w:jc w:val="both"/>
        <w:rPr>
          <w:sz w:val="14"/>
          <w:szCs w:val="14"/>
          <w:lang w:val="af-ZA"/>
        </w:rPr>
      </w:pPr>
    </w:p>
    <w:p w14:paraId="73CFEBA8" w14:textId="3D7569A1" w:rsidR="00BE4C1A" w:rsidRDefault="00BE4C1A" w:rsidP="00C77508">
      <w:pPr>
        <w:ind w:firstLine="720"/>
        <w:jc w:val="both"/>
        <w:rPr>
          <w:lang w:val="af-ZA"/>
        </w:rPr>
      </w:pPr>
      <w:r>
        <w:rPr>
          <w:lang w:val="af-ZA"/>
        </w:rPr>
        <w:t xml:space="preserve">Căn </w:t>
      </w:r>
      <w:r w:rsidR="00412E56">
        <w:rPr>
          <w:lang w:val="af-ZA"/>
        </w:rPr>
        <w:t>cứ định mức cho từng nhóm xã trên và số vốn mà Trung ương phân bổ h</w:t>
      </w:r>
      <w:r w:rsidR="009137DC">
        <w:rPr>
          <w:lang w:val="af-ZA"/>
        </w:rPr>
        <w:t>à</w:t>
      </w:r>
      <w:r w:rsidR="00412E56">
        <w:rPr>
          <w:lang w:val="af-ZA"/>
        </w:rPr>
        <w:t>ng năm, Uỷ ban nhân dân tỉnh xác định cụ thể định mức phân bổ chi tiết hàng năm cho từng xã.</w:t>
      </w:r>
    </w:p>
    <w:p w14:paraId="16D1C121" w14:textId="205C727F" w:rsidR="001560EA" w:rsidRDefault="001560EA" w:rsidP="001560EA">
      <w:pPr>
        <w:ind w:firstLine="720"/>
        <w:jc w:val="both"/>
      </w:pPr>
      <w:r>
        <w:rPr>
          <w:lang w:val="af-ZA"/>
        </w:rPr>
        <w:t>c)</w:t>
      </w:r>
      <w:r>
        <w:t xml:space="preserve"> Phân bổ vốn cho các Chương trình, chuyên đề:</w:t>
      </w:r>
    </w:p>
    <w:p w14:paraId="5C6216C9" w14:textId="0C7599EC" w:rsidR="001560EA" w:rsidRDefault="001560EA" w:rsidP="00C77508">
      <w:pPr>
        <w:ind w:firstLine="720"/>
        <w:jc w:val="both"/>
        <w:rPr>
          <w:lang w:val="af-ZA"/>
        </w:rPr>
      </w:pPr>
      <w:r w:rsidRPr="00AE73AF">
        <w:rPr>
          <w:lang w:val="af-ZA"/>
        </w:rPr>
        <w:t>Phân bổ vốn thực hiện các chương trình chuyên đề thuộc Chương trình MTQG xây dựng nông thôn mới</w:t>
      </w:r>
      <w:r w:rsidRPr="001560EA">
        <w:rPr>
          <w:i/>
          <w:iCs/>
          <w:lang w:val="af-ZA"/>
        </w:rPr>
        <w:t xml:space="preserve"> (bao gồm:</w:t>
      </w:r>
      <w:r w:rsidRPr="00AE73AF">
        <w:rPr>
          <w:lang w:val="af-ZA"/>
        </w:rPr>
        <w:t xml:space="preserve"> </w:t>
      </w:r>
      <w:r w:rsidRPr="00AE73AF">
        <w:rPr>
          <w:i/>
          <w:lang w:val="af-ZA"/>
        </w:rPr>
        <w:t xml:space="preserve">Chương trình Mỗi xã một sản phẩm; Chương trình Khoa học và công nghệ phục vụ xây dựng nông thôn mới; Chương trình tăng cường bảo vệ môi trường, an toàn thực phẩm và cấp nước sạch nông thôn trong xây dựng nông thôn mới; Chương trình phát triển du lịch nông thôn </w:t>
      </w:r>
      <w:r w:rsidRPr="00AE73AF">
        <w:rPr>
          <w:i/>
          <w:lang w:val="af-ZA"/>
        </w:rPr>
        <w:lastRenderedPageBreak/>
        <w:t>trong xây dựng nông thôn mới; Chương trình chuyển đổi số trong xây dựng nông thôn mới, hướng tới nông thôn mới thông minh; Chương trình nâng cao chất lượng, hiệu quả thực hiện tiêu chí an ninh, trật tự trong xây dựng nông thôn mới)</w:t>
      </w:r>
      <w:r w:rsidRPr="00AE73AF">
        <w:rPr>
          <w:lang w:val="af-ZA"/>
        </w:rPr>
        <w:t>; hỗ trợ thực hiện Chương trình hỗ trợ phát triển kinh tế tập thể, hợp tác xã giai đoạn 2021-2025 đã được phê duyệt tại Quyết định số 1804/QĐ-TTg ngày 13/11/2020 của Thủ tướng Chính phủ; Đề án lựa chọn, hoàn thiện, nhân rộng mô hình hợp tác xã kiểu mới hiệu quả tại các địa phương trên cả nước giai đoạn 2021-2025 đã được phê duyệt tại Quyết định số 167/QĐ-TTg ngày 03/02/2021 của Thủ tướng Chính phủ</w:t>
      </w:r>
      <w:r>
        <w:rPr>
          <w:lang w:val="af-ZA"/>
        </w:rPr>
        <w:t>:</w:t>
      </w:r>
      <w:r w:rsidRPr="00AE73AF">
        <w:rPr>
          <w:lang w:val="af-ZA"/>
        </w:rPr>
        <w:t xml:space="preserve"> tối đa 10% vốn đầu tư phát triển nguồn ngân sách trung ương</w:t>
      </w:r>
      <w:r>
        <w:rPr>
          <w:lang w:val="af-ZA"/>
        </w:rPr>
        <w:t>.</w:t>
      </w:r>
    </w:p>
    <w:p w14:paraId="63DAD15A" w14:textId="77777777" w:rsidR="00C77508" w:rsidRPr="00C77508" w:rsidRDefault="00C77508" w:rsidP="00570011">
      <w:pPr>
        <w:ind w:firstLine="720"/>
        <w:jc w:val="both"/>
        <w:rPr>
          <w:b/>
          <w:sz w:val="8"/>
          <w:szCs w:val="8"/>
          <w:lang w:val="af-ZA"/>
        </w:rPr>
      </w:pPr>
    </w:p>
    <w:p w14:paraId="054F3EAA" w14:textId="1590388F" w:rsidR="00C77508" w:rsidRDefault="00A94206" w:rsidP="00C77508">
      <w:pPr>
        <w:ind w:firstLine="720"/>
        <w:jc w:val="both"/>
        <w:rPr>
          <w:b/>
          <w:lang w:val="af-ZA"/>
        </w:rPr>
      </w:pPr>
      <w:r>
        <w:rPr>
          <w:b/>
          <w:lang w:val="af-ZA"/>
        </w:rPr>
        <w:t xml:space="preserve">Điều </w:t>
      </w:r>
      <w:r w:rsidR="006674EB">
        <w:rPr>
          <w:b/>
          <w:lang w:val="af-ZA"/>
        </w:rPr>
        <w:t>6</w:t>
      </w:r>
      <w:r>
        <w:rPr>
          <w:b/>
          <w:lang w:val="af-ZA"/>
        </w:rPr>
        <w:t>.</w:t>
      </w:r>
      <w:r w:rsidR="00C252BC" w:rsidRPr="00AE73AF">
        <w:rPr>
          <w:b/>
          <w:lang w:val="af-ZA"/>
        </w:rPr>
        <w:t xml:space="preserve"> </w:t>
      </w:r>
      <w:r w:rsidR="00233D87">
        <w:rPr>
          <w:b/>
          <w:lang w:val="af-ZA"/>
        </w:rPr>
        <w:t>P</w:t>
      </w:r>
      <w:r w:rsidR="003B3153">
        <w:rPr>
          <w:b/>
          <w:lang w:val="af-ZA"/>
        </w:rPr>
        <w:t>hân bổ vốn sự nghiệp từ</w:t>
      </w:r>
      <w:r w:rsidR="00257A83" w:rsidRPr="00AE73AF">
        <w:rPr>
          <w:b/>
          <w:lang w:val="af-ZA"/>
        </w:rPr>
        <w:t xml:space="preserve"> ngân sách T</w:t>
      </w:r>
      <w:r w:rsidR="00C252BC" w:rsidRPr="00AE73AF">
        <w:rPr>
          <w:b/>
          <w:lang w:val="af-ZA"/>
        </w:rPr>
        <w:t>rung ương</w:t>
      </w:r>
      <w:r w:rsidR="0054027D" w:rsidRPr="00AE73AF">
        <w:rPr>
          <w:b/>
          <w:lang w:val="af-ZA"/>
        </w:rPr>
        <w:t xml:space="preserve"> </w:t>
      </w:r>
    </w:p>
    <w:p w14:paraId="7CD2C8AD" w14:textId="4865C599" w:rsidR="00167F54" w:rsidRDefault="00493F88" w:rsidP="00233D87">
      <w:pPr>
        <w:spacing w:line="252" w:lineRule="auto"/>
        <w:ind w:firstLine="720"/>
        <w:jc w:val="both"/>
        <w:rPr>
          <w:spacing w:val="-4"/>
          <w:lang w:val="af-ZA"/>
        </w:rPr>
      </w:pPr>
      <w:r>
        <w:rPr>
          <w:spacing w:val="-4"/>
          <w:lang w:val="af-ZA"/>
        </w:rPr>
        <w:t xml:space="preserve">Hàng năm, căn cứ vào hướng dẫn thực hiện các nội dung thành phần của Chương trình, UBND tỉnh xây dựng phương án phân bổ cụ thể cho các cấp (tỉnh, huyện, xã), các ngành để triển khai hiệu quả nguòn vốn được giao và hoàn thành các mục tiêu theo thứ tự ưu tiên được quy định tại </w:t>
      </w:r>
      <w:r w:rsidR="008058BA">
        <w:rPr>
          <w:spacing w:val="-4"/>
          <w:lang w:val="af-ZA"/>
        </w:rPr>
        <w:t>đ</w:t>
      </w:r>
      <w:r>
        <w:rPr>
          <w:spacing w:val="-4"/>
          <w:lang w:val="af-ZA"/>
        </w:rPr>
        <w:t>iểm b khoản 2 Điều 6 Quyết định số 07/2022/QĐ-TTg ngày 25/3/2022 của Thủ tướng Chính phủ.</w:t>
      </w:r>
      <w:r w:rsidR="005E2AB0">
        <w:rPr>
          <w:spacing w:val="-4"/>
          <w:lang w:val="af-ZA"/>
        </w:rPr>
        <w:t xml:space="preserve"> Cụ thể: </w:t>
      </w:r>
      <w:r w:rsidR="005E2AB0" w:rsidRPr="00AE73AF">
        <w:rPr>
          <w:lang w:val="af-ZA"/>
        </w:rPr>
        <w:t>Bố trí vốn để thực hiện các nội dung: nâng cao hiệu quả cơ cấu lại ngành nông nghiệp, phát triển kinh tế nông thôn, trong đó chú trọng hỗ trợ phát triển kinh tế nông nghiệp theo hướng nông nghiệp sinh thái, kinh tế tuần hoàn gắn với liên kết theo chuỗi giá trị; xây dựng và phát triển các vùng nguyên liệu tập trung, cơ giới hóa đồng bộ, nâng cao năng lực chế biến và bảo quản nông sản theo các mô hình liên kết sản xuất theo chuỗi giá trị; triển khai Chương trình mỗi xã một sản phẩm</w:t>
      </w:r>
      <w:r w:rsidR="00032382">
        <w:rPr>
          <w:lang w:val="af-ZA"/>
        </w:rPr>
        <w:t xml:space="preserve"> và phát triển ngành nghề nông thôn</w:t>
      </w:r>
      <w:r w:rsidR="005E2AB0" w:rsidRPr="00AE73AF">
        <w:rPr>
          <w:lang w:val="af-ZA"/>
        </w:rPr>
        <w:t>; phát triển du lịch nông thôn; nâng cao hiệu quả hoạt động của các hợp tác xã nông nghiệp gắn với liên kết theo chuỗi giá trị; đào tạo nghề cho lao động nông thôn gắn với nhu cầu thị trường; thúc đẩy và phát triển các mô hình khởi nghiệp, sáng tạo ở nông thôn; thúc đẩy quá trình chuyển đổi số trong xây dựng nông thôn mới; nâng cao chất lượng môi trường, xây dựng cảnh quan nông thôn sáng, xanh, sạch, đẹp, an toàn; cải thiện sức khỏe, dinh dưỡng của phụ nữ và trẻ em; nâng cao nhận thức và chuyển đổi tư duy của cán bộ các cấp và người dân về phát triển kinh tế nông thôn và xây dựng nông thôn mới; truyền thông về xây dựng nông thôn mới....; bố trí vốn thực hiện các chương trình chuyên đề; hỗ trợ thực hiện Chương trình hỗ trợ phát triển kinh tế tập thể, hợp tác xã giai đoạn 2021 - 2025 đã được phê duyệt tại Quyết định số </w:t>
      </w:r>
      <w:hyperlink r:id="rId9" w:tgtFrame="_blank" w:tooltip="Quyết định 1804/QĐ-TTg" w:history="1">
        <w:r w:rsidR="005E2AB0" w:rsidRPr="00AE73AF">
          <w:rPr>
            <w:lang w:val="af-ZA"/>
          </w:rPr>
          <w:t>1804/QĐ-TTg</w:t>
        </w:r>
      </w:hyperlink>
      <w:r w:rsidR="005E2AB0" w:rsidRPr="00AE73AF">
        <w:rPr>
          <w:lang w:val="af-ZA"/>
        </w:rPr>
        <w:t> ngày 13 tháng 11 năm 2020 của Thủ tướng Chính phủ; Đề án lựa chọn, hoàn thiện, nhân rộng mô hình hợp tác xã kiểu mới hiệu quả tại các địa phương trên cả nước giai đoạn 2021 - 2025 đã được phê duyệt tại Quyết định số </w:t>
      </w:r>
      <w:hyperlink r:id="rId10" w:tgtFrame="_blank" w:tooltip="Quyết định 167/QĐ-TTg" w:history="1">
        <w:r w:rsidR="005E2AB0" w:rsidRPr="00AE73AF">
          <w:rPr>
            <w:lang w:val="af-ZA"/>
          </w:rPr>
          <w:t>167/QĐ-TTg</w:t>
        </w:r>
      </w:hyperlink>
      <w:r w:rsidR="005E2AB0" w:rsidRPr="00AE73AF">
        <w:rPr>
          <w:lang w:val="af-ZA"/>
        </w:rPr>
        <w:t> ngày 03 tháng 02 năm 2021 của Thủ tướng Chính phủ; bố trí kinh phí hoạt động của cơ quan chỉ đạo Chương trình các cấp ở địa phương theo quy định.</w:t>
      </w:r>
    </w:p>
    <w:p w14:paraId="624D5746" w14:textId="442568B3" w:rsidR="005323BD" w:rsidRDefault="005323BD" w:rsidP="00233D87">
      <w:pPr>
        <w:spacing w:line="252" w:lineRule="auto"/>
        <w:ind w:firstLine="720"/>
        <w:jc w:val="both"/>
        <w:rPr>
          <w:spacing w:val="-4"/>
          <w:sz w:val="14"/>
          <w:szCs w:val="14"/>
          <w:lang w:val="af-ZA"/>
        </w:rPr>
      </w:pPr>
    </w:p>
    <w:p w14:paraId="2A828B1F" w14:textId="6B73BE4E" w:rsidR="004B1BA3" w:rsidRPr="00AE73AF" w:rsidRDefault="004B1BA3" w:rsidP="004B1BA3">
      <w:pPr>
        <w:tabs>
          <w:tab w:val="left" w:pos="990"/>
        </w:tabs>
        <w:ind w:firstLine="567"/>
        <w:jc w:val="both"/>
        <w:rPr>
          <w:lang w:val="nl-NL"/>
        </w:rPr>
      </w:pPr>
      <w:r w:rsidRPr="00AE73AF">
        <w:rPr>
          <w:b/>
          <w:lang w:val="af-ZA"/>
        </w:rPr>
        <w:t>Điều</w:t>
      </w:r>
      <w:r w:rsidR="00827B2F">
        <w:rPr>
          <w:b/>
          <w:lang w:val="af-ZA"/>
        </w:rPr>
        <w:t xml:space="preserve"> </w:t>
      </w:r>
      <w:r w:rsidR="006674EB">
        <w:rPr>
          <w:b/>
          <w:lang w:val="af-ZA"/>
        </w:rPr>
        <w:t>7</w:t>
      </w:r>
      <w:r w:rsidRPr="00AE73AF">
        <w:rPr>
          <w:b/>
          <w:lang w:val="af-ZA"/>
        </w:rPr>
        <w:t xml:space="preserve">. </w:t>
      </w:r>
      <w:r w:rsidRPr="00AE73AF">
        <w:rPr>
          <w:rFonts w:eastAsia="Calibri"/>
          <w:b/>
          <w:lang w:val="nl-NL"/>
        </w:rPr>
        <w:t>Quy định tỷ lệ vốn đối ứng của ngân sách địa phương thực hiện Chương trình</w:t>
      </w:r>
    </w:p>
    <w:p w14:paraId="52657AD7" w14:textId="4C19FFE8" w:rsidR="006930C2" w:rsidRDefault="006930C2" w:rsidP="006930C2">
      <w:pPr>
        <w:shd w:val="solid" w:color="FFFFFF" w:fill="auto"/>
        <w:spacing w:before="60"/>
        <w:ind w:firstLine="720"/>
        <w:jc w:val="both"/>
        <w:rPr>
          <w:spacing w:val="-2"/>
          <w:lang w:val="vi-VN"/>
        </w:rPr>
      </w:pPr>
      <w:r w:rsidRPr="004815E1">
        <w:rPr>
          <w:spacing w:val="-2"/>
          <w:lang w:val="vi-VN"/>
        </w:rPr>
        <w:lastRenderedPageBreak/>
        <w:t xml:space="preserve">Ngân sách địa phương đối ứng </w:t>
      </w:r>
      <w:r w:rsidRPr="004815E1">
        <w:rPr>
          <w:spacing w:val="-2"/>
        </w:rPr>
        <w:t xml:space="preserve">tối thiểu </w:t>
      </w:r>
      <w:r w:rsidRPr="004815E1">
        <w:rPr>
          <w:spacing w:val="-2"/>
          <w:lang w:val="vi-VN"/>
        </w:rPr>
        <w:t xml:space="preserve">bằng tổng vốn ngân sách trung ương hỗ trợ thực hiện Chương trình mục tiêu quốc gia xây dựng nông thôn mới </w:t>
      </w:r>
      <w:r w:rsidRPr="004815E1">
        <w:rPr>
          <w:spacing w:val="-2"/>
        </w:rPr>
        <w:t>giai đoạn 2021-2025 từ các nguồn vốn ngân sách cấp tỉnh, cấp huyện, cấp xã</w:t>
      </w:r>
      <w:r w:rsidRPr="004815E1">
        <w:rPr>
          <w:spacing w:val="-2"/>
          <w:lang w:val="vi-VN"/>
        </w:rPr>
        <w:t xml:space="preserve"> thực hiện các mục tiêu và nhiệm vụ của Chương trình</w:t>
      </w:r>
      <w:r w:rsidRPr="004815E1">
        <w:rPr>
          <w:spacing w:val="-2"/>
        </w:rPr>
        <w:t xml:space="preserve">. </w:t>
      </w:r>
      <w:r w:rsidRPr="004815E1">
        <w:rPr>
          <w:spacing w:val="-2"/>
          <w:lang w:val="vi-VN"/>
        </w:rPr>
        <w:t>Trong quá trình điều hành, Ủy ban nhân dân tỉnh tiếp tục chỉ đạo lồng ghép, cân đối các nguồn vốn, đồng thời có các giải pháp huy động hợp lý mọi nguồn vốn ngoài ngân sách nhà nước để hỗ trợ thực hiện Chương trình</w:t>
      </w:r>
      <w:r w:rsidRPr="004815E1">
        <w:rPr>
          <w:spacing w:val="-2"/>
        </w:rPr>
        <w:t>. Đ</w:t>
      </w:r>
      <w:r w:rsidRPr="004815E1">
        <w:rPr>
          <w:spacing w:val="-2"/>
          <w:lang w:val="af-ZA"/>
        </w:rPr>
        <w:t>ảm bảo tỷ lệ đối ứng tối thiểu: 1:1 trong giai đoạn 2021-2025</w:t>
      </w:r>
      <w:r w:rsidR="00AD7331">
        <w:rPr>
          <w:spacing w:val="-2"/>
          <w:lang w:val="af-ZA"/>
        </w:rPr>
        <w:t>./</w:t>
      </w:r>
      <w:r w:rsidRPr="004815E1">
        <w:rPr>
          <w:spacing w:val="-2"/>
          <w:lang w:val="vi-VN"/>
        </w:rPr>
        <w:t>.</w:t>
      </w:r>
    </w:p>
    <w:p w14:paraId="7451EB61" w14:textId="77777777" w:rsidR="00254B18" w:rsidRPr="00254B18" w:rsidRDefault="00254B18" w:rsidP="006930C2">
      <w:pPr>
        <w:shd w:val="solid" w:color="FFFFFF" w:fill="auto"/>
        <w:spacing w:before="60"/>
        <w:ind w:firstLine="720"/>
        <w:jc w:val="both"/>
        <w:rPr>
          <w:spacing w:val="-2"/>
          <w:sz w:val="12"/>
          <w:szCs w:val="12"/>
        </w:rPr>
      </w:pPr>
    </w:p>
    <w:p w14:paraId="15E52D1E" w14:textId="32F16C45" w:rsidR="001B4544" w:rsidRPr="00AE73AF" w:rsidRDefault="001B4544" w:rsidP="00CE2556">
      <w:pPr>
        <w:spacing w:after="120" w:line="300" w:lineRule="exact"/>
        <w:ind w:firstLine="720"/>
        <w:jc w:val="both"/>
        <w:rPr>
          <w:lang w:val="af-ZA"/>
        </w:rPr>
      </w:pPr>
    </w:p>
    <w:p w14:paraId="777C0AAD" w14:textId="5B8A055B" w:rsidR="00AD7331" w:rsidRPr="00AE73AF" w:rsidRDefault="00AD7331" w:rsidP="00D368C7">
      <w:pPr>
        <w:spacing w:after="120" w:line="300" w:lineRule="exact"/>
        <w:ind w:firstLine="720"/>
        <w:jc w:val="both"/>
        <w:rPr>
          <w:b/>
        </w:rPr>
        <w:sectPr w:rsidR="00AD7331" w:rsidRPr="00AE73AF" w:rsidSect="00827FB2">
          <w:headerReference w:type="default" r:id="rId11"/>
          <w:pgSz w:w="11907" w:h="17067" w:code="9"/>
          <w:pgMar w:top="1134" w:right="1134" w:bottom="1134" w:left="1701" w:header="720" w:footer="720" w:gutter="0"/>
          <w:pgNumType w:start="1"/>
          <w:cols w:space="720"/>
          <w:titlePg/>
          <w:docGrid w:linePitch="381"/>
        </w:sectPr>
      </w:pPr>
      <w:r>
        <w:rPr>
          <w:lang w:val="af-ZA"/>
        </w:rPr>
        <w:tab/>
      </w:r>
      <w:r>
        <w:rPr>
          <w:lang w:val="af-ZA"/>
        </w:rPr>
        <w:tab/>
      </w:r>
      <w:r>
        <w:rPr>
          <w:lang w:val="af-ZA"/>
        </w:rPr>
        <w:tab/>
      </w:r>
      <w:r>
        <w:rPr>
          <w:lang w:val="af-ZA"/>
        </w:rPr>
        <w:tab/>
      </w:r>
      <w:r>
        <w:rPr>
          <w:lang w:val="af-ZA"/>
        </w:rPr>
        <w:tab/>
      </w:r>
      <w:r>
        <w:rPr>
          <w:lang w:val="af-ZA"/>
        </w:rPr>
        <w:tab/>
      </w:r>
      <w:r>
        <w:rPr>
          <w:lang w:val="af-ZA"/>
        </w:rPr>
        <w:tab/>
      </w:r>
      <w:r>
        <w:rPr>
          <w:lang w:val="af-ZA"/>
        </w:rPr>
        <w:tab/>
      </w:r>
    </w:p>
    <w:p w14:paraId="526591E7" w14:textId="7FFB8AE1" w:rsidR="003F6E4B" w:rsidRPr="00AE73AF" w:rsidRDefault="003F6E4B" w:rsidP="006930C2">
      <w:pPr>
        <w:jc w:val="center"/>
      </w:pPr>
    </w:p>
    <w:sectPr w:rsidR="003F6E4B" w:rsidRPr="00AE73AF" w:rsidSect="006930C2">
      <w:headerReference w:type="default" r:id="rId12"/>
      <w:footerReference w:type="default" r:id="rId13"/>
      <w:pgSz w:w="16840" w:h="11907" w:orient="landscape" w:code="9"/>
      <w:pgMar w:top="1134"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9C2D3" w14:textId="77777777" w:rsidR="00A351F6" w:rsidRDefault="00A351F6" w:rsidP="00F77023">
      <w:r>
        <w:separator/>
      </w:r>
    </w:p>
  </w:endnote>
  <w:endnote w:type="continuationSeparator" w:id="0">
    <w:p w14:paraId="105DCE30" w14:textId="77777777" w:rsidR="00A351F6" w:rsidRDefault="00A351F6" w:rsidP="00F7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39AC" w14:textId="77777777" w:rsidR="00A07BA2" w:rsidRDefault="00A07BA2">
    <w:pPr>
      <w:pStyle w:val="Footer"/>
      <w:jc w:val="right"/>
    </w:pPr>
  </w:p>
  <w:p w14:paraId="507544B0" w14:textId="77777777" w:rsidR="00A07BA2" w:rsidRDefault="00A07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D0AD" w14:textId="77777777" w:rsidR="00A351F6" w:rsidRDefault="00A351F6" w:rsidP="00F77023">
      <w:r>
        <w:separator/>
      </w:r>
    </w:p>
  </w:footnote>
  <w:footnote w:type="continuationSeparator" w:id="0">
    <w:p w14:paraId="26CA5EF2" w14:textId="77777777" w:rsidR="00A351F6" w:rsidRDefault="00A351F6" w:rsidP="00F77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984897"/>
      <w:docPartObj>
        <w:docPartGallery w:val="Page Numbers (Top of Page)"/>
        <w:docPartUnique/>
      </w:docPartObj>
    </w:sdtPr>
    <w:sdtEndPr>
      <w:rPr>
        <w:noProof/>
      </w:rPr>
    </w:sdtEndPr>
    <w:sdtContent>
      <w:p w14:paraId="1F7061CE" w14:textId="1B381D2D" w:rsidR="00A07BA2" w:rsidRDefault="00A351F6">
        <w:pPr>
          <w:pStyle w:val="Header"/>
          <w:jc w:val="center"/>
        </w:pPr>
      </w:p>
    </w:sdtContent>
  </w:sdt>
  <w:p w14:paraId="3564E651" w14:textId="77777777" w:rsidR="00A07BA2" w:rsidRDefault="00A07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069588"/>
      <w:docPartObj>
        <w:docPartGallery w:val="Page Numbers (Top of Page)"/>
        <w:docPartUnique/>
      </w:docPartObj>
    </w:sdtPr>
    <w:sdtEndPr>
      <w:rPr>
        <w:noProof/>
      </w:rPr>
    </w:sdtEndPr>
    <w:sdtContent>
      <w:p w14:paraId="2A2A5F1F" w14:textId="77777777" w:rsidR="00A07BA2" w:rsidRDefault="00A07BA2">
        <w:pPr>
          <w:pStyle w:val="Header"/>
          <w:jc w:val="center"/>
        </w:pPr>
        <w:r>
          <w:fldChar w:fldCharType="begin"/>
        </w:r>
        <w:r>
          <w:instrText xml:space="preserve"> PAGE   \* MERGEFORMAT </w:instrText>
        </w:r>
        <w:r>
          <w:fldChar w:fldCharType="separate"/>
        </w:r>
        <w:r w:rsidR="00AA54B6">
          <w:rPr>
            <w:noProof/>
          </w:rPr>
          <w:t>4</w:t>
        </w:r>
        <w:r>
          <w:rPr>
            <w:noProof/>
          </w:rPr>
          <w:fldChar w:fldCharType="end"/>
        </w:r>
      </w:p>
    </w:sdtContent>
  </w:sdt>
  <w:p w14:paraId="368FF66A" w14:textId="77777777" w:rsidR="00A07BA2" w:rsidRDefault="00A07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450599"/>
      <w:docPartObj>
        <w:docPartGallery w:val="Page Numbers (Top of Page)"/>
        <w:docPartUnique/>
      </w:docPartObj>
    </w:sdtPr>
    <w:sdtEndPr>
      <w:rPr>
        <w:noProof/>
      </w:rPr>
    </w:sdtEndPr>
    <w:sdtContent>
      <w:p w14:paraId="5EF0DE58" w14:textId="77777777" w:rsidR="00A07BA2" w:rsidRDefault="00A07BA2">
        <w:pPr>
          <w:pStyle w:val="Header"/>
          <w:jc w:val="center"/>
        </w:pPr>
        <w:r>
          <w:fldChar w:fldCharType="begin"/>
        </w:r>
        <w:r>
          <w:instrText xml:space="preserve"> PAGE   \* MERGEFORMAT </w:instrText>
        </w:r>
        <w:r>
          <w:fldChar w:fldCharType="separate"/>
        </w:r>
        <w:r w:rsidR="006F76E4">
          <w:rPr>
            <w:noProof/>
          </w:rPr>
          <w:t>2</w:t>
        </w:r>
        <w:r>
          <w:rPr>
            <w:noProof/>
          </w:rPr>
          <w:fldChar w:fldCharType="end"/>
        </w:r>
      </w:p>
    </w:sdtContent>
  </w:sdt>
  <w:p w14:paraId="598EB67A" w14:textId="77777777" w:rsidR="00A07BA2" w:rsidRDefault="00A07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F31"/>
    <w:multiLevelType w:val="hybridMultilevel"/>
    <w:tmpl w:val="6BBEEFE6"/>
    <w:lvl w:ilvl="0" w:tplc="63F2B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0E5E4B"/>
    <w:multiLevelType w:val="hybridMultilevel"/>
    <w:tmpl w:val="9E0A5B68"/>
    <w:lvl w:ilvl="0" w:tplc="9CA4B83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47BCF"/>
    <w:multiLevelType w:val="hybridMultilevel"/>
    <w:tmpl w:val="F202EFDA"/>
    <w:lvl w:ilvl="0" w:tplc="F64450B0">
      <w:start w:val="9"/>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C0ACB"/>
    <w:multiLevelType w:val="hybridMultilevel"/>
    <w:tmpl w:val="779C001A"/>
    <w:lvl w:ilvl="0" w:tplc="EDBABC54">
      <w:numFmt w:val="bullet"/>
      <w:lvlText w:val="-"/>
      <w:lvlJc w:val="left"/>
      <w:pPr>
        <w:ind w:left="2520" w:hanging="360"/>
      </w:pPr>
      <w:rPr>
        <w:rFonts w:ascii="Times New Roman" w:eastAsia="Batang"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4" w15:restartNumberingAfterBreak="0">
    <w:nsid w:val="2BE51E9E"/>
    <w:multiLevelType w:val="hybridMultilevel"/>
    <w:tmpl w:val="C55E592E"/>
    <w:lvl w:ilvl="0" w:tplc="F23EE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522E3C"/>
    <w:multiLevelType w:val="hybridMultilevel"/>
    <w:tmpl w:val="B26EB936"/>
    <w:lvl w:ilvl="0" w:tplc="B086981A">
      <w:start w:val="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C7DDB"/>
    <w:multiLevelType w:val="hybridMultilevel"/>
    <w:tmpl w:val="EA26573C"/>
    <w:lvl w:ilvl="0" w:tplc="AB2071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A159ED"/>
    <w:multiLevelType w:val="hybridMultilevel"/>
    <w:tmpl w:val="A4AA9F14"/>
    <w:lvl w:ilvl="0" w:tplc="264EC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537400"/>
    <w:multiLevelType w:val="multilevel"/>
    <w:tmpl w:val="F75417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6712491"/>
    <w:multiLevelType w:val="hybridMultilevel"/>
    <w:tmpl w:val="8F289BA8"/>
    <w:lvl w:ilvl="0" w:tplc="6CE637C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185994">
    <w:abstractNumId w:val="8"/>
  </w:num>
  <w:num w:numId="2" w16cid:durableId="1627159124">
    <w:abstractNumId w:val="2"/>
  </w:num>
  <w:num w:numId="3" w16cid:durableId="1671640969">
    <w:abstractNumId w:val="9"/>
  </w:num>
  <w:num w:numId="4" w16cid:durableId="1576278619">
    <w:abstractNumId w:val="1"/>
  </w:num>
  <w:num w:numId="5" w16cid:durableId="682971405">
    <w:abstractNumId w:val="5"/>
  </w:num>
  <w:num w:numId="6" w16cid:durableId="1422331705">
    <w:abstractNumId w:val="3"/>
  </w:num>
  <w:num w:numId="7" w16cid:durableId="1019744572">
    <w:abstractNumId w:val="6"/>
  </w:num>
  <w:num w:numId="8" w16cid:durableId="674068920">
    <w:abstractNumId w:val="0"/>
  </w:num>
  <w:num w:numId="9" w16cid:durableId="1612123839">
    <w:abstractNumId w:val="7"/>
  </w:num>
  <w:num w:numId="10" w16cid:durableId="1641707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B08"/>
    <w:rsid w:val="00000F89"/>
    <w:rsid w:val="000015A7"/>
    <w:rsid w:val="00002707"/>
    <w:rsid w:val="000028FF"/>
    <w:rsid w:val="0000395E"/>
    <w:rsid w:val="00005075"/>
    <w:rsid w:val="00005208"/>
    <w:rsid w:val="00005292"/>
    <w:rsid w:val="00005B59"/>
    <w:rsid w:val="000060C2"/>
    <w:rsid w:val="00007165"/>
    <w:rsid w:val="00010984"/>
    <w:rsid w:val="00010DEB"/>
    <w:rsid w:val="00012BDB"/>
    <w:rsid w:val="000133A1"/>
    <w:rsid w:val="00013696"/>
    <w:rsid w:val="00013876"/>
    <w:rsid w:val="00013880"/>
    <w:rsid w:val="00014E91"/>
    <w:rsid w:val="000156B2"/>
    <w:rsid w:val="000157C3"/>
    <w:rsid w:val="00015E34"/>
    <w:rsid w:val="000168C8"/>
    <w:rsid w:val="00016ACB"/>
    <w:rsid w:val="00017C1B"/>
    <w:rsid w:val="00020015"/>
    <w:rsid w:val="000202EA"/>
    <w:rsid w:val="00020405"/>
    <w:rsid w:val="000204CB"/>
    <w:rsid w:val="0002137F"/>
    <w:rsid w:val="0002149A"/>
    <w:rsid w:val="0002167B"/>
    <w:rsid w:val="000218EC"/>
    <w:rsid w:val="00021925"/>
    <w:rsid w:val="00022875"/>
    <w:rsid w:val="00022A1B"/>
    <w:rsid w:val="0002370D"/>
    <w:rsid w:val="00023CA1"/>
    <w:rsid w:val="00024032"/>
    <w:rsid w:val="00024763"/>
    <w:rsid w:val="00024AFA"/>
    <w:rsid w:val="00024B1F"/>
    <w:rsid w:val="00024CC2"/>
    <w:rsid w:val="00024D87"/>
    <w:rsid w:val="00024FF1"/>
    <w:rsid w:val="0002568F"/>
    <w:rsid w:val="000259C0"/>
    <w:rsid w:val="0002690C"/>
    <w:rsid w:val="00027076"/>
    <w:rsid w:val="00030955"/>
    <w:rsid w:val="000309F3"/>
    <w:rsid w:val="000310E8"/>
    <w:rsid w:val="00032382"/>
    <w:rsid w:val="00032473"/>
    <w:rsid w:val="000324F8"/>
    <w:rsid w:val="00032D57"/>
    <w:rsid w:val="00033811"/>
    <w:rsid w:val="00035374"/>
    <w:rsid w:val="000358D2"/>
    <w:rsid w:val="000369E9"/>
    <w:rsid w:val="000376B8"/>
    <w:rsid w:val="00037B4A"/>
    <w:rsid w:val="0004175E"/>
    <w:rsid w:val="0004209D"/>
    <w:rsid w:val="000421C1"/>
    <w:rsid w:val="000422AD"/>
    <w:rsid w:val="0004560D"/>
    <w:rsid w:val="00045B4D"/>
    <w:rsid w:val="00045D17"/>
    <w:rsid w:val="00047790"/>
    <w:rsid w:val="00050254"/>
    <w:rsid w:val="00051B3A"/>
    <w:rsid w:val="00051B8C"/>
    <w:rsid w:val="00051BEA"/>
    <w:rsid w:val="00052BAB"/>
    <w:rsid w:val="00052DD3"/>
    <w:rsid w:val="0005325A"/>
    <w:rsid w:val="00053767"/>
    <w:rsid w:val="00053CC3"/>
    <w:rsid w:val="00053EA6"/>
    <w:rsid w:val="00053F2E"/>
    <w:rsid w:val="00054E85"/>
    <w:rsid w:val="00054F4F"/>
    <w:rsid w:val="000554BD"/>
    <w:rsid w:val="000559A4"/>
    <w:rsid w:val="00056368"/>
    <w:rsid w:val="00057031"/>
    <w:rsid w:val="00057A6B"/>
    <w:rsid w:val="00060078"/>
    <w:rsid w:val="000610C2"/>
    <w:rsid w:val="00061132"/>
    <w:rsid w:val="000618F5"/>
    <w:rsid w:val="00061DAC"/>
    <w:rsid w:val="00061F83"/>
    <w:rsid w:val="000625BE"/>
    <w:rsid w:val="000627D6"/>
    <w:rsid w:val="000631E5"/>
    <w:rsid w:val="000631EB"/>
    <w:rsid w:val="00064917"/>
    <w:rsid w:val="00064B11"/>
    <w:rsid w:val="00064D20"/>
    <w:rsid w:val="00066174"/>
    <w:rsid w:val="00066C32"/>
    <w:rsid w:val="00067621"/>
    <w:rsid w:val="0007061F"/>
    <w:rsid w:val="000725A4"/>
    <w:rsid w:val="00073548"/>
    <w:rsid w:val="00074240"/>
    <w:rsid w:val="0007483A"/>
    <w:rsid w:val="00075118"/>
    <w:rsid w:val="00077622"/>
    <w:rsid w:val="00080604"/>
    <w:rsid w:val="00080EF4"/>
    <w:rsid w:val="000818A2"/>
    <w:rsid w:val="0008247F"/>
    <w:rsid w:val="00082BBD"/>
    <w:rsid w:val="00083219"/>
    <w:rsid w:val="0008348F"/>
    <w:rsid w:val="0008389F"/>
    <w:rsid w:val="00083D22"/>
    <w:rsid w:val="00085270"/>
    <w:rsid w:val="00085739"/>
    <w:rsid w:val="00086097"/>
    <w:rsid w:val="0008710A"/>
    <w:rsid w:val="00087B15"/>
    <w:rsid w:val="00087EB6"/>
    <w:rsid w:val="00090797"/>
    <w:rsid w:val="0009106B"/>
    <w:rsid w:val="0009117E"/>
    <w:rsid w:val="000915AF"/>
    <w:rsid w:val="0009198B"/>
    <w:rsid w:val="000919E0"/>
    <w:rsid w:val="000925FC"/>
    <w:rsid w:val="00095798"/>
    <w:rsid w:val="00096031"/>
    <w:rsid w:val="0009636D"/>
    <w:rsid w:val="0009641A"/>
    <w:rsid w:val="000967C2"/>
    <w:rsid w:val="00096A8C"/>
    <w:rsid w:val="00096F1B"/>
    <w:rsid w:val="0009711E"/>
    <w:rsid w:val="000A0167"/>
    <w:rsid w:val="000A05DA"/>
    <w:rsid w:val="000A0688"/>
    <w:rsid w:val="000A0847"/>
    <w:rsid w:val="000A0A60"/>
    <w:rsid w:val="000A10BA"/>
    <w:rsid w:val="000A1296"/>
    <w:rsid w:val="000A13D6"/>
    <w:rsid w:val="000A14B1"/>
    <w:rsid w:val="000A20C4"/>
    <w:rsid w:val="000A2448"/>
    <w:rsid w:val="000A24E0"/>
    <w:rsid w:val="000A2519"/>
    <w:rsid w:val="000A2D44"/>
    <w:rsid w:val="000A314E"/>
    <w:rsid w:val="000A36D4"/>
    <w:rsid w:val="000A3C55"/>
    <w:rsid w:val="000A44EE"/>
    <w:rsid w:val="000A45CE"/>
    <w:rsid w:val="000A49CE"/>
    <w:rsid w:val="000A4B23"/>
    <w:rsid w:val="000A4D68"/>
    <w:rsid w:val="000A55C6"/>
    <w:rsid w:val="000A5710"/>
    <w:rsid w:val="000A5FFD"/>
    <w:rsid w:val="000A64C4"/>
    <w:rsid w:val="000A65A5"/>
    <w:rsid w:val="000A6647"/>
    <w:rsid w:val="000A67B2"/>
    <w:rsid w:val="000A6908"/>
    <w:rsid w:val="000A701E"/>
    <w:rsid w:val="000B020E"/>
    <w:rsid w:val="000B0C7E"/>
    <w:rsid w:val="000B191C"/>
    <w:rsid w:val="000B1E7D"/>
    <w:rsid w:val="000B222A"/>
    <w:rsid w:val="000B23DD"/>
    <w:rsid w:val="000B2587"/>
    <w:rsid w:val="000B49D8"/>
    <w:rsid w:val="000B5179"/>
    <w:rsid w:val="000B6EEA"/>
    <w:rsid w:val="000B74BC"/>
    <w:rsid w:val="000B7583"/>
    <w:rsid w:val="000B75B9"/>
    <w:rsid w:val="000B7EFD"/>
    <w:rsid w:val="000C0784"/>
    <w:rsid w:val="000C0B27"/>
    <w:rsid w:val="000C0E79"/>
    <w:rsid w:val="000C1871"/>
    <w:rsid w:val="000C2466"/>
    <w:rsid w:val="000C284D"/>
    <w:rsid w:val="000C38C7"/>
    <w:rsid w:val="000C3AAC"/>
    <w:rsid w:val="000C4769"/>
    <w:rsid w:val="000C4D0E"/>
    <w:rsid w:val="000C4F5F"/>
    <w:rsid w:val="000C513B"/>
    <w:rsid w:val="000C5275"/>
    <w:rsid w:val="000C54E6"/>
    <w:rsid w:val="000C6687"/>
    <w:rsid w:val="000C6846"/>
    <w:rsid w:val="000C73AF"/>
    <w:rsid w:val="000C7550"/>
    <w:rsid w:val="000D0635"/>
    <w:rsid w:val="000D076D"/>
    <w:rsid w:val="000D0F70"/>
    <w:rsid w:val="000D1591"/>
    <w:rsid w:val="000D1833"/>
    <w:rsid w:val="000D238A"/>
    <w:rsid w:val="000D2CF5"/>
    <w:rsid w:val="000D2FCE"/>
    <w:rsid w:val="000D37ED"/>
    <w:rsid w:val="000D3B9C"/>
    <w:rsid w:val="000D3BD4"/>
    <w:rsid w:val="000D40E7"/>
    <w:rsid w:val="000D4551"/>
    <w:rsid w:val="000D47B4"/>
    <w:rsid w:val="000D50FF"/>
    <w:rsid w:val="000D52CC"/>
    <w:rsid w:val="000D5321"/>
    <w:rsid w:val="000D6F39"/>
    <w:rsid w:val="000D79D5"/>
    <w:rsid w:val="000D7D3B"/>
    <w:rsid w:val="000E10CB"/>
    <w:rsid w:val="000E135B"/>
    <w:rsid w:val="000E1608"/>
    <w:rsid w:val="000E1700"/>
    <w:rsid w:val="000E217F"/>
    <w:rsid w:val="000E278D"/>
    <w:rsid w:val="000E27C6"/>
    <w:rsid w:val="000E2B42"/>
    <w:rsid w:val="000E2F04"/>
    <w:rsid w:val="000E3726"/>
    <w:rsid w:val="000E3780"/>
    <w:rsid w:val="000E4F66"/>
    <w:rsid w:val="000E525D"/>
    <w:rsid w:val="000E52E4"/>
    <w:rsid w:val="000E5B10"/>
    <w:rsid w:val="000E64AF"/>
    <w:rsid w:val="000E657E"/>
    <w:rsid w:val="000E73AA"/>
    <w:rsid w:val="000E73EA"/>
    <w:rsid w:val="000E7463"/>
    <w:rsid w:val="000E7587"/>
    <w:rsid w:val="000F0123"/>
    <w:rsid w:val="000F0735"/>
    <w:rsid w:val="000F2450"/>
    <w:rsid w:val="000F2C8E"/>
    <w:rsid w:val="000F2E30"/>
    <w:rsid w:val="000F49FE"/>
    <w:rsid w:val="000F5077"/>
    <w:rsid w:val="000F6210"/>
    <w:rsid w:val="000F6831"/>
    <w:rsid w:val="000F73BD"/>
    <w:rsid w:val="000F78C8"/>
    <w:rsid w:val="00100413"/>
    <w:rsid w:val="00100A28"/>
    <w:rsid w:val="00100ADD"/>
    <w:rsid w:val="00101B49"/>
    <w:rsid w:val="00102733"/>
    <w:rsid w:val="00102821"/>
    <w:rsid w:val="0010484B"/>
    <w:rsid w:val="00104BAD"/>
    <w:rsid w:val="001054FA"/>
    <w:rsid w:val="0010592C"/>
    <w:rsid w:val="00105A30"/>
    <w:rsid w:val="00105E48"/>
    <w:rsid w:val="00106806"/>
    <w:rsid w:val="00107025"/>
    <w:rsid w:val="00107759"/>
    <w:rsid w:val="00107AD7"/>
    <w:rsid w:val="00107E31"/>
    <w:rsid w:val="00107FD0"/>
    <w:rsid w:val="00110543"/>
    <w:rsid w:val="001109D0"/>
    <w:rsid w:val="00110C9C"/>
    <w:rsid w:val="001115AC"/>
    <w:rsid w:val="00112BFE"/>
    <w:rsid w:val="00112E7C"/>
    <w:rsid w:val="0011316E"/>
    <w:rsid w:val="00113188"/>
    <w:rsid w:val="0011332A"/>
    <w:rsid w:val="00113509"/>
    <w:rsid w:val="001139E8"/>
    <w:rsid w:val="00113E3E"/>
    <w:rsid w:val="00114602"/>
    <w:rsid w:val="00114F64"/>
    <w:rsid w:val="001159EE"/>
    <w:rsid w:val="00115A85"/>
    <w:rsid w:val="00115D3B"/>
    <w:rsid w:val="00116CD5"/>
    <w:rsid w:val="0012150E"/>
    <w:rsid w:val="00121FB7"/>
    <w:rsid w:val="00122169"/>
    <w:rsid w:val="00122218"/>
    <w:rsid w:val="00123372"/>
    <w:rsid w:val="00123768"/>
    <w:rsid w:val="00124434"/>
    <w:rsid w:val="00124604"/>
    <w:rsid w:val="00124C93"/>
    <w:rsid w:val="001256C0"/>
    <w:rsid w:val="001258F9"/>
    <w:rsid w:val="00125D85"/>
    <w:rsid w:val="00125ED5"/>
    <w:rsid w:val="001260AB"/>
    <w:rsid w:val="00126808"/>
    <w:rsid w:val="00126FCB"/>
    <w:rsid w:val="001275D4"/>
    <w:rsid w:val="00127DBF"/>
    <w:rsid w:val="00130DCC"/>
    <w:rsid w:val="001319E9"/>
    <w:rsid w:val="00131C5D"/>
    <w:rsid w:val="001335F2"/>
    <w:rsid w:val="0013448E"/>
    <w:rsid w:val="0013534A"/>
    <w:rsid w:val="00136C4E"/>
    <w:rsid w:val="00136DDE"/>
    <w:rsid w:val="00137095"/>
    <w:rsid w:val="001370D4"/>
    <w:rsid w:val="001376B3"/>
    <w:rsid w:val="00137A1C"/>
    <w:rsid w:val="00140036"/>
    <w:rsid w:val="0014018D"/>
    <w:rsid w:val="0014126E"/>
    <w:rsid w:val="00141B9F"/>
    <w:rsid w:val="0014495A"/>
    <w:rsid w:val="00144CC5"/>
    <w:rsid w:val="00145382"/>
    <w:rsid w:val="001453D2"/>
    <w:rsid w:val="00145952"/>
    <w:rsid w:val="001463A7"/>
    <w:rsid w:val="00146753"/>
    <w:rsid w:val="0014675A"/>
    <w:rsid w:val="00146C91"/>
    <w:rsid w:val="00150270"/>
    <w:rsid w:val="001507EE"/>
    <w:rsid w:val="00152084"/>
    <w:rsid w:val="00152642"/>
    <w:rsid w:val="001538F1"/>
    <w:rsid w:val="00153E23"/>
    <w:rsid w:val="00154178"/>
    <w:rsid w:val="0015435B"/>
    <w:rsid w:val="00154504"/>
    <w:rsid w:val="00154B73"/>
    <w:rsid w:val="00155110"/>
    <w:rsid w:val="001552F1"/>
    <w:rsid w:val="00155A51"/>
    <w:rsid w:val="001560EA"/>
    <w:rsid w:val="00156B43"/>
    <w:rsid w:val="00156CA6"/>
    <w:rsid w:val="00157095"/>
    <w:rsid w:val="001570B9"/>
    <w:rsid w:val="00157CC6"/>
    <w:rsid w:val="001602DC"/>
    <w:rsid w:val="00161BF4"/>
    <w:rsid w:val="001623FB"/>
    <w:rsid w:val="0016249E"/>
    <w:rsid w:val="00162A06"/>
    <w:rsid w:val="00162D65"/>
    <w:rsid w:val="001633CF"/>
    <w:rsid w:val="00163DA3"/>
    <w:rsid w:val="001653A9"/>
    <w:rsid w:val="00166332"/>
    <w:rsid w:val="00167A5C"/>
    <w:rsid w:val="00167D17"/>
    <w:rsid w:val="00167EF6"/>
    <w:rsid w:val="00167F54"/>
    <w:rsid w:val="001703A8"/>
    <w:rsid w:val="00170855"/>
    <w:rsid w:val="00173148"/>
    <w:rsid w:val="0017376E"/>
    <w:rsid w:val="00174582"/>
    <w:rsid w:val="0017518B"/>
    <w:rsid w:val="0017569F"/>
    <w:rsid w:val="001757DA"/>
    <w:rsid w:val="00175F7F"/>
    <w:rsid w:val="0017695F"/>
    <w:rsid w:val="001776DC"/>
    <w:rsid w:val="00177CB5"/>
    <w:rsid w:val="00177CBE"/>
    <w:rsid w:val="0018061B"/>
    <w:rsid w:val="00180B0B"/>
    <w:rsid w:val="0018128F"/>
    <w:rsid w:val="00181444"/>
    <w:rsid w:val="001826BA"/>
    <w:rsid w:val="0018273E"/>
    <w:rsid w:val="00184848"/>
    <w:rsid w:val="00184C1E"/>
    <w:rsid w:val="00185CF9"/>
    <w:rsid w:val="00186E07"/>
    <w:rsid w:val="0018716B"/>
    <w:rsid w:val="00190CAC"/>
    <w:rsid w:val="00190CC6"/>
    <w:rsid w:val="001912FC"/>
    <w:rsid w:val="001914F8"/>
    <w:rsid w:val="00191740"/>
    <w:rsid w:val="001951D8"/>
    <w:rsid w:val="001961BB"/>
    <w:rsid w:val="00196833"/>
    <w:rsid w:val="00196E2D"/>
    <w:rsid w:val="001978FC"/>
    <w:rsid w:val="001A09BE"/>
    <w:rsid w:val="001A1F37"/>
    <w:rsid w:val="001A30A0"/>
    <w:rsid w:val="001A459E"/>
    <w:rsid w:val="001A4BAD"/>
    <w:rsid w:val="001A569B"/>
    <w:rsid w:val="001A63EF"/>
    <w:rsid w:val="001A65CA"/>
    <w:rsid w:val="001A6A73"/>
    <w:rsid w:val="001A6BB4"/>
    <w:rsid w:val="001A7065"/>
    <w:rsid w:val="001A7845"/>
    <w:rsid w:val="001B093A"/>
    <w:rsid w:val="001B0FA4"/>
    <w:rsid w:val="001B107F"/>
    <w:rsid w:val="001B190A"/>
    <w:rsid w:val="001B19F2"/>
    <w:rsid w:val="001B1B4C"/>
    <w:rsid w:val="001B233D"/>
    <w:rsid w:val="001B2E34"/>
    <w:rsid w:val="001B2F2F"/>
    <w:rsid w:val="001B314D"/>
    <w:rsid w:val="001B3FEB"/>
    <w:rsid w:val="001B4544"/>
    <w:rsid w:val="001B4D54"/>
    <w:rsid w:val="001B5B73"/>
    <w:rsid w:val="001B5E3B"/>
    <w:rsid w:val="001B6436"/>
    <w:rsid w:val="001B688B"/>
    <w:rsid w:val="001B6CFD"/>
    <w:rsid w:val="001B6D3C"/>
    <w:rsid w:val="001C0108"/>
    <w:rsid w:val="001C1620"/>
    <w:rsid w:val="001C2164"/>
    <w:rsid w:val="001C249A"/>
    <w:rsid w:val="001C26E9"/>
    <w:rsid w:val="001C2E5B"/>
    <w:rsid w:val="001C3C86"/>
    <w:rsid w:val="001C3CDD"/>
    <w:rsid w:val="001C46AB"/>
    <w:rsid w:val="001C6427"/>
    <w:rsid w:val="001C7110"/>
    <w:rsid w:val="001D08F1"/>
    <w:rsid w:val="001D0963"/>
    <w:rsid w:val="001D0B30"/>
    <w:rsid w:val="001D1F54"/>
    <w:rsid w:val="001D2002"/>
    <w:rsid w:val="001D246C"/>
    <w:rsid w:val="001D273F"/>
    <w:rsid w:val="001D284F"/>
    <w:rsid w:val="001D293B"/>
    <w:rsid w:val="001D2A46"/>
    <w:rsid w:val="001D2AA1"/>
    <w:rsid w:val="001D4116"/>
    <w:rsid w:val="001D4300"/>
    <w:rsid w:val="001D55E3"/>
    <w:rsid w:val="001D6FE2"/>
    <w:rsid w:val="001D7E28"/>
    <w:rsid w:val="001E00FF"/>
    <w:rsid w:val="001E05E9"/>
    <w:rsid w:val="001E0742"/>
    <w:rsid w:val="001E0E52"/>
    <w:rsid w:val="001E113E"/>
    <w:rsid w:val="001E1266"/>
    <w:rsid w:val="001E344C"/>
    <w:rsid w:val="001E34AB"/>
    <w:rsid w:val="001E3726"/>
    <w:rsid w:val="001E3EDD"/>
    <w:rsid w:val="001E541E"/>
    <w:rsid w:val="001E5B18"/>
    <w:rsid w:val="001E6653"/>
    <w:rsid w:val="001E668F"/>
    <w:rsid w:val="001E7440"/>
    <w:rsid w:val="001E762A"/>
    <w:rsid w:val="001F04D5"/>
    <w:rsid w:val="001F08E9"/>
    <w:rsid w:val="001F13BC"/>
    <w:rsid w:val="001F13E8"/>
    <w:rsid w:val="001F1883"/>
    <w:rsid w:val="001F1D12"/>
    <w:rsid w:val="001F1D6D"/>
    <w:rsid w:val="001F1E99"/>
    <w:rsid w:val="001F1F01"/>
    <w:rsid w:val="001F2084"/>
    <w:rsid w:val="001F2300"/>
    <w:rsid w:val="001F387E"/>
    <w:rsid w:val="001F3AC3"/>
    <w:rsid w:val="001F3ECB"/>
    <w:rsid w:val="001F46EB"/>
    <w:rsid w:val="001F4774"/>
    <w:rsid w:val="001F5FB4"/>
    <w:rsid w:val="001F702D"/>
    <w:rsid w:val="001F7D88"/>
    <w:rsid w:val="001F7D9A"/>
    <w:rsid w:val="002007CE"/>
    <w:rsid w:val="00201348"/>
    <w:rsid w:val="002023A6"/>
    <w:rsid w:val="00202923"/>
    <w:rsid w:val="00202DF1"/>
    <w:rsid w:val="00203886"/>
    <w:rsid w:val="00203E1F"/>
    <w:rsid w:val="0020450C"/>
    <w:rsid w:val="00205D09"/>
    <w:rsid w:val="00205D24"/>
    <w:rsid w:val="00206736"/>
    <w:rsid w:val="00207213"/>
    <w:rsid w:val="002074BC"/>
    <w:rsid w:val="002075C7"/>
    <w:rsid w:val="00207ABC"/>
    <w:rsid w:val="002124C2"/>
    <w:rsid w:val="002131F9"/>
    <w:rsid w:val="002134F6"/>
    <w:rsid w:val="00213A36"/>
    <w:rsid w:val="00214C5C"/>
    <w:rsid w:val="00215289"/>
    <w:rsid w:val="00215A87"/>
    <w:rsid w:val="002166D7"/>
    <w:rsid w:val="00217243"/>
    <w:rsid w:val="002178A5"/>
    <w:rsid w:val="00217D75"/>
    <w:rsid w:val="00217DF4"/>
    <w:rsid w:val="00220D4C"/>
    <w:rsid w:val="00220F83"/>
    <w:rsid w:val="0022102A"/>
    <w:rsid w:val="00221A45"/>
    <w:rsid w:val="00222AFA"/>
    <w:rsid w:val="002231B1"/>
    <w:rsid w:val="002248A5"/>
    <w:rsid w:val="002259AA"/>
    <w:rsid w:val="00226293"/>
    <w:rsid w:val="00226341"/>
    <w:rsid w:val="00227A25"/>
    <w:rsid w:val="00227C36"/>
    <w:rsid w:val="00227EBA"/>
    <w:rsid w:val="00230882"/>
    <w:rsid w:val="00230B52"/>
    <w:rsid w:val="0023160D"/>
    <w:rsid w:val="002317D3"/>
    <w:rsid w:val="00232136"/>
    <w:rsid w:val="002321E2"/>
    <w:rsid w:val="002324A2"/>
    <w:rsid w:val="002337F5"/>
    <w:rsid w:val="0023398A"/>
    <w:rsid w:val="00233D87"/>
    <w:rsid w:val="002340B9"/>
    <w:rsid w:val="00234ADC"/>
    <w:rsid w:val="00234D90"/>
    <w:rsid w:val="00235106"/>
    <w:rsid w:val="00235D8C"/>
    <w:rsid w:val="00235E2F"/>
    <w:rsid w:val="00235F4E"/>
    <w:rsid w:val="00236B80"/>
    <w:rsid w:val="0023774E"/>
    <w:rsid w:val="0023787D"/>
    <w:rsid w:val="00237890"/>
    <w:rsid w:val="00237E55"/>
    <w:rsid w:val="00240131"/>
    <w:rsid w:val="00240D67"/>
    <w:rsid w:val="00241E93"/>
    <w:rsid w:val="0024236B"/>
    <w:rsid w:val="00242F42"/>
    <w:rsid w:val="0024318F"/>
    <w:rsid w:val="00243510"/>
    <w:rsid w:val="00243E6B"/>
    <w:rsid w:val="002444BB"/>
    <w:rsid w:val="00244785"/>
    <w:rsid w:val="00244AE5"/>
    <w:rsid w:val="002451D5"/>
    <w:rsid w:val="00245600"/>
    <w:rsid w:val="00245D1F"/>
    <w:rsid w:val="00246289"/>
    <w:rsid w:val="00246BD3"/>
    <w:rsid w:val="00247606"/>
    <w:rsid w:val="00247C95"/>
    <w:rsid w:val="00250AFA"/>
    <w:rsid w:val="00250EE2"/>
    <w:rsid w:val="00250F8B"/>
    <w:rsid w:val="0025244D"/>
    <w:rsid w:val="00252809"/>
    <w:rsid w:val="00252A05"/>
    <w:rsid w:val="00252C22"/>
    <w:rsid w:val="0025345D"/>
    <w:rsid w:val="00254B18"/>
    <w:rsid w:val="00256919"/>
    <w:rsid w:val="002571A4"/>
    <w:rsid w:val="00257A10"/>
    <w:rsid w:val="00257A31"/>
    <w:rsid w:val="00257A83"/>
    <w:rsid w:val="00261985"/>
    <w:rsid w:val="0026258F"/>
    <w:rsid w:val="002626E0"/>
    <w:rsid w:val="00262A87"/>
    <w:rsid w:val="00262B8D"/>
    <w:rsid w:val="00263B3A"/>
    <w:rsid w:val="00263F99"/>
    <w:rsid w:val="0026411E"/>
    <w:rsid w:val="002644CF"/>
    <w:rsid w:val="00264C02"/>
    <w:rsid w:val="00266348"/>
    <w:rsid w:val="00266446"/>
    <w:rsid w:val="0027027D"/>
    <w:rsid w:val="0027095B"/>
    <w:rsid w:val="00270C86"/>
    <w:rsid w:val="002716F5"/>
    <w:rsid w:val="00272E2E"/>
    <w:rsid w:val="00272F34"/>
    <w:rsid w:val="00273518"/>
    <w:rsid w:val="0027410C"/>
    <w:rsid w:val="002741ED"/>
    <w:rsid w:val="00274737"/>
    <w:rsid w:val="00274EEB"/>
    <w:rsid w:val="002758F2"/>
    <w:rsid w:val="00275D8F"/>
    <w:rsid w:val="00277081"/>
    <w:rsid w:val="00277986"/>
    <w:rsid w:val="00277B08"/>
    <w:rsid w:val="00280C7B"/>
    <w:rsid w:val="0028173C"/>
    <w:rsid w:val="00281CF9"/>
    <w:rsid w:val="00282DA2"/>
    <w:rsid w:val="002831A4"/>
    <w:rsid w:val="002837C9"/>
    <w:rsid w:val="00284F64"/>
    <w:rsid w:val="00285708"/>
    <w:rsid w:val="0028663A"/>
    <w:rsid w:val="00286E05"/>
    <w:rsid w:val="00287399"/>
    <w:rsid w:val="00287859"/>
    <w:rsid w:val="00287E8A"/>
    <w:rsid w:val="00287EDC"/>
    <w:rsid w:val="0029230F"/>
    <w:rsid w:val="00292737"/>
    <w:rsid w:val="00293D26"/>
    <w:rsid w:val="002943F2"/>
    <w:rsid w:val="00294468"/>
    <w:rsid w:val="0029454E"/>
    <w:rsid w:val="002945E6"/>
    <w:rsid w:val="002946DC"/>
    <w:rsid w:val="00294F1E"/>
    <w:rsid w:val="00296072"/>
    <w:rsid w:val="0029609A"/>
    <w:rsid w:val="00296DD5"/>
    <w:rsid w:val="0029710D"/>
    <w:rsid w:val="00297215"/>
    <w:rsid w:val="002A0696"/>
    <w:rsid w:val="002A06A1"/>
    <w:rsid w:val="002A0A08"/>
    <w:rsid w:val="002A0F2F"/>
    <w:rsid w:val="002A143E"/>
    <w:rsid w:val="002A1689"/>
    <w:rsid w:val="002A3496"/>
    <w:rsid w:val="002A3583"/>
    <w:rsid w:val="002A4248"/>
    <w:rsid w:val="002A453F"/>
    <w:rsid w:val="002A4A39"/>
    <w:rsid w:val="002A4FC2"/>
    <w:rsid w:val="002A5A55"/>
    <w:rsid w:val="002A6401"/>
    <w:rsid w:val="002A6ECA"/>
    <w:rsid w:val="002A6F21"/>
    <w:rsid w:val="002A6FB3"/>
    <w:rsid w:val="002A6FC6"/>
    <w:rsid w:val="002A756C"/>
    <w:rsid w:val="002A7ABA"/>
    <w:rsid w:val="002B01FD"/>
    <w:rsid w:val="002B262C"/>
    <w:rsid w:val="002B28AE"/>
    <w:rsid w:val="002B2F35"/>
    <w:rsid w:val="002B4C68"/>
    <w:rsid w:val="002B4FB5"/>
    <w:rsid w:val="002B604D"/>
    <w:rsid w:val="002B698D"/>
    <w:rsid w:val="002B6F75"/>
    <w:rsid w:val="002B733A"/>
    <w:rsid w:val="002B7A25"/>
    <w:rsid w:val="002B7C15"/>
    <w:rsid w:val="002B7D2F"/>
    <w:rsid w:val="002B7D4D"/>
    <w:rsid w:val="002C0594"/>
    <w:rsid w:val="002C1525"/>
    <w:rsid w:val="002C1FAA"/>
    <w:rsid w:val="002C284E"/>
    <w:rsid w:val="002C3E71"/>
    <w:rsid w:val="002C43B9"/>
    <w:rsid w:val="002C4B7C"/>
    <w:rsid w:val="002C4D57"/>
    <w:rsid w:val="002C5286"/>
    <w:rsid w:val="002C56A6"/>
    <w:rsid w:val="002C5710"/>
    <w:rsid w:val="002C6BAB"/>
    <w:rsid w:val="002C7604"/>
    <w:rsid w:val="002D0498"/>
    <w:rsid w:val="002D0747"/>
    <w:rsid w:val="002D075A"/>
    <w:rsid w:val="002D0CA6"/>
    <w:rsid w:val="002D1187"/>
    <w:rsid w:val="002D21B6"/>
    <w:rsid w:val="002D29FB"/>
    <w:rsid w:val="002D3A98"/>
    <w:rsid w:val="002D5228"/>
    <w:rsid w:val="002D5308"/>
    <w:rsid w:val="002D6045"/>
    <w:rsid w:val="002D674C"/>
    <w:rsid w:val="002D6DC7"/>
    <w:rsid w:val="002D742B"/>
    <w:rsid w:val="002E0994"/>
    <w:rsid w:val="002E1047"/>
    <w:rsid w:val="002E10AF"/>
    <w:rsid w:val="002E12CF"/>
    <w:rsid w:val="002E1803"/>
    <w:rsid w:val="002E1CB9"/>
    <w:rsid w:val="002E1CC3"/>
    <w:rsid w:val="002E26BD"/>
    <w:rsid w:val="002E4651"/>
    <w:rsid w:val="002E4C37"/>
    <w:rsid w:val="002E5012"/>
    <w:rsid w:val="002E6A28"/>
    <w:rsid w:val="002E7013"/>
    <w:rsid w:val="002E7C41"/>
    <w:rsid w:val="002F0FD0"/>
    <w:rsid w:val="002F13E9"/>
    <w:rsid w:val="002F14A0"/>
    <w:rsid w:val="002F1CFF"/>
    <w:rsid w:val="002F2CEB"/>
    <w:rsid w:val="002F2E71"/>
    <w:rsid w:val="002F3287"/>
    <w:rsid w:val="002F3CF2"/>
    <w:rsid w:val="002F67FE"/>
    <w:rsid w:val="002F686F"/>
    <w:rsid w:val="002F6D7D"/>
    <w:rsid w:val="002F7CA3"/>
    <w:rsid w:val="003004F6"/>
    <w:rsid w:val="0030055B"/>
    <w:rsid w:val="00300B90"/>
    <w:rsid w:val="003010CC"/>
    <w:rsid w:val="00301187"/>
    <w:rsid w:val="003014FA"/>
    <w:rsid w:val="00301669"/>
    <w:rsid w:val="00302CAC"/>
    <w:rsid w:val="00302E0D"/>
    <w:rsid w:val="003039BB"/>
    <w:rsid w:val="00303CD7"/>
    <w:rsid w:val="00305131"/>
    <w:rsid w:val="0030568C"/>
    <w:rsid w:val="00306873"/>
    <w:rsid w:val="003077D3"/>
    <w:rsid w:val="00307C1A"/>
    <w:rsid w:val="00307E73"/>
    <w:rsid w:val="003116A9"/>
    <w:rsid w:val="003122DA"/>
    <w:rsid w:val="00312A43"/>
    <w:rsid w:val="003138AC"/>
    <w:rsid w:val="00314A78"/>
    <w:rsid w:val="00314F88"/>
    <w:rsid w:val="00315087"/>
    <w:rsid w:val="003156A6"/>
    <w:rsid w:val="0031603A"/>
    <w:rsid w:val="003163F8"/>
    <w:rsid w:val="003174D0"/>
    <w:rsid w:val="00317646"/>
    <w:rsid w:val="00317A50"/>
    <w:rsid w:val="00317A80"/>
    <w:rsid w:val="00317A97"/>
    <w:rsid w:val="00317CBD"/>
    <w:rsid w:val="00320474"/>
    <w:rsid w:val="00320A3A"/>
    <w:rsid w:val="00320DCB"/>
    <w:rsid w:val="00320F00"/>
    <w:rsid w:val="00321021"/>
    <w:rsid w:val="003212E4"/>
    <w:rsid w:val="00321667"/>
    <w:rsid w:val="003216A5"/>
    <w:rsid w:val="003219B8"/>
    <w:rsid w:val="00322B62"/>
    <w:rsid w:val="00323C44"/>
    <w:rsid w:val="00323E24"/>
    <w:rsid w:val="0032555D"/>
    <w:rsid w:val="00325E78"/>
    <w:rsid w:val="003262EF"/>
    <w:rsid w:val="0032685B"/>
    <w:rsid w:val="003268BA"/>
    <w:rsid w:val="00326F09"/>
    <w:rsid w:val="00326FA0"/>
    <w:rsid w:val="003274EB"/>
    <w:rsid w:val="00331165"/>
    <w:rsid w:val="00331C30"/>
    <w:rsid w:val="00332364"/>
    <w:rsid w:val="00333496"/>
    <w:rsid w:val="00334028"/>
    <w:rsid w:val="00335636"/>
    <w:rsid w:val="00336988"/>
    <w:rsid w:val="00336CAA"/>
    <w:rsid w:val="003374E0"/>
    <w:rsid w:val="003400B6"/>
    <w:rsid w:val="003408DD"/>
    <w:rsid w:val="00340BB7"/>
    <w:rsid w:val="00341398"/>
    <w:rsid w:val="003413F3"/>
    <w:rsid w:val="003414E2"/>
    <w:rsid w:val="003415A8"/>
    <w:rsid w:val="00341752"/>
    <w:rsid w:val="00341A61"/>
    <w:rsid w:val="00341E0D"/>
    <w:rsid w:val="00341EF7"/>
    <w:rsid w:val="00341F9D"/>
    <w:rsid w:val="003421A2"/>
    <w:rsid w:val="00342359"/>
    <w:rsid w:val="003423C8"/>
    <w:rsid w:val="003423D9"/>
    <w:rsid w:val="003440C8"/>
    <w:rsid w:val="00344AE8"/>
    <w:rsid w:val="0034571B"/>
    <w:rsid w:val="00345FC3"/>
    <w:rsid w:val="003472D1"/>
    <w:rsid w:val="00350768"/>
    <w:rsid w:val="00350D5A"/>
    <w:rsid w:val="00351490"/>
    <w:rsid w:val="0035162D"/>
    <w:rsid w:val="00353944"/>
    <w:rsid w:val="00354809"/>
    <w:rsid w:val="00354878"/>
    <w:rsid w:val="003554E8"/>
    <w:rsid w:val="003575D2"/>
    <w:rsid w:val="00360053"/>
    <w:rsid w:val="003608C6"/>
    <w:rsid w:val="003613C1"/>
    <w:rsid w:val="003613EB"/>
    <w:rsid w:val="003615B8"/>
    <w:rsid w:val="00361CAB"/>
    <w:rsid w:val="00361F49"/>
    <w:rsid w:val="00362539"/>
    <w:rsid w:val="00362DE2"/>
    <w:rsid w:val="00363C4C"/>
    <w:rsid w:val="00364D6F"/>
    <w:rsid w:val="00365A01"/>
    <w:rsid w:val="003662F9"/>
    <w:rsid w:val="00367894"/>
    <w:rsid w:val="00370336"/>
    <w:rsid w:val="003707C2"/>
    <w:rsid w:val="003708B7"/>
    <w:rsid w:val="00371044"/>
    <w:rsid w:val="003712F3"/>
    <w:rsid w:val="0037139A"/>
    <w:rsid w:val="00371892"/>
    <w:rsid w:val="00371B32"/>
    <w:rsid w:val="00371D30"/>
    <w:rsid w:val="00371D54"/>
    <w:rsid w:val="0037389F"/>
    <w:rsid w:val="00375431"/>
    <w:rsid w:val="00375F28"/>
    <w:rsid w:val="00375F99"/>
    <w:rsid w:val="00376D97"/>
    <w:rsid w:val="00377CB4"/>
    <w:rsid w:val="00380B25"/>
    <w:rsid w:val="00381929"/>
    <w:rsid w:val="00381E56"/>
    <w:rsid w:val="003828B2"/>
    <w:rsid w:val="00382A90"/>
    <w:rsid w:val="00383349"/>
    <w:rsid w:val="0038334B"/>
    <w:rsid w:val="00383BF2"/>
    <w:rsid w:val="0038432F"/>
    <w:rsid w:val="00384F34"/>
    <w:rsid w:val="00385E01"/>
    <w:rsid w:val="00385E11"/>
    <w:rsid w:val="00387222"/>
    <w:rsid w:val="003901F8"/>
    <w:rsid w:val="0039044B"/>
    <w:rsid w:val="003904F2"/>
    <w:rsid w:val="00390A21"/>
    <w:rsid w:val="003912A2"/>
    <w:rsid w:val="00391E0E"/>
    <w:rsid w:val="00392B33"/>
    <w:rsid w:val="00392DB6"/>
    <w:rsid w:val="0039300F"/>
    <w:rsid w:val="0039302C"/>
    <w:rsid w:val="003933E9"/>
    <w:rsid w:val="0039346C"/>
    <w:rsid w:val="00393750"/>
    <w:rsid w:val="003938D3"/>
    <w:rsid w:val="00393A1C"/>
    <w:rsid w:val="00393E37"/>
    <w:rsid w:val="003940E4"/>
    <w:rsid w:val="0039457F"/>
    <w:rsid w:val="0039496D"/>
    <w:rsid w:val="00395925"/>
    <w:rsid w:val="00395D1C"/>
    <w:rsid w:val="003967CD"/>
    <w:rsid w:val="003978D2"/>
    <w:rsid w:val="00397C54"/>
    <w:rsid w:val="003A05FC"/>
    <w:rsid w:val="003A11DF"/>
    <w:rsid w:val="003A1F34"/>
    <w:rsid w:val="003A2185"/>
    <w:rsid w:val="003A3368"/>
    <w:rsid w:val="003A3FFA"/>
    <w:rsid w:val="003A50A1"/>
    <w:rsid w:val="003A560C"/>
    <w:rsid w:val="003A5744"/>
    <w:rsid w:val="003A5B58"/>
    <w:rsid w:val="003A7AA6"/>
    <w:rsid w:val="003A7CF6"/>
    <w:rsid w:val="003A7D88"/>
    <w:rsid w:val="003B17BA"/>
    <w:rsid w:val="003B2606"/>
    <w:rsid w:val="003B3153"/>
    <w:rsid w:val="003B3CBD"/>
    <w:rsid w:val="003B3CCE"/>
    <w:rsid w:val="003B4269"/>
    <w:rsid w:val="003B44E1"/>
    <w:rsid w:val="003B4A64"/>
    <w:rsid w:val="003B4D4C"/>
    <w:rsid w:val="003B50AC"/>
    <w:rsid w:val="003B54F4"/>
    <w:rsid w:val="003B5756"/>
    <w:rsid w:val="003B58FA"/>
    <w:rsid w:val="003B5CA6"/>
    <w:rsid w:val="003B5F0D"/>
    <w:rsid w:val="003B6466"/>
    <w:rsid w:val="003B6532"/>
    <w:rsid w:val="003B67A2"/>
    <w:rsid w:val="003B7A30"/>
    <w:rsid w:val="003B7C3F"/>
    <w:rsid w:val="003C05C6"/>
    <w:rsid w:val="003C09F3"/>
    <w:rsid w:val="003C1010"/>
    <w:rsid w:val="003C23FD"/>
    <w:rsid w:val="003C24BE"/>
    <w:rsid w:val="003C24F2"/>
    <w:rsid w:val="003C3D6F"/>
    <w:rsid w:val="003C4378"/>
    <w:rsid w:val="003C4A18"/>
    <w:rsid w:val="003C4D84"/>
    <w:rsid w:val="003C5848"/>
    <w:rsid w:val="003C5D9E"/>
    <w:rsid w:val="003C5EA2"/>
    <w:rsid w:val="003C7170"/>
    <w:rsid w:val="003C79D8"/>
    <w:rsid w:val="003C7A7E"/>
    <w:rsid w:val="003D01DC"/>
    <w:rsid w:val="003D0DA6"/>
    <w:rsid w:val="003D27E9"/>
    <w:rsid w:val="003D337B"/>
    <w:rsid w:val="003D3B99"/>
    <w:rsid w:val="003D45E3"/>
    <w:rsid w:val="003D4BC0"/>
    <w:rsid w:val="003D5A1C"/>
    <w:rsid w:val="003D5A5D"/>
    <w:rsid w:val="003D6150"/>
    <w:rsid w:val="003D66EF"/>
    <w:rsid w:val="003D7502"/>
    <w:rsid w:val="003D7D5F"/>
    <w:rsid w:val="003D7E3D"/>
    <w:rsid w:val="003D7E60"/>
    <w:rsid w:val="003E05ED"/>
    <w:rsid w:val="003E070B"/>
    <w:rsid w:val="003E097B"/>
    <w:rsid w:val="003E0D0C"/>
    <w:rsid w:val="003E2D5E"/>
    <w:rsid w:val="003E3214"/>
    <w:rsid w:val="003E39D6"/>
    <w:rsid w:val="003E3BB8"/>
    <w:rsid w:val="003E4243"/>
    <w:rsid w:val="003E4896"/>
    <w:rsid w:val="003E4AB9"/>
    <w:rsid w:val="003E501E"/>
    <w:rsid w:val="003E50AB"/>
    <w:rsid w:val="003E61B7"/>
    <w:rsid w:val="003E67C3"/>
    <w:rsid w:val="003E6B48"/>
    <w:rsid w:val="003F014F"/>
    <w:rsid w:val="003F12A4"/>
    <w:rsid w:val="003F16E3"/>
    <w:rsid w:val="003F18B3"/>
    <w:rsid w:val="003F2099"/>
    <w:rsid w:val="003F3F31"/>
    <w:rsid w:val="003F495A"/>
    <w:rsid w:val="003F4D50"/>
    <w:rsid w:val="003F5156"/>
    <w:rsid w:val="003F52DE"/>
    <w:rsid w:val="003F5721"/>
    <w:rsid w:val="003F5FE7"/>
    <w:rsid w:val="003F6BF8"/>
    <w:rsid w:val="003F6DF0"/>
    <w:rsid w:val="003F6E4B"/>
    <w:rsid w:val="003F7363"/>
    <w:rsid w:val="003F796A"/>
    <w:rsid w:val="004005CF"/>
    <w:rsid w:val="00400738"/>
    <w:rsid w:val="00400C32"/>
    <w:rsid w:val="00400CA4"/>
    <w:rsid w:val="00400CC8"/>
    <w:rsid w:val="00401507"/>
    <w:rsid w:val="004016B2"/>
    <w:rsid w:val="004017CD"/>
    <w:rsid w:val="00401C46"/>
    <w:rsid w:val="00402B5E"/>
    <w:rsid w:val="0040459A"/>
    <w:rsid w:val="00404FD0"/>
    <w:rsid w:val="00405492"/>
    <w:rsid w:val="00405741"/>
    <w:rsid w:val="004070EF"/>
    <w:rsid w:val="00407CE4"/>
    <w:rsid w:val="00410594"/>
    <w:rsid w:val="004105D1"/>
    <w:rsid w:val="004115E9"/>
    <w:rsid w:val="0041170F"/>
    <w:rsid w:val="004122BB"/>
    <w:rsid w:val="004123E0"/>
    <w:rsid w:val="004127BB"/>
    <w:rsid w:val="00412E56"/>
    <w:rsid w:val="00413910"/>
    <w:rsid w:val="00415D11"/>
    <w:rsid w:val="004162D1"/>
    <w:rsid w:val="004164C1"/>
    <w:rsid w:val="00417800"/>
    <w:rsid w:val="00417D53"/>
    <w:rsid w:val="0042106F"/>
    <w:rsid w:val="004212EB"/>
    <w:rsid w:val="00421528"/>
    <w:rsid w:val="00421A5E"/>
    <w:rsid w:val="00421AB2"/>
    <w:rsid w:val="0042285F"/>
    <w:rsid w:val="00422BB5"/>
    <w:rsid w:val="00422EC0"/>
    <w:rsid w:val="00423073"/>
    <w:rsid w:val="004236E5"/>
    <w:rsid w:val="0042386C"/>
    <w:rsid w:val="004244E0"/>
    <w:rsid w:val="004251E1"/>
    <w:rsid w:val="00425F25"/>
    <w:rsid w:val="004276E2"/>
    <w:rsid w:val="0043062F"/>
    <w:rsid w:val="004306D9"/>
    <w:rsid w:val="00430B66"/>
    <w:rsid w:val="00431BB9"/>
    <w:rsid w:val="00431C44"/>
    <w:rsid w:val="00431CA6"/>
    <w:rsid w:val="0043368C"/>
    <w:rsid w:val="00433E12"/>
    <w:rsid w:val="004351FB"/>
    <w:rsid w:val="004355C5"/>
    <w:rsid w:val="0043570E"/>
    <w:rsid w:val="00436442"/>
    <w:rsid w:val="00436467"/>
    <w:rsid w:val="0043744C"/>
    <w:rsid w:val="00437FC8"/>
    <w:rsid w:val="00440AFF"/>
    <w:rsid w:val="00440EB1"/>
    <w:rsid w:val="0044240A"/>
    <w:rsid w:val="0044244F"/>
    <w:rsid w:val="00443E4F"/>
    <w:rsid w:val="00444AFD"/>
    <w:rsid w:val="00445152"/>
    <w:rsid w:val="00445617"/>
    <w:rsid w:val="00445E69"/>
    <w:rsid w:val="004466DF"/>
    <w:rsid w:val="004471B6"/>
    <w:rsid w:val="00447D4A"/>
    <w:rsid w:val="00450C2C"/>
    <w:rsid w:val="004512ED"/>
    <w:rsid w:val="00451B9E"/>
    <w:rsid w:val="004524EB"/>
    <w:rsid w:val="0045437E"/>
    <w:rsid w:val="00454BB6"/>
    <w:rsid w:val="004556E7"/>
    <w:rsid w:val="00456126"/>
    <w:rsid w:val="0045674E"/>
    <w:rsid w:val="004568F3"/>
    <w:rsid w:val="0046117D"/>
    <w:rsid w:val="004620AF"/>
    <w:rsid w:val="004625F5"/>
    <w:rsid w:val="00462D51"/>
    <w:rsid w:val="00462F2A"/>
    <w:rsid w:val="004635AC"/>
    <w:rsid w:val="004639DC"/>
    <w:rsid w:val="00464F24"/>
    <w:rsid w:val="00464F26"/>
    <w:rsid w:val="00465D0D"/>
    <w:rsid w:val="00466D99"/>
    <w:rsid w:val="00467919"/>
    <w:rsid w:val="00467EEF"/>
    <w:rsid w:val="00470EF5"/>
    <w:rsid w:val="0047116F"/>
    <w:rsid w:val="00471CA2"/>
    <w:rsid w:val="0047260A"/>
    <w:rsid w:val="004730CF"/>
    <w:rsid w:val="004733F2"/>
    <w:rsid w:val="00473941"/>
    <w:rsid w:val="004748A9"/>
    <w:rsid w:val="004751D1"/>
    <w:rsid w:val="00475D1E"/>
    <w:rsid w:val="00476985"/>
    <w:rsid w:val="00476B0B"/>
    <w:rsid w:val="00476EA4"/>
    <w:rsid w:val="00480020"/>
    <w:rsid w:val="00480D3A"/>
    <w:rsid w:val="004815E1"/>
    <w:rsid w:val="00481690"/>
    <w:rsid w:val="004817B5"/>
    <w:rsid w:val="0048257C"/>
    <w:rsid w:val="00482D61"/>
    <w:rsid w:val="00482F8B"/>
    <w:rsid w:val="00483217"/>
    <w:rsid w:val="00483F3D"/>
    <w:rsid w:val="00485419"/>
    <w:rsid w:val="00486C72"/>
    <w:rsid w:val="00487CA7"/>
    <w:rsid w:val="004903CC"/>
    <w:rsid w:val="004909D5"/>
    <w:rsid w:val="0049166A"/>
    <w:rsid w:val="004916DA"/>
    <w:rsid w:val="0049180E"/>
    <w:rsid w:val="004924B6"/>
    <w:rsid w:val="004926B1"/>
    <w:rsid w:val="00492B98"/>
    <w:rsid w:val="00492D49"/>
    <w:rsid w:val="00492F7D"/>
    <w:rsid w:val="004933E4"/>
    <w:rsid w:val="004935DA"/>
    <w:rsid w:val="00493A04"/>
    <w:rsid w:val="00493F81"/>
    <w:rsid w:val="00493F88"/>
    <w:rsid w:val="00494BB1"/>
    <w:rsid w:val="00494C6E"/>
    <w:rsid w:val="00494FA7"/>
    <w:rsid w:val="0049603D"/>
    <w:rsid w:val="00497580"/>
    <w:rsid w:val="00497B2C"/>
    <w:rsid w:val="00497F5E"/>
    <w:rsid w:val="004A0085"/>
    <w:rsid w:val="004A029C"/>
    <w:rsid w:val="004A1E3D"/>
    <w:rsid w:val="004A2C66"/>
    <w:rsid w:val="004A33F8"/>
    <w:rsid w:val="004A3ACF"/>
    <w:rsid w:val="004A3C7D"/>
    <w:rsid w:val="004A4330"/>
    <w:rsid w:val="004A57E5"/>
    <w:rsid w:val="004A6CCD"/>
    <w:rsid w:val="004A6E69"/>
    <w:rsid w:val="004A7910"/>
    <w:rsid w:val="004A7981"/>
    <w:rsid w:val="004A7BE9"/>
    <w:rsid w:val="004A7F24"/>
    <w:rsid w:val="004A7F9C"/>
    <w:rsid w:val="004B05A1"/>
    <w:rsid w:val="004B062B"/>
    <w:rsid w:val="004B063F"/>
    <w:rsid w:val="004B080E"/>
    <w:rsid w:val="004B0DD0"/>
    <w:rsid w:val="004B1BA3"/>
    <w:rsid w:val="004B23BB"/>
    <w:rsid w:val="004B46D5"/>
    <w:rsid w:val="004B47B6"/>
    <w:rsid w:val="004B50D2"/>
    <w:rsid w:val="004B5688"/>
    <w:rsid w:val="004B56D1"/>
    <w:rsid w:val="004B57CA"/>
    <w:rsid w:val="004B5C41"/>
    <w:rsid w:val="004B5F9D"/>
    <w:rsid w:val="004B6058"/>
    <w:rsid w:val="004B6094"/>
    <w:rsid w:val="004B6248"/>
    <w:rsid w:val="004B6722"/>
    <w:rsid w:val="004B7148"/>
    <w:rsid w:val="004C0171"/>
    <w:rsid w:val="004C0A6B"/>
    <w:rsid w:val="004C0D25"/>
    <w:rsid w:val="004C1777"/>
    <w:rsid w:val="004C1E68"/>
    <w:rsid w:val="004C1F0E"/>
    <w:rsid w:val="004C31EC"/>
    <w:rsid w:val="004C3310"/>
    <w:rsid w:val="004C34AF"/>
    <w:rsid w:val="004C399F"/>
    <w:rsid w:val="004C3DE1"/>
    <w:rsid w:val="004C414D"/>
    <w:rsid w:val="004C5876"/>
    <w:rsid w:val="004C5A9F"/>
    <w:rsid w:val="004C6486"/>
    <w:rsid w:val="004C6907"/>
    <w:rsid w:val="004C7066"/>
    <w:rsid w:val="004C7571"/>
    <w:rsid w:val="004D1765"/>
    <w:rsid w:val="004D1CBE"/>
    <w:rsid w:val="004D1EAC"/>
    <w:rsid w:val="004D2103"/>
    <w:rsid w:val="004D210A"/>
    <w:rsid w:val="004D24AA"/>
    <w:rsid w:val="004D3374"/>
    <w:rsid w:val="004D3912"/>
    <w:rsid w:val="004D4FD3"/>
    <w:rsid w:val="004D57EB"/>
    <w:rsid w:val="004D6619"/>
    <w:rsid w:val="004D665E"/>
    <w:rsid w:val="004D76D4"/>
    <w:rsid w:val="004D7E04"/>
    <w:rsid w:val="004D7F56"/>
    <w:rsid w:val="004E0AD6"/>
    <w:rsid w:val="004E0DE5"/>
    <w:rsid w:val="004E0FA0"/>
    <w:rsid w:val="004E16F7"/>
    <w:rsid w:val="004E1862"/>
    <w:rsid w:val="004E1D97"/>
    <w:rsid w:val="004E1FAB"/>
    <w:rsid w:val="004E28AF"/>
    <w:rsid w:val="004E3D46"/>
    <w:rsid w:val="004E44EC"/>
    <w:rsid w:val="004E54B5"/>
    <w:rsid w:val="004E56AD"/>
    <w:rsid w:val="004E5FA6"/>
    <w:rsid w:val="004E6086"/>
    <w:rsid w:val="004E63BB"/>
    <w:rsid w:val="004E7275"/>
    <w:rsid w:val="004E7BB7"/>
    <w:rsid w:val="004F1382"/>
    <w:rsid w:val="004F1509"/>
    <w:rsid w:val="004F26B8"/>
    <w:rsid w:val="004F29ED"/>
    <w:rsid w:val="004F33F1"/>
    <w:rsid w:val="004F3A41"/>
    <w:rsid w:val="004F3C21"/>
    <w:rsid w:val="004F3D29"/>
    <w:rsid w:val="004F3D70"/>
    <w:rsid w:val="004F3D94"/>
    <w:rsid w:val="004F4716"/>
    <w:rsid w:val="004F4F1B"/>
    <w:rsid w:val="004F4F39"/>
    <w:rsid w:val="004F563E"/>
    <w:rsid w:val="004F6F9F"/>
    <w:rsid w:val="0050059C"/>
    <w:rsid w:val="00500A16"/>
    <w:rsid w:val="005015E4"/>
    <w:rsid w:val="00501EE8"/>
    <w:rsid w:val="005024E0"/>
    <w:rsid w:val="005026BA"/>
    <w:rsid w:val="00503AFC"/>
    <w:rsid w:val="0050407D"/>
    <w:rsid w:val="005040B1"/>
    <w:rsid w:val="0050417A"/>
    <w:rsid w:val="0050494D"/>
    <w:rsid w:val="00504E62"/>
    <w:rsid w:val="005054FA"/>
    <w:rsid w:val="00505E3A"/>
    <w:rsid w:val="00505FC8"/>
    <w:rsid w:val="0050697B"/>
    <w:rsid w:val="005072C0"/>
    <w:rsid w:val="00507AB0"/>
    <w:rsid w:val="00510C80"/>
    <w:rsid w:val="00511385"/>
    <w:rsid w:val="005127FE"/>
    <w:rsid w:val="00512E18"/>
    <w:rsid w:val="00513C90"/>
    <w:rsid w:val="00513D1F"/>
    <w:rsid w:val="005142E2"/>
    <w:rsid w:val="0051443D"/>
    <w:rsid w:val="005146B3"/>
    <w:rsid w:val="00514994"/>
    <w:rsid w:val="00514A0E"/>
    <w:rsid w:val="00514AA0"/>
    <w:rsid w:val="00514F98"/>
    <w:rsid w:val="00515047"/>
    <w:rsid w:val="005150CC"/>
    <w:rsid w:val="005153E8"/>
    <w:rsid w:val="0051643E"/>
    <w:rsid w:val="00517EB8"/>
    <w:rsid w:val="005201E2"/>
    <w:rsid w:val="00521A55"/>
    <w:rsid w:val="00521AFC"/>
    <w:rsid w:val="00522F01"/>
    <w:rsid w:val="00523FEB"/>
    <w:rsid w:val="00525238"/>
    <w:rsid w:val="0052564A"/>
    <w:rsid w:val="005265FA"/>
    <w:rsid w:val="005269EA"/>
    <w:rsid w:val="00527B73"/>
    <w:rsid w:val="00527DED"/>
    <w:rsid w:val="00531F2F"/>
    <w:rsid w:val="005323BD"/>
    <w:rsid w:val="005325E6"/>
    <w:rsid w:val="0053267E"/>
    <w:rsid w:val="00533EE3"/>
    <w:rsid w:val="00534AA6"/>
    <w:rsid w:val="00535E0B"/>
    <w:rsid w:val="0053632C"/>
    <w:rsid w:val="00536423"/>
    <w:rsid w:val="00536686"/>
    <w:rsid w:val="00536907"/>
    <w:rsid w:val="00537304"/>
    <w:rsid w:val="0054027D"/>
    <w:rsid w:val="005403C8"/>
    <w:rsid w:val="005407F1"/>
    <w:rsid w:val="005409D9"/>
    <w:rsid w:val="00541AC9"/>
    <w:rsid w:val="00542E45"/>
    <w:rsid w:val="0054315C"/>
    <w:rsid w:val="0054347C"/>
    <w:rsid w:val="0054356E"/>
    <w:rsid w:val="00543602"/>
    <w:rsid w:val="0054392B"/>
    <w:rsid w:val="0054404B"/>
    <w:rsid w:val="0054468F"/>
    <w:rsid w:val="0054506B"/>
    <w:rsid w:val="00545DCB"/>
    <w:rsid w:val="00547290"/>
    <w:rsid w:val="00547831"/>
    <w:rsid w:val="00547B29"/>
    <w:rsid w:val="005521E9"/>
    <w:rsid w:val="005528FA"/>
    <w:rsid w:val="005538BD"/>
    <w:rsid w:val="00554470"/>
    <w:rsid w:val="00554BB4"/>
    <w:rsid w:val="00554E9C"/>
    <w:rsid w:val="00555240"/>
    <w:rsid w:val="0055547E"/>
    <w:rsid w:val="00555C7D"/>
    <w:rsid w:val="00556959"/>
    <w:rsid w:val="005575CE"/>
    <w:rsid w:val="0056045C"/>
    <w:rsid w:val="00561D95"/>
    <w:rsid w:val="00563D78"/>
    <w:rsid w:val="00563DF9"/>
    <w:rsid w:val="00564044"/>
    <w:rsid w:val="005640A9"/>
    <w:rsid w:val="00564860"/>
    <w:rsid w:val="0056561E"/>
    <w:rsid w:val="00566E06"/>
    <w:rsid w:val="00570011"/>
    <w:rsid w:val="00570095"/>
    <w:rsid w:val="0057101E"/>
    <w:rsid w:val="00572432"/>
    <w:rsid w:val="00573709"/>
    <w:rsid w:val="00574977"/>
    <w:rsid w:val="005751E5"/>
    <w:rsid w:val="0057662B"/>
    <w:rsid w:val="00577567"/>
    <w:rsid w:val="00580BC1"/>
    <w:rsid w:val="00580C2C"/>
    <w:rsid w:val="00580C55"/>
    <w:rsid w:val="00581559"/>
    <w:rsid w:val="00581898"/>
    <w:rsid w:val="00581E58"/>
    <w:rsid w:val="00582490"/>
    <w:rsid w:val="005825F5"/>
    <w:rsid w:val="00582B90"/>
    <w:rsid w:val="005831A5"/>
    <w:rsid w:val="0058347C"/>
    <w:rsid w:val="0058352A"/>
    <w:rsid w:val="00583758"/>
    <w:rsid w:val="0058395F"/>
    <w:rsid w:val="00583E96"/>
    <w:rsid w:val="005843EF"/>
    <w:rsid w:val="0058482C"/>
    <w:rsid w:val="0058504A"/>
    <w:rsid w:val="00585952"/>
    <w:rsid w:val="00586193"/>
    <w:rsid w:val="00586404"/>
    <w:rsid w:val="00590D63"/>
    <w:rsid w:val="00591610"/>
    <w:rsid w:val="00591E83"/>
    <w:rsid w:val="0059215F"/>
    <w:rsid w:val="00592B78"/>
    <w:rsid w:val="00593216"/>
    <w:rsid w:val="0059509E"/>
    <w:rsid w:val="00595C4D"/>
    <w:rsid w:val="005962D6"/>
    <w:rsid w:val="005A0222"/>
    <w:rsid w:val="005A17B5"/>
    <w:rsid w:val="005A19EA"/>
    <w:rsid w:val="005A1D50"/>
    <w:rsid w:val="005A3B84"/>
    <w:rsid w:val="005A43EE"/>
    <w:rsid w:val="005A50AB"/>
    <w:rsid w:val="005A6300"/>
    <w:rsid w:val="005A7852"/>
    <w:rsid w:val="005A7EE6"/>
    <w:rsid w:val="005A7F39"/>
    <w:rsid w:val="005A7F4C"/>
    <w:rsid w:val="005B2895"/>
    <w:rsid w:val="005B362D"/>
    <w:rsid w:val="005B4A34"/>
    <w:rsid w:val="005B5339"/>
    <w:rsid w:val="005B5C27"/>
    <w:rsid w:val="005B65B4"/>
    <w:rsid w:val="005B7719"/>
    <w:rsid w:val="005C0A54"/>
    <w:rsid w:val="005C1068"/>
    <w:rsid w:val="005C1573"/>
    <w:rsid w:val="005C1F6D"/>
    <w:rsid w:val="005C2137"/>
    <w:rsid w:val="005C228D"/>
    <w:rsid w:val="005C566B"/>
    <w:rsid w:val="005C5F7F"/>
    <w:rsid w:val="005C65DC"/>
    <w:rsid w:val="005C6EE9"/>
    <w:rsid w:val="005C6F83"/>
    <w:rsid w:val="005C7B40"/>
    <w:rsid w:val="005C7BEF"/>
    <w:rsid w:val="005C7C15"/>
    <w:rsid w:val="005C7D89"/>
    <w:rsid w:val="005D00EA"/>
    <w:rsid w:val="005D111B"/>
    <w:rsid w:val="005D1C9D"/>
    <w:rsid w:val="005D1E7E"/>
    <w:rsid w:val="005D24D9"/>
    <w:rsid w:val="005D252B"/>
    <w:rsid w:val="005D2F90"/>
    <w:rsid w:val="005D3216"/>
    <w:rsid w:val="005D3785"/>
    <w:rsid w:val="005D3971"/>
    <w:rsid w:val="005D3FF3"/>
    <w:rsid w:val="005D4F80"/>
    <w:rsid w:val="005D5C2A"/>
    <w:rsid w:val="005D5E97"/>
    <w:rsid w:val="005D6B44"/>
    <w:rsid w:val="005D7F72"/>
    <w:rsid w:val="005E0771"/>
    <w:rsid w:val="005E0B2B"/>
    <w:rsid w:val="005E18D2"/>
    <w:rsid w:val="005E1AA3"/>
    <w:rsid w:val="005E1F3E"/>
    <w:rsid w:val="005E2AB0"/>
    <w:rsid w:val="005E2AE0"/>
    <w:rsid w:val="005E2DBF"/>
    <w:rsid w:val="005E50C8"/>
    <w:rsid w:val="005E52F7"/>
    <w:rsid w:val="005E57AD"/>
    <w:rsid w:val="005E5911"/>
    <w:rsid w:val="005E6200"/>
    <w:rsid w:val="005E664E"/>
    <w:rsid w:val="005E68AA"/>
    <w:rsid w:val="005E6CF9"/>
    <w:rsid w:val="005E72DF"/>
    <w:rsid w:val="005E7564"/>
    <w:rsid w:val="005E757B"/>
    <w:rsid w:val="005E7AB7"/>
    <w:rsid w:val="005E7FC3"/>
    <w:rsid w:val="005F0E5B"/>
    <w:rsid w:val="005F185E"/>
    <w:rsid w:val="005F24BD"/>
    <w:rsid w:val="005F2DB5"/>
    <w:rsid w:val="005F553B"/>
    <w:rsid w:val="005F582C"/>
    <w:rsid w:val="005F5ABC"/>
    <w:rsid w:val="005F5E5F"/>
    <w:rsid w:val="005F65A3"/>
    <w:rsid w:val="005F6D27"/>
    <w:rsid w:val="005F74D1"/>
    <w:rsid w:val="005F759D"/>
    <w:rsid w:val="00602388"/>
    <w:rsid w:val="006025B6"/>
    <w:rsid w:val="006026F9"/>
    <w:rsid w:val="00602DA1"/>
    <w:rsid w:val="0060375D"/>
    <w:rsid w:val="00603803"/>
    <w:rsid w:val="00603F7C"/>
    <w:rsid w:val="00605258"/>
    <w:rsid w:val="00605318"/>
    <w:rsid w:val="0060540B"/>
    <w:rsid w:val="00605528"/>
    <w:rsid w:val="0060593C"/>
    <w:rsid w:val="00605AE2"/>
    <w:rsid w:val="00605CF7"/>
    <w:rsid w:val="00605E1C"/>
    <w:rsid w:val="00607221"/>
    <w:rsid w:val="006074D7"/>
    <w:rsid w:val="006078E9"/>
    <w:rsid w:val="00610A6C"/>
    <w:rsid w:val="0061111E"/>
    <w:rsid w:val="00611DDF"/>
    <w:rsid w:val="00611EC7"/>
    <w:rsid w:val="006121B9"/>
    <w:rsid w:val="0061240E"/>
    <w:rsid w:val="006129EA"/>
    <w:rsid w:val="00613AEA"/>
    <w:rsid w:val="0061432C"/>
    <w:rsid w:val="0061486B"/>
    <w:rsid w:val="00614B91"/>
    <w:rsid w:val="00614D05"/>
    <w:rsid w:val="00614D15"/>
    <w:rsid w:val="00614F61"/>
    <w:rsid w:val="0061765B"/>
    <w:rsid w:val="006178A7"/>
    <w:rsid w:val="00617CA4"/>
    <w:rsid w:val="00617DDE"/>
    <w:rsid w:val="00620401"/>
    <w:rsid w:val="00620FD3"/>
    <w:rsid w:val="0062148F"/>
    <w:rsid w:val="00622972"/>
    <w:rsid w:val="00622DED"/>
    <w:rsid w:val="00622F39"/>
    <w:rsid w:val="006260DD"/>
    <w:rsid w:val="00626739"/>
    <w:rsid w:val="00630E8B"/>
    <w:rsid w:val="00630FE1"/>
    <w:rsid w:val="0063107A"/>
    <w:rsid w:val="006327C5"/>
    <w:rsid w:val="00632D89"/>
    <w:rsid w:val="006335F5"/>
    <w:rsid w:val="0063368B"/>
    <w:rsid w:val="006337A1"/>
    <w:rsid w:val="00633C0F"/>
    <w:rsid w:val="00634878"/>
    <w:rsid w:val="00635077"/>
    <w:rsid w:val="006350B3"/>
    <w:rsid w:val="00635287"/>
    <w:rsid w:val="00635549"/>
    <w:rsid w:val="00637E76"/>
    <w:rsid w:val="00640D3F"/>
    <w:rsid w:val="006416EA"/>
    <w:rsid w:val="00641EA0"/>
    <w:rsid w:val="006424DA"/>
    <w:rsid w:val="006427C9"/>
    <w:rsid w:val="00643BF5"/>
    <w:rsid w:val="00643C04"/>
    <w:rsid w:val="006457C9"/>
    <w:rsid w:val="00645D8F"/>
    <w:rsid w:val="00646F77"/>
    <w:rsid w:val="006503B5"/>
    <w:rsid w:val="00650DC2"/>
    <w:rsid w:val="00651209"/>
    <w:rsid w:val="00651829"/>
    <w:rsid w:val="00651CFF"/>
    <w:rsid w:val="00651D11"/>
    <w:rsid w:val="006521A4"/>
    <w:rsid w:val="006536CD"/>
    <w:rsid w:val="006539AC"/>
    <w:rsid w:val="00653CBE"/>
    <w:rsid w:val="0065417C"/>
    <w:rsid w:val="006544F3"/>
    <w:rsid w:val="0065505F"/>
    <w:rsid w:val="0065579A"/>
    <w:rsid w:val="0065599A"/>
    <w:rsid w:val="00656210"/>
    <w:rsid w:val="006567F9"/>
    <w:rsid w:val="00657451"/>
    <w:rsid w:val="0065747C"/>
    <w:rsid w:val="00657E93"/>
    <w:rsid w:val="00660923"/>
    <w:rsid w:val="00660CFC"/>
    <w:rsid w:val="00661623"/>
    <w:rsid w:val="00661AE3"/>
    <w:rsid w:val="00661B6B"/>
    <w:rsid w:val="0066274B"/>
    <w:rsid w:val="00662F7E"/>
    <w:rsid w:val="00663587"/>
    <w:rsid w:val="0066372B"/>
    <w:rsid w:val="00663732"/>
    <w:rsid w:val="006638F6"/>
    <w:rsid w:val="00663A90"/>
    <w:rsid w:val="00664312"/>
    <w:rsid w:val="006644C7"/>
    <w:rsid w:val="006649E4"/>
    <w:rsid w:val="00665980"/>
    <w:rsid w:val="006666F9"/>
    <w:rsid w:val="006667EE"/>
    <w:rsid w:val="0066690D"/>
    <w:rsid w:val="00666CC6"/>
    <w:rsid w:val="006674EB"/>
    <w:rsid w:val="00667A1F"/>
    <w:rsid w:val="0067130E"/>
    <w:rsid w:val="006716E1"/>
    <w:rsid w:val="00671B08"/>
    <w:rsid w:val="00673668"/>
    <w:rsid w:val="00674266"/>
    <w:rsid w:val="006749DA"/>
    <w:rsid w:val="00674D70"/>
    <w:rsid w:val="00675BBC"/>
    <w:rsid w:val="00676BBF"/>
    <w:rsid w:val="00677E20"/>
    <w:rsid w:val="0068018A"/>
    <w:rsid w:val="006805A9"/>
    <w:rsid w:val="006805F6"/>
    <w:rsid w:val="00680990"/>
    <w:rsid w:val="00680CC9"/>
    <w:rsid w:val="00680D20"/>
    <w:rsid w:val="006813A3"/>
    <w:rsid w:val="00682505"/>
    <w:rsid w:val="00682E53"/>
    <w:rsid w:val="00682F9E"/>
    <w:rsid w:val="00683213"/>
    <w:rsid w:val="00683F34"/>
    <w:rsid w:val="006846C4"/>
    <w:rsid w:val="00684760"/>
    <w:rsid w:val="006849FF"/>
    <w:rsid w:val="00685086"/>
    <w:rsid w:val="00685229"/>
    <w:rsid w:val="0068537A"/>
    <w:rsid w:val="00685A2E"/>
    <w:rsid w:val="00685B4F"/>
    <w:rsid w:val="00686348"/>
    <w:rsid w:val="00686E9D"/>
    <w:rsid w:val="00687523"/>
    <w:rsid w:val="00687EE8"/>
    <w:rsid w:val="00690990"/>
    <w:rsid w:val="006913C0"/>
    <w:rsid w:val="00691717"/>
    <w:rsid w:val="00692A08"/>
    <w:rsid w:val="006930C2"/>
    <w:rsid w:val="006933B1"/>
    <w:rsid w:val="00693640"/>
    <w:rsid w:val="00693923"/>
    <w:rsid w:val="00693AA9"/>
    <w:rsid w:val="00693B6A"/>
    <w:rsid w:val="00694ABA"/>
    <w:rsid w:val="00695ADB"/>
    <w:rsid w:val="00695C4B"/>
    <w:rsid w:val="006962B8"/>
    <w:rsid w:val="0069692D"/>
    <w:rsid w:val="00696B2A"/>
    <w:rsid w:val="00697E17"/>
    <w:rsid w:val="006A1AB5"/>
    <w:rsid w:val="006A2331"/>
    <w:rsid w:val="006A2EEF"/>
    <w:rsid w:val="006A373C"/>
    <w:rsid w:val="006A420F"/>
    <w:rsid w:val="006A441C"/>
    <w:rsid w:val="006A4B76"/>
    <w:rsid w:val="006A4E80"/>
    <w:rsid w:val="006A4EC5"/>
    <w:rsid w:val="006A5D7B"/>
    <w:rsid w:val="006A6C7B"/>
    <w:rsid w:val="006B10B8"/>
    <w:rsid w:val="006B14B2"/>
    <w:rsid w:val="006B264B"/>
    <w:rsid w:val="006B31A3"/>
    <w:rsid w:val="006B3753"/>
    <w:rsid w:val="006B4090"/>
    <w:rsid w:val="006B4602"/>
    <w:rsid w:val="006B4870"/>
    <w:rsid w:val="006B4DB7"/>
    <w:rsid w:val="006B4EB0"/>
    <w:rsid w:val="006B542C"/>
    <w:rsid w:val="006B5966"/>
    <w:rsid w:val="006B6679"/>
    <w:rsid w:val="006B6AFD"/>
    <w:rsid w:val="006B6B95"/>
    <w:rsid w:val="006B6F2F"/>
    <w:rsid w:val="006C105B"/>
    <w:rsid w:val="006C105E"/>
    <w:rsid w:val="006C1169"/>
    <w:rsid w:val="006C170E"/>
    <w:rsid w:val="006C299E"/>
    <w:rsid w:val="006C2DB3"/>
    <w:rsid w:val="006C387D"/>
    <w:rsid w:val="006C3E30"/>
    <w:rsid w:val="006C4723"/>
    <w:rsid w:val="006C54B1"/>
    <w:rsid w:val="006C6242"/>
    <w:rsid w:val="006C6D03"/>
    <w:rsid w:val="006C7E7B"/>
    <w:rsid w:val="006D004D"/>
    <w:rsid w:val="006D210B"/>
    <w:rsid w:val="006D2802"/>
    <w:rsid w:val="006D2E91"/>
    <w:rsid w:val="006D40F9"/>
    <w:rsid w:val="006D53B4"/>
    <w:rsid w:val="006D5AF8"/>
    <w:rsid w:val="006D6318"/>
    <w:rsid w:val="006D63E3"/>
    <w:rsid w:val="006D64EA"/>
    <w:rsid w:val="006D6D4E"/>
    <w:rsid w:val="006D7709"/>
    <w:rsid w:val="006E0035"/>
    <w:rsid w:val="006E08C1"/>
    <w:rsid w:val="006E0B05"/>
    <w:rsid w:val="006E10A1"/>
    <w:rsid w:val="006E11FF"/>
    <w:rsid w:val="006E1F55"/>
    <w:rsid w:val="006E2BB7"/>
    <w:rsid w:val="006E3291"/>
    <w:rsid w:val="006E3765"/>
    <w:rsid w:val="006E452F"/>
    <w:rsid w:val="006E4562"/>
    <w:rsid w:val="006E4A8B"/>
    <w:rsid w:val="006E512D"/>
    <w:rsid w:val="006E6878"/>
    <w:rsid w:val="006E7313"/>
    <w:rsid w:val="006E7730"/>
    <w:rsid w:val="006E7A72"/>
    <w:rsid w:val="006E7CC7"/>
    <w:rsid w:val="006F11EA"/>
    <w:rsid w:val="006F14CA"/>
    <w:rsid w:val="006F1984"/>
    <w:rsid w:val="006F1C14"/>
    <w:rsid w:val="006F2455"/>
    <w:rsid w:val="006F45B2"/>
    <w:rsid w:val="006F50EE"/>
    <w:rsid w:val="006F5B33"/>
    <w:rsid w:val="006F6555"/>
    <w:rsid w:val="006F76E4"/>
    <w:rsid w:val="006F7957"/>
    <w:rsid w:val="0070002D"/>
    <w:rsid w:val="007002B3"/>
    <w:rsid w:val="007009B2"/>
    <w:rsid w:val="00700C11"/>
    <w:rsid w:val="00701548"/>
    <w:rsid w:val="007015B7"/>
    <w:rsid w:val="00701A3C"/>
    <w:rsid w:val="00701FCF"/>
    <w:rsid w:val="007045D6"/>
    <w:rsid w:val="007046FF"/>
    <w:rsid w:val="00704F87"/>
    <w:rsid w:val="0070509C"/>
    <w:rsid w:val="00705986"/>
    <w:rsid w:val="00705A5A"/>
    <w:rsid w:val="0070673D"/>
    <w:rsid w:val="007067E2"/>
    <w:rsid w:val="00707050"/>
    <w:rsid w:val="0071011A"/>
    <w:rsid w:val="00710227"/>
    <w:rsid w:val="0071154A"/>
    <w:rsid w:val="0071179E"/>
    <w:rsid w:val="00712588"/>
    <w:rsid w:val="00712B40"/>
    <w:rsid w:val="00713761"/>
    <w:rsid w:val="00714C4C"/>
    <w:rsid w:val="00714E6E"/>
    <w:rsid w:val="00715215"/>
    <w:rsid w:val="007173FB"/>
    <w:rsid w:val="0071753C"/>
    <w:rsid w:val="00717950"/>
    <w:rsid w:val="00720333"/>
    <w:rsid w:val="00720EF2"/>
    <w:rsid w:val="00721330"/>
    <w:rsid w:val="00721381"/>
    <w:rsid w:val="0072263D"/>
    <w:rsid w:val="00722CA9"/>
    <w:rsid w:val="0072453A"/>
    <w:rsid w:val="00724AE3"/>
    <w:rsid w:val="00725D4D"/>
    <w:rsid w:val="007260DD"/>
    <w:rsid w:val="0072641F"/>
    <w:rsid w:val="007269C9"/>
    <w:rsid w:val="0072712B"/>
    <w:rsid w:val="0072762D"/>
    <w:rsid w:val="00727F76"/>
    <w:rsid w:val="00730365"/>
    <w:rsid w:val="00730A13"/>
    <w:rsid w:val="0073118F"/>
    <w:rsid w:val="00731841"/>
    <w:rsid w:val="0073207F"/>
    <w:rsid w:val="00732C87"/>
    <w:rsid w:val="0073357E"/>
    <w:rsid w:val="00734549"/>
    <w:rsid w:val="00734A1C"/>
    <w:rsid w:val="00734D85"/>
    <w:rsid w:val="00734F8C"/>
    <w:rsid w:val="00736057"/>
    <w:rsid w:val="00736CAD"/>
    <w:rsid w:val="00737D0B"/>
    <w:rsid w:val="00740FBF"/>
    <w:rsid w:val="007414C5"/>
    <w:rsid w:val="007414D5"/>
    <w:rsid w:val="007414EA"/>
    <w:rsid w:val="0074171B"/>
    <w:rsid w:val="00741964"/>
    <w:rsid w:val="0074199D"/>
    <w:rsid w:val="00741B13"/>
    <w:rsid w:val="0074251D"/>
    <w:rsid w:val="00742A65"/>
    <w:rsid w:val="00743C84"/>
    <w:rsid w:val="00743FA5"/>
    <w:rsid w:val="007444A3"/>
    <w:rsid w:val="00744E5A"/>
    <w:rsid w:val="00745F39"/>
    <w:rsid w:val="00746AAD"/>
    <w:rsid w:val="00747A8F"/>
    <w:rsid w:val="00747C86"/>
    <w:rsid w:val="007503C2"/>
    <w:rsid w:val="00750448"/>
    <w:rsid w:val="0075080E"/>
    <w:rsid w:val="00750D7D"/>
    <w:rsid w:val="00750D83"/>
    <w:rsid w:val="00751F14"/>
    <w:rsid w:val="0075289E"/>
    <w:rsid w:val="00752DE9"/>
    <w:rsid w:val="00753F41"/>
    <w:rsid w:val="0075409A"/>
    <w:rsid w:val="007541ED"/>
    <w:rsid w:val="00754BC1"/>
    <w:rsid w:val="00754FC8"/>
    <w:rsid w:val="007554E2"/>
    <w:rsid w:val="00755CD3"/>
    <w:rsid w:val="00755FE6"/>
    <w:rsid w:val="007563BC"/>
    <w:rsid w:val="00757B47"/>
    <w:rsid w:val="00760481"/>
    <w:rsid w:val="00760804"/>
    <w:rsid w:val="00760DB0"/>
    <w:rsid w:val="0076105B"/>
    <w:rsid w:val="00761572"/>
    <w:rsid w:val="00761E38"/>
    <w:rsid w:val="00761F7E"/>
    <w:rsid w:val="0076229C"/>
    <w:rsid w:val="00762501"/>
    <w:rsid w:val="00762C92"/>
    <w:rsid w:val="0076305F"/>
    <w:rsid w:val="00763A11"/>
    <w:rsid w:val="007648BA"/>
    <w:rsid w:val="00764919"/>
    <w:rsid w:val="00764AF2"/>
    <w:rsid w:val="007653D9"/>
    <w:rsid w:val="00766190"/>
    <w:rsid w:val="007668AE"/>
    <w:rsid w:val="00767398"/>
    <w:rsid w:val="007677FF"/>
    <w:rsid w:val="00770353"/>
    <w:rsid w:val="007707B0"/>
    <w:rsid w:val="00770803"/>
    <w:rsid w:val="00770AC9"/>
    <w:rsid w:val="00770BF8"/>
    <w:rsid w:val="00772A6A"/>
    <w:rsid w:val="00773672"/>
    <w:rsid w:val="00773849"/>
    <w:rsid w:val="00773EE8"/>
    <w:rsid w:val="00774379"/>
    <w:rsid w:val="00774C41"/>
    <w:rsid w:val="00774EFF"/>
    <w:rsid w:val="00775B3A"/>
    <w:rsid w:val="0077616D"/>
    <w:rsid w:val="00776D7F"/>
    <w:rsid w:val="00776D89"/>
    <w:rsid w:val="00777B1A"/>
    <w:rsid w:val="007805B0"/>
    <w:rsid w:val="0078077D"/>
    <w:rsid w:val="00780825"/>
    <w:rsid w:val="00780AE7"/>
    <w:rsid w:val="00780ED3"/>
    <w:rsid w:val="007812C4"/>
    <w:rsid w:val="00781F57"/>
    <w:rsid w:val="00783492"/>
    <w:rsid w:val="007836B6"/>
    <w:rsid w:val="00783733"/>
    <w:rsid w:val="00783877"/>
    <w:rsid w:val="007841C8"/>
    <w:rsid w:val="00784615"/>
    <w:rsid w:val="00784BAF"/>
    <w:rsid w:val="007851BB"/>
    <w:rsid w:val="007854BA"/>
    <w:rsid w:val="007855D0"/>
    <w:rsid w:val="0078593E"/>
    <w:rsid w:val="00785E3B"/>
    <w:rsid w:val="007864D0"/>
    <w:rsid w:val="007876AC"/>
    <w:rsid w:val="00787D05"/>
    <w:rsid w:val="00787E25"/>
    <w:rsid w:val="00791BA2"/>
    <w:rsid w:val="00791C59"/>
    <w:rsid w:val="00791DC7"/>
    <w:rsid w:val="00791F6C"/>
    <w:rsid w:val="00792A0A"/>
    <w:rsid w:val="007936F6"/>
    <w:rsid w:val="007937A6"/>
    <w:rsid w:val="0079404C"/>
    <w:rsid w:val="00794A5F"/>
    <w:rsid w:val="00797745"/>
    <w:rsid w:val="00797F3D"/>
    <w:rsid w:val="00797F5D"/>
    <w:rsid w:val="007A0810"/>
    <w:rsid w:val="007A0D1D"/>
    <w:rsid w:val="007A13F3"/>
    <w:rsid w:val="007A18F1"/>
    <w:rsid w:val="007A2553"/>
    <w:rsid w:val="007A3171"/>
    <w:rsid w:val="007A3A96"/>
    <w:rsid w:val="007A4047"/>
    <w:rsid w:val="007A4252"/>
    <w:rsid w:val="007A42A6"/>
    <w:rsid w:val="007A5E07"/>
    <w:rsid w:val="007A6240"/>
    <w:rsid w:val="007A6320"/>
    <w:rsid w:val="007A69E5"/>
    <w:rsid w:val="007A7378"/>
    <w:rsid w:val="007A7B17"/>
    <w:rsid w:val="007B06E0"/>
    <w:rsid w:val="007B0901"/>
    <w:rsid w:val="007B1BFA"/>
    <w:rsid w:val="007B22E6"/>
    <w:rsid w:val="007B2CB5"/>
    <w:rsid w:val="007B2CEB"/>
    <w:rsid w:val="007B3B6C"/>
    <w:rsid w:val="007B41AF"/>
    <w:rsid w:val="007B42C1"/>
    <w:rsid w:val="007B46AF"/>
    <w:rsid w:val="007B4790"/>
    <w:rsid w:val="007B4E72"/>
    <w:rsid w:val="007B5B56"/>
    <w:rsid w:val="007B6672"/>
    <w:rsid w:val="007B691D"/>
    <w:rsid w:val="007B75F5"/>
    <w:rsid w:val="007B7B9F"/>
    <w:rsid w:val="007C0298"/>
    <w:rsid w:val="007C0484"/>
    <w:rsid w:val="007C0FC1"/>
    <w:rsid w:val="007C11D8"/>
    <w:rsid w:val="007C149A"/>
    <w:rsid w:val="007C170E"/>
    <w:rsid w:val="007C1782"/>
    <w:rsid w:val="007C1977"/>
    <w:rsid w:val="007C2FF7"/>
    <w:rsid w:val="007C32D1"/>
    <w:rsid w:val="007C3BD5"/>
    <w:rsid w:val="007C3E55"/>
    <w:rsid w:val="007C453F"/>
    <w:rsid w:val="007C5921"/>
    <w:rsid w:val="007C5AEB"/>
    <w:rsid w:val="007C686F"/>
    <w:rsid w:val="007C6F6C"/>
    <w:rsid w:val="007C7FCB"/>
    <w:rsid w:val="007D002B"/>
    <w:rsid w:val="007D0518"/>
    <w:rsid w:val="007D1056"/>
    <w:rsid w:val="007D10E6"/>
    <w:rsid w:val="007D2620"/>
    <w:rsid w:val="007D29A8"/>
    <w:rsid w:val="007D2D1E"/>
    <w:rsid w:val="007D35C8"/>
    <w:rsid w:val="007D3A91"/>
    <w:rsid w:val="007D3C2B"/>
    <w:rsid w:val="007D3DA4"/>
    <w:rsid w:val="007D51AC"/>
    <w:rsid w:val="007D5C6F"/>
    <w:rsid w:val="007D5CC7"/>
    <w:rsid w:val="007D6E70"/>
    <w:rsid w:val="007D7BD8"/>
    <w:rsid w:val="007E047E"/>
    <w:rsid w:val="007E0982"/>
    <w:rsid w:val="007E1310"/>
    <w:rsid w:val="007E1477"/>
    <w:rsid w:val="007E243F"/>
    <w:rsid w:val="007E2602"/>
    <w:rsid w:val="007E2DDA"/>
    <w:rsid w:val="007E3992"/>
    <w:rsid w:val="007E3C21"/>
    <w:rsid w:val="007E4A36"/>
    <w:rsid w:val="007E7509"/>
    <w:rsid w:val="007E7903"/>
    <w:rsid w:val="007E79DA"/>
    <w:rsid w:val="007F1C79"/>
    <w:rsid w:val="007F2C42"/>
    <w:rsid w:val="007F407D"/>
    <w:rsid w:val="007F4358"/>
    <w:rsid w:val="007F471C"/>
    <w:rsid w:val="007F4EBC"/>
    <w:rsid w:val="007F5C72"/>
    <w:rsid w:val="007F5C8A"/>
    <w:rsid w:val="007F5F56"/>
    <w:rsid w:val="00800121"/>
    <w:rsid w:val="0080116C"/>
    <w:rsid w:val="008016C8"/>
    <w:rsid w:val="00801BA4"/>
    <w:rsid w:val="00802C04"/>
    <w:rsid w:val="00802EC2"/>
    <w:rsid w:val="00804202"/>
    <w:rsid w:val="00804944"/>
    <w:rsid w:val="00804A9E"/>
    <w:rsid w:val="00805148"/>
    <w:rsid w:val="008058BA"/>
    <w:rsid w:val="00805D7B"/>
    <w:rsid w:val="008063AA"/>
    <w:rsid w:val="0080754D"/>
    <w:rsid w:val="00807CE5"/>
    <w:rsid w:val="0081046B"/>
    <w:rsid w:val="00810681"/>
    <w:rsid w:val="00810750"/>
    <w:rsid w:val="008108F5"/>
    <w:rsid w:val="00810F53"/>
    <w:rsid w:val="008112F6"/>
    <w:rsid w:val="00812EFC"/>
    <w:rsid w:val="008139DF"/>
    <w:rsid w:val="00814624"/>
    <w:rsid w:val="0081492A"/>
    <w:rsid w:val="00814C8B"/>
    <w:rsid w:val="008158CC"/>
    <w:rsid w:val="00815A3A"/>
    <w:rsid w:val="0081619B"/>
    <w:rsid w:val="008166AA"/>
    <w:rsid w:val="00817EF2"/>
    <w:rsid w:val="00820866"/>
    <w:rsid w:val="008215B9"/>
    <w:rsid w:val="008215DE"/>
    <w:rsid w:val="008220E5"/>
    <w:rsid w:val="00822949"/>
    <w:rsid w:val="00823DD6"/>
    <w:rsid w:val="0082401A"/>
    <w:rsid w:val="008240E2"/>
    <w:rsid w:val="00824B73"/>
    <w:rsid w:val="008251F1"/>
    <w:rsid w:val="008254B8"/>
    <w:rsid w:val="0082561D"/>
    <w:rsid w:val="00825DAE"/>
    <w:rsid w:val="008262C5"/>
    <w:rsid w:val="0082673E"/>
    <w:rsid w:val="00826916"/>
    <w:rsid w:val="00826C24"/>
    <w:rsid w:val="00827B2F"/>
    <w:rsid w:val="00827B59"/>
    <w:rsid w:val="00827B70"/>
    <w:rsid w:val="00827D0B"/>
    <w:rsid w:val="00827DB8"/>
    <w:rsid w:val="00827F23"/>
    <w:rsid w:val="00827FB2"/>
    <w:rsid w:val="00831B85"/>
    <w:rsid w:val="00832248"/>
    <w:rsid w:val="00833319"/>
    <w:rsid w:val="008336A6"/>
    <w:rsid w:val="008344E5"/>
    <w:rsid w:val="00834D10"/>
    <w:rsid w:val="008357B3"/>
    <w:rsid w:val="0083761A"/>
    <w:rsid w:val="00837C13"/>
    <w:rsid w:val="00840349"/>
    <w:rsid w:val="008404DD"/>
    <w:rsid w:val="008405BF"/>
    <w:rsid w:val="00840A1D"/>
    <w:rsid w:val="008415F0"/>
    <w:rsid w:val="008416BD"/>
    <w:rsid w:val="008417E4"/>
    <w:rsid w:val="00842036"/>
    <w:rsid w:val="008435F2"/>
    <w:rsid w:val="008437D6"/>
    <w:rsid w:val="00843D02"/>
    <w:rsid w:val="0084480B"/>
    <w:rsid w:val="00845021"/>
    <w:rsid w:val="0084533A"/>
    <w:rsid w:val="00845696"/>
    <w:rsid w:val="00846AFB"/>
    <w:rsid w:val="00847027"/>
    <w:rsid w:val="0084734A"/>
    <w:rsid w:val="00847378"/>
    <w:rsid w:val="00847A06"/>
    <w:rsid w:val="00850C39"/>
    <w:rsid w:val="00851032"/>
    <w:rsid w:val="00851BD5"/>
    <w:rsid w:val="00852194"/>
    <w:rsid w:val="008536CD"/>
    <w:rsid w:val="00853A7D"/>
    <w:rsid w:val="00853B36"/>
    <w:rsid w:val="00854B82"/>
    <w:rsid w:val="00854E93"/>
    <w:rsid w:val="00855C33"/>
    <w:rsid w:val="008565D5"/>
    <w:rsid w:val="00857E68"/>
    <w:rsid w:val="0086055E"/>
    <w:rsid w:val="00861200"/>
    <w:rsid w:val="008613E5"/>
    <w:rsid w:val="00862148"/>
    <w:rsid w:val="008621A4"/>
    <w:rsid w:val="008626BD"/>
    <w:rsid w:val="0086291D"/>
    <w:rsid w:val="00862FCB"/>
    <w:rsid w:val="008635CB"/>
    <w:rsid w:val="008635F5"/>
    <w:rsid w:val="008636F8"/>
    <w:rsid w:val="008646BE"/>
    <w:rsid w:val="00864A45"/>
    <w:rsid w:val="00865468"/>
    <w:rsid w:val="00865693"/>
    <w:rsid w:val="00865A0F"/>
    <w:rsid w:val="00866958"/>
    <w:rsid w:val="00866C70"/>
    <w:rsid w:val="00867309"/>
    <w:rsid w:val="00867E17"/>
    <w:rsid w:val="008719F6"/>
    <w:rsid w:val="00872452"/>
    <w:rsid w:val="00872B81"/>
    <w:rsid w:val="00874C46"/>
    <w:rsid w:val="00874E91"/>
    <w:rsid w:val="0087511E"/>
    <w:rsid w:val="008758DC"/>
    <w:rsid w:val="00875947"/>
    <w:rsid w:val="0087767E"/>
    <w:rsid w:val="008779B6"/>
    <w:rsid w:val="008779D6"/>
    <w:rsid w:val="00880D2A"/>
    <w:rsid w:val="0088197B"/>
    <w:rsid w:val="008819B8"/>
    <w:rsid w:val="00881D16"/>
    <w:rsid w:val="00883925"/>
    <w:rsid w:val="008844B3"/>
    <w:rsid w:val="00884FBE"/>
    <w:rsid w:val="00885118"/>
    <w:rsid w:val="00886663"/>
    <w:rsid w:val="00886D60"/>
    <w:rsid w:val="00887211"/>
    <w:rsid w:val="00890A46"/>
    <w:rsid w:val="00890C19"/>
    <w:rsid w:val="00890CFE"/>
    <w:rsid w:val="00890EB5"/>
    <w:rsid w:val="00891063"/>
    <w:rsid w:val="008915EF"/>
    <w:rsid w:val="008929B5"/>
    <w:rsid w:val="008939F3"/>
    <w:rsid w:val="00893D30"/>
    <w:rsid w:val="0089408F"/>
    <w:rsid w:val="00894445"/>
    <w:rsid w:val="00894452"/>
    <w:rsid w:val="00894521"/>
    <w:rsid w:val="008948FF"/>
    <w:rsid w:val="0089495E"/>
    <w:rsid w:val="00894F71"/>
    <w:rsid w:val="00895A96"/>
    <w:rsid w:val="00895BC8"/>
    <w:rsid w:val="00896472"/>
    <w:rsid w:val="00896CFE"/>
    <w:rsid w:val="00896D07"/>
    <w:rsid w:val="008972C0"/>
    <w:rsid w:val="00897411"/>
    <w:rsid w:val="008975A1"/>
    <w:rsid w:val="0089779B"/>
    <w:rsid w:val="008A1A8A"/>
    <w:rsid w:val="008A21BC"/>
    <w:rsid w:val="008A22E5"/>
    <w:rsid w:val="008A2B39"/>
    <w:rsid w:val="008A3168"/>
    <w:rsid w:val="008A36C8"/>
    <w:rsid w:val="008A37CC"/>
    <w:rsid w:val="008A3E41"/>
    <w:rsid w:val="008A51AF"/>
    <w:rsid w:val="008A53A6"/>
    <w:rsid w:val="008A60D8"/>
    <w:rsid w:val="008A666F"/>
    <w:rsid w:val="008A68CE"/>
    <w:rsid w:val="008A693B"/>
    <w:rsid w:val="008A6CAA"/>
    <w:rsid w:val="008A70B0"/>
    <w:rsid w:val="008B1DC3"/>
    <w:rsid w:val="008B2222"/>
    <w:rsid w:val="008B3A70"/>
    <w:rsid w:val="008B4565"/>
    <w:rsid w:val="008B4DAC"/>
    <w:rsid w:val="008B4DE8"/>
    <w:rsid w:val="008B4EDF"/>
    <w:rsid w:val="008B51A3"/>
    <w:rsid w:val="008B51F1"/>
    <w:rsid w:val="008B52C2"/>
    <w:rsid w:val="008B5990"/>
    <w:rsid w:val="008B5B41"/>
    <w:rsid w:val="008B5EB4"/>
    <w:rsid w:val="008C0403"/>
    <w:rsid w:val="008C062F"/>
    <w:rsid w:val="008C0681"/>
    <w:rsid w:val="008C0756"/>
    <w:rsid w:val="008C0B04"/>
    <w:rsid w:val="008C1002"/>
    <w:rsid w:val="008C135C"/>
    <w:rsid w:val="008C1A6E"/>
    <w:rsid w:val="008C243A"/>
    <w:rsid w:val="008C27D3"/>
    <w:rsid w:val="008C3F45"/>
    <w:rsid w:val="008C44D7"/>
    <w:rsid w:val="008C50F2"/>
    <w:rsid w:val="008C5CF5"/>
    <w:rsid w:val="008C6CAA"/>
    <w:rsid w:val="008C720C"/>
    <w:rsid w:val="008C77E9"/>
    <w:rsid w:val="008D108F"/>
    <w:rsid w:val="008D21C5"/>
    <w:rsid w:val="008D2BA7"/>
    <w:rsid w:val="008D2E9B"/>
    <w:rsid w:val="008D2FBD"/>
    <w:rsid w:val="008D337C"/>
    <w:rsid w:val="008D37E3"/>
    <w:rsid w:val="008D3B3C"/>
    <w:rsid w:val="008D3EFE"/>
    <w:rsid w:val="008D4A05"/>
    <w:rsid w:val="008D56AC"/>
    <w:rsid w:val="008D5EF4"/>
    <w:rsid w:val="008D7512"/>
    <w:rsid w:val="008D78F8"/>
    <w:rsid w:val="008D7A3B"/>
    <w:rsid w:val="008D7E63"/>
    <w:rsid w:val="008E0463"/>
    <w:rsid w:val="008E06BC"/>
    <w:rsid w:val="008E1EA5"/>
    <w:rsid w:val="008E2897"/>
    <w:rsid w:val="008E35CA"/>
    <w:rsid w:val="008E4149"/>
    <w:rsid w:val="008E43C5"/>
    <w:rsid w:val="008E4EE1"/>
    <w:rsid w:val="008E59EC"/>
    <w:rsid w:val="008E6B6C"/>
    <w:rsid w:val="008E7922"/>
    <w:rsid w:val="008E7D12"/>
    <w:rsid w:val="008F009B"/>
    <w:rsid w:val="008F0551"/>
    <w:rsid w:val="008F179A"/>
    <w:rsid w:val="008F1ACD"/>
    <w:rsid w:val="008F210D"/>
    <w:rsid w:val="008F2B74"/>
    <w:rsid w:val="008F32C1"/>
    <w:rsid w:val="008F349A"/>
    <w:rsid w:val="008F34AB"/>
    <w:rsid w:val="008F3B0D"/>
    <w:rsid w:val="008F3BE0"/>
    <w:rsid w:val="008F45D5"/>
    <w:rsid w:val="008F6B5B"/>
    <w:rsid w:val="008F77C1"/>
    <w:rsid w:val="008F789B"/>
    <w:rsid w:val="009001D1"/>
    <w:rsid w:val="0090056D"/>
    <w:rsid w:val="00901A40"/>
    <w:rsid w:val="00902BA8"/>
    <w:rsid w:val="00903290"/>
    <w:rsid w:val="00903863"/>
    <w:rsid w:val="00904165"/>
    <w:rsid w:val="00904628"/>
    <w:rsid w:val="0090468E"/>
    <w:rsid w:val="00904DAE"/>
    <w:rsid w:val="009052E4"/>
    <w:rsid w:val="009059BC"/>
    <w:rsid w:val="00905ACE"/>
    <w:rsid w:val="00905C4A"/>
    <w:rsid w:val="0090661D"/>
    <w:rsid w:val="0090766D"/>
    <w:rsid w:val="009079F6"/>
    <w:rsid w:val="009100B8"/>
    <w:rsid w:val="009107AC"/>
    <w:rsid w:val="00911597"/>
    <w:rsid w:val="00911BB3"/>
    <w:rsid w:val="009122B1"/>
    <w:rsid w:val="0091267D"/>
    <w:rsid w:val="00912E00"/>
    <w:rsid w:val="009137DC"/>
    <w:rsid w:val="00913ED4"/>
    <w:rsid w:val="009149B8"/>
    <w:rsid w:val="0091574B"/>
    <w:rsid w:val="00915BB4"/>
    <w:rsid w:val="0091642F"/>
    <w:rsid w:val="009168B6"/>
    <w:rsid w:val="0091690D"/>
    <w:rsid w:val="009173B4"/>
    <w:rsid w:val="0091757E"/>
    <w:rsid w:val="00917994"/>
    <w:rsid w:val="00917B82"/>
    <w:rsid w:val="009212E1"/>
    <w:rsid w:val="009217BA"/>
    <w:rsid w:val="00922E11"/>
    <w:rsid w:val="00922FBD"/>
    <w:rsid w:val="00922FC9"/>
    <w:rsid w:val="009231A5"/>
    <w:rsid w:val="00923618"/>
    <w:rsid w:val="009237DC"/>
    <w:rsid w:val="00924BCB"/>
    <w:rsid w:val="00925B37"/>
    <w:rsid w:val="009264F5"/>
    <w:rsid w:val="0092650D"/>
    <w:rsid w:val="00930634"/>
    <w:rsid w:val="009311C5"/>
    <w:rsid w:val="00931697"/>
    <w:rsid w:val="00931FF7"/>
    <w:rsid w:val="00932604"/>
    <w:rsid w:val="00932720"/>
    <w:rsid w:val="0093301B"/>
    <w:rsid w:val="00933E6E"/>
    <w:rsid w:val="00933F11"/>
    <w:rsid w:val="009342A9"/>
    <w:rsid w:val="00934482"/>
    <w:rsid w:val="009349B0"/>
    <w:rsid w:val="00934C35"/>
    <w:rsid w:val="00934C55"/>
    <w:rsid w:val="00934CAB"/>
    <w:rsid w:val="0093549B"/>
    <w:rsid w:val="00935AAA"/>
    <w:rsid w:val="00936768"/>
    <w:rsid w:val="00936FD6"/>
    <w:rsid w:val="009401BD"/>
    <w:rsid w:val="009419F8"/>
    <w:rsid w:val="00941A2F"/>
    <w:rsid w:val="00942F91"/>
    <w:rsid w:val="00946221"/>
    <w:rsid w:val="009467AF"/>
    <w:rsid w:val="00946B64"/>
    <w:rsid w:val="00946CA2"/>
    <w:rsid w:val="009476F1"/>
    <w:rsid w:val="00947E89"/>
    <w:rsid w:val="009503A1"/>
    <w:rsid w:val="00951287"/>
    <w:rsid w:val="00951D6B"/>
    <w:rsid w:val="009524DD"/>
    <w:rsid w:val="00952C6E"/>
    <w:rsid w:val="00952E67"/>
    <w:rsid w:val="0095327C"/>
    <w:rsid w:val="00953720"/>
    <w:rsid w:val="00953894"/>
    <w:rsid w:val="00954206"/>
    <w:rsid w:val="00954A90"/>
    <w:rsid w:val="0095574D"/>
    <w:rsid w:val="00956269"/>
    <w:rsid w:val="009566C6"/>
    <w:rsid w:val="009576BC"/>
    <w:rsid w:val="00960180"/>
    <w:rsid w:val="00960591"/>
    <w:rsid w:val="00961452"/>
    <w:rsid w:val="00961622"/>
    <w:rsid w:val="00961D75"/>
    <w:rsid w:val="00962454"/>
    <w:rsid w:val="00962F79"/>
    <w:rsid w:val="00962FFD"/>
    <w:rsid w:val="00964106"/>
    <w:rsid w:val="009647DA"/>
    <w:rsid w:val="00964900"/>
    <w:rsid w:val="00964DA5"/>
    <w:rsid w:val="009655AA"/>
    <w:rsid w:val="00966D05"/>
    <w:rsid w:val="009702E9"/>
    <w:rsid w:val="00970E0E"/>
    <w:rsid w:val="009712C0"/>
    <w:rsid w:val="009716ED"/>
    <w:rsid w:val="00972840"/>
    <w:rsid w:val="00972ADE"/>
    <w:rsid w:val="00972D03"/>
    <w:rsid w:val="00973353"/>
    <w:rsid w:val="0097350D"/>
    <w:rsid w:val="009748F1"/>
    <w:rsid w:val="00975F69"/>
    <w:rsid w:val="00976DCF"/>
    <w:rsid w:val="00977BE0"/>
    <w:rsid w:val="009807D4"/>
    <w:rsid w:val="00981B8D"/>
    <w:rsid w:val="00981D4D"/>
    <w:rsid w:val="00982036"/>
    <w:rsid w:val="009839EE"/>
    <w:rsid w:val="009841E6"/>
    <w:rsid w:val="0098425A"/>
    <w:rsid w:val="009845AF"/>
    <w:rsid w:val="009845BC"/>
    <w:rsid w:val="00984D51"/>
    <w:rsid w:val="0098526D"/>
    <w:rsid w:val="00985E9D"/>
    <w:rsid w:val="00986784"/>
    <w:rsid w:val="009869F8"/>
    <w:rsid w:val="00986E2B"/>
    <w:rsid w:val="0098717B"/>
    <w:rsid w:val="009908A7"/>
    <w:rsid w:val="00990BAD"/>
    <w:rsid w:val="00991069"/>
    <w:rsid w:val="00991EDC"/>
    <w:rsid w:val="00992899"/>
    <w:rsid w:val="0099294E"/>
    <w:rsid w:val="00992A7B"/>
    <w:rsid w:val="00992A90"/>
    <w:rsid w:val="0099323F"/>
    <w:rsid w:val="00993257"/>
    <w:rsid w:val="0099336F"/>
    <w:rsid w:val="00993DB8"/>
    <w:rsid w:val="0099441D"/>
    <w:rsid w:val="00994C90"/>
    <w:rsid w:val="00994F9E"/>
    <w:rsid w:val="009951B0"/>
    <w:rsid w:val="00995C24"/>
    <w:rsid w:val="00996744"/>
    <w:rsid w:val="00996ACC"/>
    <w:rsid w:val="009974A4"/>
    <w:rsid w:val="00997537"/>
    <w:rsid w:val="00997E13"/>
    <w:rsid w:val="009A00C4"/>
    <w:rsid w:val="009A06A6"/>
    <w:rsid w:val="009A0ACB"/>
    <w:rsid w:val="009A0BA4"/>
    <w:rsid w:val="009A2350"/>
    <w:rsid w:val="009A2A96"/>
    <w:rsid w:val="009A359A"/>
    <w:rsid w:val="009A413B"/>
    <w:rsid w:val="009A482D"/>
    <w:rsid w:val="009A49FD"/>
    <w:rsid w:val="009A6F76"/>
    <w:rsid w:val="009A76E6"/>
    <w:rsid w:val="009A7E57"/>
    <w:rsid w:val="009B0254"/>
    <w:rsid w:val="009B097E"/>
    <w:rsid w:val="009B12A9"/>
    <w:rsid w:val="009B18E4"/>
    <w:rsid w:val="009B1981"/>
    <w:rsid w:val="009B287E"/>
    <w:rsid w:val="009B28C4"/>
    <w:rsid w:val="009B3A16"/>
    <w:rsid w:val="009B40CC"/>
    <w:rsid w:val="009B4494"/>
    <w:rsid w:val="009B4CF0"/>
    <w:rsid w:val="009B52CE"/>
    <w:rsid w:val="009B790B"/>
    <w:rsid w:val="009B7FF2"/>
    <w:rsid w:val="009C008B"/>
    <w:rsid w:val="009C0325"/>
    <w:rsid w:val="009C0A7B"/>
    <w:rsid w:val="009C1B93"/>
    <w:rsid w:val="009C1D1D"/>
    <w:rsid w:val="009C3370"/>
    <w:rsid w:val="009C36DF"/>
    <w:rsid w:val="009C376C"/>
    <w:rsid w:val="009C5640"/>
    <w:rsid w:val="009C58F7"/>
    <w:rsid w:val="009C5BF9"/>
    <w:rsid w:val="009C6735"/>
    <w:rsid w:val="009C7276"/>
    <w:rsid w:val="009C7B77"/>
    <w:rsid w:val="009D1B7B"/>
    <w:rsid w:val="009D20B0"/>
    <w:rsid w:val="009D3B65"/>
    <w:rsid w:val="009D41EE"/>
    <w:rsid w:val="009D47FB"/>
    <w:rsid w:val="009D48B7"/>
    <w:rsid w:val="009D4B41"/>
    <w:rsid w:val="009D55C9"/>
    <w:rsid w:val="009D5D8D"/>
    <w:rsid w:val="009D5F5C"/>
    <w:rsid w:val="009D727A"/>
    <w:rsid w:val="009E0BFD"/>
    <w:rsid w:val="009E167A"/>
    <w:rsid w:val="009E1DD7"/>
    <w:rsid w:val="009E20F7"/>
    <w:rsid w:val="009E2883"/>
    <w:rsid w:val="009E34B1"/>
    <w:rsid w:val="009E3A98"/>
    <w:rsid w:val="009E3B3C"/>
    <w:rsid w:val="009E47BE"/>
    <w:rsid w:val="009E4F2B"/>
    <w:rsid w:val="009E5260"/>
    <w:rsid w:val="009E61BD"/>
    <w:rsid w:val="009E6C03"/>
    <w:rsid w:val="009E6FCD"/>
    <w:rsid w:val="009E7225"/>
    <w:rsid w:val="009E79CC"/>
    <w:rsid w:val="009F02B2"/>
    <w:rsid w:val="009F04BC"/>
    <w:rsid w:val="009F098D"/>
    <w:rsid w:val="009F1F04"/>
    <w:rsid w:val="009F29B1"/>
    <w:rsid w:val="009F34DD"/>
    <w:rsid w:val="009F3F4F"/>
    <w:rsid w:val="009F4BCE"/>
    <w:rsid w:val="009F4DFD"/>
    <w:rsid w:val="009F5240"/>
    <w:rsid w:val="009F53D3"/>
    <w:rsid w:val="009F5487"/>
    <w:rsid w:val="009F59AC"/>
    <w:rsid w:val="009F6D31"/>
    <w:rsid w:val="009F6FAA"/>
    <w:rsid w:val="009F7247"/>
    <w:rsid w:val="009F7826"/>
    <w:rsid w:val="009F79B9"/>
    <w:rsid w:val="00A007D5"/>
    <w:rsid w:val="00A0097D"/>
    <w:rsid w:val="00A01077"/>
    <w:rsid w:val="00A0199E"/>
    <w:rsid w:val="00A01B2C"/>
    <w:rsid w:val="00A03165"/>
    <w:rsid w:val="00A03249"/>
    <w:rsid w:val="00A033AF"/>
    <w:rsid w:val="00A0544C"/>
    <w:rsid w:val="00A0567E"/>
    <w:rsid w:val="00A05ECF"/>
    <w:rsid w:val="00A06484"/>
    <w:rsid w:val="00A06CFB"/>
    <w:rsid w:val="00A07BA2"/>
    <w:rsid w:val="00A07DAD"/>
    <w:rsid w:val="00A07EB1"/>
    <w:rsid w:val="00A102B9"/>
    <w:rsid w:val="00A10409"/>
    <w:rsid w:val="00A113BC"/>
    <w:rsid w:val="00A11E79"/>
    <w:rsid w:val="00A125EE"/>
    <w:rsid w:val="00A14524"/>
    <w:rsid w:val="00A14585"/>
    <w:rsid w:val="00A145A6"/>
    <w:rsid w:val="00A14F2F"/>
    <w:rsid w:val="00A15818"/>
    <w:rsid w:val="00A15BF6"/>
    <w:rsid w:val="00A15E51"/>
    <w:rsid w:val="00A1653C"/>
    <w:rsid w:val="00A165B4"/>
    <w:rsid w:val="00A17024"/>
    <w:rsid w:val="00A175B1"/>
    <w:rsid w:val="00A2023D"/>
    <w:rsid w:val="00A23310"/>
    <w:rsid w:val="00A245EF"/>
    <w:rsid w:val="00A24EE8"/>
    <w:rsid w:val="00A26251"/>
    <w:rsid w:val="00A26687"/>
    <w:rsid w:val="00A26FBA"/>
    <w:rsid w:val="00A271A0"/>
    <w:rsid w:val="00A2728F"/>
    <w:rsid w:val="00A27BF4"/>
    <w:rsid w:val="00A30BB7"/>
    <w:rsid w:val="00A31B6F"/>
    <w:rsid w:val="00A32C1B"/>
    <w:rsid w:val="00A341B5"/>
    <w:rsid w:val="00A351F6"/>
    <w:rsid w:val="00A3531C"/>
    <w:rsid w:val="00A353CF"/>
    <w:rsid w:val="00A365E0"/>
    <w:rsid w:val="00A36726"/>
    <w:rsid w:val="00A36DF6"/>
    <w:rsid w:val="00A3721E"/>
    <w:rsid w:val="00A37AB9"/>
    <w:rsid w:val="00A37DCC"/>
    <w:rsid w:val="00A40515"/>
    <w:rsid w:val="00A40604"/>
    <w:rsid w:val="00A40F6A"/>
    <w:rsid w:val="00A41769"/>
    <w:rsid w:val="00A419C6"/>
    <w:rsid w:val="00A41AA7"/>
    <w:rsid w:val="00A41D7E"/>
    <w:rsid w:val="00A42207"/>
    <w:rsid w:val="00A4281C"/>
    <w:rsid w:val="00A43189"/>
    <w:rsid w:val="00A43299"/>
    <w:rsid w:val="00A432A9"/>
    <w:rsid w:val="00A43366"/>
    <w:rsid w:val="00A43A9D"/>
    <w:rsid w:val="00A43C02"/>
    <w:rsid w:val="00A43E0A"/>
    <w:rsid w:val="00A442A2"/>
    <w:rsid w:val="00A4488F"/>
    <w:rsid w:val="00A44C28"/>
    <w:rsid w:val="00A4511C"/>
    <w:rsid w:val="00A451A3"/>
    <w:rsid w:val="00A45670"/>
    <w:rsid w:val="00A460D0"/>
    <w:rsid w:val="00A461E1"/>
    <w:rsid w:val="00A468A9"/>
    <w:rsid w:val="00A470CB"/>
    <w:rsid w:val="00A471F5"/>
    <w:rsid w:val="00A4792D"/>
    <w:rsid w:val="00A47B59"/>
    <w:rsid w:val="00A50208"/>
    <w:rsid w:val="00A50971"/>
    <w:rsid w:val="00A52520"/>
    <w:rsid w:val="00A52866"/>
    <w:rsid w:val="00A52AFF"/>
    <w:rsid w:val="00A52D4F"/>
    <w:rsid w:val="00A537D9"/>
    <w:rsid w:val="00A53F1B"/>
    <w:rsid w:val="00A54EE3"/>
    <w:rsid w:val="00A55148"/>
    <w:rsid w:val="00A55AD1"/>
    <w:rsid w:val="00A5626C"/>
    <w:rsid w:val="00A56FD5"/>
    <w:rsid w:val="00A574C5"/>
    <w:rsid w:val="00A57A27"/>
    <w:rsid w:val="00A57CA8"/>
    <w:rsid w:val="00A609B4"/>
    <w:rsid w:val="00A60CB2"/>
    <w:rsid w:val="00A6101D"/>
    <w:rsid w:val="00A624CA"/>
    <w:rsid w:val="00A62552"/>
    <w:rsid w:val="00A636C8"/>
    <w:rsid w:val="00A6463A"/>
    <w:rsid w:val="00A6598F"/>
    <w:rsid w:val="00A65C27"/>
    <w:rsid w:val="00A665A8"/>
    <w:rsid w:val="00A66BE9"/>
    <w:rsid w:val="00A67568"/>
    <w:rsid w:val="00A67BE5"/>
    <w:rsid w:val="00A71132"/>
    <w:rsid w:val="00A71330"/>
    <w:rsid w:val="00A717C0"/>
    <w:rsid w:val="00A719F3"/>
    <w:rsid w:val="00A71EFA"/>
    <w:rsid w:val="00A72417"/>
    <w:rsid w:val="00A7284A"/>
    <w:rsid w:val="00A731C1"/>
    <w:rsid w:val="00A73E80"/>
    <w:rsid w:val="00A74E11"/>
    <w:rsid w:val="00A7525C"/>
    <w:rsid w:val="00A75439"/>
    <w:rsid w:val="00A759AD"/>
    <w:rsid w:val="00A7649F"/>
    <w:rsid w:val="00A80FA7"/>
    <w:rsid w:val="00A812BB"/>
    <w:rsid w:val="00A8136E"/>
    <w:rsid w:val="00A82090"/>
    <w:rsid w:val="00A824BB"/>
    <w:rsid w:val="00A82F04"/>
    <w:rsid w:val="00A831E4"/>
    <w:rsid w:val="00A83513"/>
    <w:rsid w:val="00A838C4"/>
    <w:rsid w:val="00A83C8B"/>
    <w:rsid w:val="00A848AD"/>
    <w:rsid w:val="00A850A7"/>
    <w:rsid w:val="00A8577C"/>
    <w:rsid w:val="00A86A06"/>
    <w:rsid w:val="00A87329"/>
    <w:rsid w:val="00A9030A"/>
    <w:rsid w:val="00A910C2"/>
    <w:rsid w:val="00A91ED1"/>
    <w:rsid w:val="00A91FDD"/>
    <w:rsid w:val="00A925A8"/>
    <w:rsid w:val="00A93169"/>
    <w:rsid w:val="00A94206"/>
    <w:rsid w:val="00A94BE1"/>
    <w:rsid w:val="00A94ED9"/>
    <w:rsid w:val="00A96B2C"/>
    <w:rsid w:val="00A96C31"/>
    <w:rsid w:val="00A97CFB"/>
    <w:rsid w:val="00A97D19"/>
    <w:rsid w:val="00AA02AE"/>
    <w:rsid w:val="00AA161B"/>
    <w:rsid w:val="00AA1A82"/>
    <w:rsid w:val="00AA2778"/>
    <w:rsid w:val="00AA3B2A"/>
    <w:rsid w:val="00AA3BAD"/>
    <w:rsid w:val="00AA4462"/>
    <w:rsid w:val="00AA481D"/>
    <w:rsid w:val="00AA4CEA"/>
    <w:rsid w:val="00AA54B6"/>
    <w:rsid w:val="00AA58CC"/>
    <w:rsid w:val="00AA59F8"/>
    <w:rsid w:val="00AA5B36"/>
    <w:rsid w:val="00AA6005"/>
    <w:rsid w:val="00AA687F"/>
    <w:rsid w:val="00AA7071"/>
    <w:rsid w:val="00AA782E"/>
    <w:rsid w:val="00AA79CA"/>
    <w:rsid w:val="00AA7B51"/>
    <w:rsid w:val="00AA7EDA"/>
    <w:rsid w:val="00AB024B"/>
    <w:rsid w:val="00AB0779"/>
    <w:rsid w:val="00AB1097"/>
    <w:rsid w:val="00AB12CE"/>
    <w:rsid w:val="00AB1507"/>
    <w:rsid w:val="00AB1C4F"/>
    <w:rsid w:val="00AB22B3"/>
    <w:rsid w:val="00AB26DC"/>
    <w:rsid w:val="00AB29EC"/>
    <w:rsid w:val="00AB2DEF"/>
    <w:rsid w:val="00AB2EE4"/>
    <w:rsid w:val="00AB341C"/>
    <w:rsid w:val="00AB3812"/>
    <w:rsid w:val="00AB3832"/>
    <w:rsid w:val="00AB432F"/>
    <w:rsid w:val="00AB5AE0"/>
    <w:rsid w:val="00AB6354"/>
    <w:rsid w:val="00AB6A45"/>
    <w:rsid w:val="00AB705D"/>
    <w:rsid w:val="00AB7824"/>
    <w:rsid w:val="00AB7C1D"/>
    <w:rsid w:val="00AB7F0F"/>
    <w:rsid w:val="00AC24FC"/>
    <w:rsid w:val="00AC3359"/>
    <w:rsid w:val="00AC33FE"/>
    <w:rsid w:val="00AC3A1C"/>
    <w:rsid w:val="00AC3D88"/>
    <w:rsid w:val="00AC409D"/>
    <w:rsid w:val="00AC6E96"/>
    <w:rsid w:val="00AC7997"/>
    <w:rsid w:val="00AC7F77"/>
    <w:rsid w:val="00AD02ED"/>
    <w:rsid w:val="00AD0D03"/>
    <w:rsid w:val="00AD1420"/>
    <w:rsid w:val="00AD163A"/>
    <w:rsid w:val="00AD18DA"/>
    <w:rsid w:val="00AD32A1"/>
    <w:rsid w:val="00AD3C8E"/>
    <w:rsid w:val="00AD4430"/>
    <w:rsid w:val="00AD4BC0"/>
    <w:rsid w:val="00AD4E1E"/>
    <w:rsid w:val="00AD57EE"/>
    <w:rsid w:val="00AD59E5"/>
    <w:rsid w:val="00AD60BD"/>
    <w:rsid w:val="00AD7331"/>
    <w:rsid w:val="00AD7A18"/>
    <w:rsid w:val="00AE064A"/>
    <w:rsid w:val="00AE0C0F"/>
    <w:rsid w:val="00AE18E7"/>
    <w:rsid w:val="00AE18F5"/>
    <w:rsid w:val="00AE2055"/>
    <w:rsid w:val="00AE23E3"/>
    <w:rsid w:val="00AE2B3A"/>
    <w:rsid w:val="00AE3AD8"/>
    <w:rsid w:val="00AE4D8F"/>
    <w:rsid w:val="00AE54C1"/>
    <w:rsid w:val="00AE5572"/>
    <w:rsid w:val="00AE5ED0"/>
    <w:rsid w:val="00AE6167"/>
    <w:rsid w:val="00AE61B0"/>
    <w:rsid w:val="00AE6B04"/>
    <w:rsid w:val="00AE6F9C"/>
    <w:rsid w:val="00AE73AF"/>
    <w:rsid w:val="00AF1469"/>
    <w:rsid w:val="00AF2980"/>
    <w:rsid w:val="00AF329A"/>
    <w:rsid w:val="00AF3E62"/>
    <w:rsid w:val="00AF5EF6"/>
    <w:rsid w:val="00AF6F2B"/>
    <w:rsid w:val="00AF6F7A"/>
    <w:rsid w:val="00AF7147"/>
    <w:rsid w:val="00AF7664"/>
    <w:rsid w:val="00AF76AE"/>
    <w:rsid w:val="00AF7A42"/>
    <w:rsid w:val="00B0000A"/>
    <w:rsid w:val="00B00CC0"/>
    <w:rsid w:val="00B019CA"/>
    <w:rsid w:val="00B023E1"/>
    <w:rsid w:val="00B02892"/>
    <w:rsid w:val="00B02D9D"/>
    <w:rsid w:val="00B049DC"/>
    <w:rsid w:val="00B04D4B"/>
    <w:rsid w:val="00B05477"/>
    <w:rsid w:val="00B05BD0"/>
    <w:rsid w:val="00B05D91"/>
    <w:rsid w:val="00B05E2A"/>
    <w:rsid w:val="00B0623D"/>
    <w:rsid w:val="00B062D9"/>
    <w:rsid w:val="00B0630B"/>
    <w:rsid w:val="00B069D4"/>
    <w:rsid w:val="00B07188"/>
    <w:rsid w:val="00B074B1"/>
    <w:rsid w:val="00B07AA8"/>
    <w:rsid w:val="00B07DCB"/>
    <w:rsid w:val="00B105B2"/>
    <w:rsid w:val="00B105BC"/>
    <w:rsid w:val="00B1098E"/>
    <w:rsid w:val="00B112BB"/>
    <w:rsid w:val="00B117E1"/>
    <w:rsid w:val="00B129A1"/>
    <w:rsid w:val="00B13EF0"/>
    <w:rsid w:val="00B141A1"/>
    <w:rsid w:val="00B14785"/>
    <w:rsid w:val="00B14A36"/>
    <w:rsid w:val="00B15676"/>
    <w:rsid w:val="00B16EDB"/>
    <w:rsid w:val="00B1728D"/>
    <w:rsid w:val="00B17992"/>
    <w:rsid w:val="00B17EF9"/>
    <w:rsid w:val="00B20025"/>
    <w:rsid w:val="00B20DC3"/>
    <w:rsid w:val="00B215F6"/>
    <w:rsid w:val="00B2301C"/>
    <w:rsid w:val="00B236B3"/>
    <w:rsid w:val="00B23A90"/>
    <w:rsid w:val="00B245FC"/>
    <w:rsid w:val="00B246A3"/>
    <w:rsid w:val="00B24EDA"/>
    <w:rsid w:val="00B25379"/>
    <w:rsid w:val="00B255B8"/>
    <w:rsid w:val="00B25B2D"/>
    <w:rsid w:val="00B25B35"/>
    <w:rsid w:val="00B26D32"/>
    <w:rsid w:val="00B27836"/>
    <w:rsid w:val="00B279E1"/>
    <w:rsid w:val="00B3080E"/>
    <w:rsid w:val="00B30AEB"/>
    <w:rsid w:val="00B30D20"/>
    <w:rsid w:val="00B30F7C"/>
    <w:rsid w:val="00B311FA"/>
    <w:rsid w:val="00B31455"/>
    <w:rsid w:val="00B325EF"/>
    <w:rsid w:val="00B326E3"/>
    <w:rsid w:val="00B33BEC"/>
    <w:rsid w:val="00B34D26"/>
    <w:rsid w:val="00B3573B"/>
    <w:rsid w:val="00B35BBB"/>
    <w:rsid w:val="00B36977"/>
    <w:rsid w:val="00B36FEB"/>
    <w:rsid w:val="00B37F30"/>
    <w:rsid w:val="00B401BF"/>
    <w:rsid w:val="00B41B6D"/>
    <w:rsid w:val="00B43826"/>
    <w:rsid w:val="00B446EF"/>
    <w:rsid w:val="00B4519A"/>
    <w:rsid w:val="00B454A3"/>
    <w:rsid w:val="00B46009"/>
    <w:rsid w:val="00B46D8D"/>
    <w:rsid w:val="00B4700E"/>
    <w:rsid w:val="00B471EF"/>
    <w:rsid w:val="00B47359"/>
    <w:rsid w:val="00B473E3"/>
    <w:rsid w:val="00B51844"/>
    <w:rsid w:val="00B519EE"/>
    <w:rsid w:val="00B51A09"/>
    <w:rsid w:val="00B52DE5"/>
    <w:rsid w:val="00B53CA9"/>
    <w:rsid w:val="00B57D68"/>
    <w:rsid w:val="00B57FEA"/>
    <w:rsid w:val="00B60287"/>
    <w:rsid w:val="00B603DA"/>
    <w:rsid w:val="00B60E11"/>
    <w:rsid w:val="00B615BB"/>
    <w:rsid w:val="00B61B43"/>
    <w:rsid w:val="00B62A1D"/>
    <w:rsid w:val="00B63E42"/>
    <w:rsid w:val="00B64A2A"/>
    <w:rsid w:val="00B64D0E"/>
    <w:rsid w:val="00B65019"/>
    <w:rsid w:val="00B65167"/>
    <w:rsid w:val="00B65BB6"/>
    <w:rsid w:val="00B65DF5"/>
    <w:rsid w:val="00B66159"/>
    <w:rsid w:val="00B66538"/>
    <w:rsid w:val="00B66DC6"/>
    <w:rsid w:val="00B66F75"/>
    <w:rsid w:val="00B67474"/>
    <w:rsid w:val="00B67507"/>
    <w:rsid w:val="00B67AF9"/>
    <w:rsid w:val="00B712E9"/>
    <w:rsid w:val="00B71DB8"/>
    <w:rsid w:val="00B71F89"/>
    <w:rsid w:val="00B72614"/>
    <w:rsid w:val="00B72651"/>
    <w:rsid w:val="00B72E96"/>
    <w:rsid w:val="00B73209"/>
    <w:rsid w:val="00B73A08"/>
    <w:rsid w:val="00B73F90"/>
    <w:rsid w:val="00B745F6"/>
    <w:rsid w:val="00B74F3D"/>
    <w:rsid w:val="00B754D0"/>
    <w:rsid w:val="00B75FC0"/>
    <w:rsid w:val="00B76532"/>
    <w:rsid w:val="00B76707"/>
    <w:rsid w:val="00B76E06"/>
    <w:rsid w:val="00B8095B"/>
    <w:rsid w:val="00B80DA5"/>
    <w:rsid w:val="00B80F9D"/>
    <w:rsid w:val="00B819AB"/>
    <w:rsid w:val="00B82567"/>
    <w:rsid w:val="00B83B64"/>
    <w:rsid w:val="00B83D37"/>
    <w:rsid w:val="00B84067"/>
    <w:rsid w:val="00B84243"/>
    <w:rsid w:val="00B847AF"/>
    <w:rsid w:val="00B856B2"/>
    <w:rsid w:val="00B902F8"/>
    <w:rsid w:val="00B9164A"/>
    <w:rsid w:val="00B9164E"/>
    <w:rsid w:val="00B917DD"/>
    <w:rsid w:val="00B91C4B"/>
    <w:rsid w:val="00B91E35"/>
    <w:rsid w:val="00B91EBF"/>
    <w:rsid w:val="00B92199"/>
    <w:rsid w:val="00B9280E"/>
    <w:rsid w:val="00B93D3C"/>
    <w:rsid w:val="00B94D76"/>
    <w:rsid w:val="00B94E34"/>
    <w:rsid w:val="00B94EF9"/>
    <w:rsid w:val="00B955DA"/>
    <w:rsid w:val="00B95920"/>
    <w:rsid w:val="00B95BFD"/>
    <w:rsid w:val="00B95E98"/>
    <w:rsid w:val="00B97569"/>
    <w:rsid w:val="00BA0282"/>
    <w:rsid w:val="00BA1BE2"/>
    <w:rsid w:val="00BA2BEB"/>
    <w:rsid w:val="00BA2F41"/>
    <w:rsid w:val="00BA30E1"/>
    <w:rsid w:val="00BA3728"/>
    <w:rsid w:val="00BA4808"/>
    <w:rsid w:val="00BA68AE"/>
    <w:rsid w:val="00BA6AB0"/>
    <w:rsid w:val="00BA72A5"/>
    <w:rsid w:val="00BA78F6"/>
    <w:rsid w:val="00BB00B5"/>
    <w:rsid w:val="00BB0B7B"/>
    <w:rsid w:val="00BB1362"/>
    <w:rsid w:val="00BB1A23"/>
    <w:rsid w:val="00BB1C5F"/>
    <w:rsid w:val="00BB2476"/>
    <w:rsid w:val="00BB2A0E"/>
    <w:rsid w:val="00BB4A95"/>
    <w:rsid w:val="00BB4D50"/>
    <w:rsid w:val="00BB5462"/>
    <w:rsid w:val="00BB5F67"/>
    <w:rsid w:val="00BB651D"/>
    <w:rsid w:val="00BB66C2"/>
    <w:rsid w:val="00BB6754"/>
    <w:rsid w:val="00BB743B"/>
    <w:rsid w:val="00BB770E"/>
    <w:rsid w:val="00BB796F"/>
    <w:rsid w:val="00BB7B91"/>
    <w:rsid w:val="00BC0066"/>
    <w:rsid w:val="00BC1672"/>
    <w:rsid w:val="00BC2359"/>
    <w:rsid w:val="00BC351A"/>
    <w:rsid w:val="00BC37BB"/>
    <w:rsid w:val="00BC434F"/>
    <w:rsid w:val="00BC45B3"/>
    <w:rsid w:val="00BC4D15"/>
    <w:rsid w:val="00BC5754"/>
    <w:rsid w:val="00BC5B17"/>
    <w:rsid w:val="00BC733E"/>
    <w:rsid w:val="00BC77EA"/>
    <w:rsid w:val="00BC7D88"/>
    <w:rsid w:val="00BD0AD3"/>
    <w:rsid w:val="00BD0D7C"/>
    <w:rsid w:val="00BD12D7"/>
    <w:rsid w:val="00BD1B87"/>
    <w:rsid w:val="00BD1C42"/>
    <w:rsid w:val="00BD24A5"/>
    <w:rsid w:val="00BD31AE"/>
    <w:rsid w:val="00BD33F5"/>
    <w:rsid w:val="00BD349C"/>
    <w:rsid w:val="00BD37DC"/>
    <w:rsid w:val="00BD4268"/>
    <w:rsid w:val="00BD475B"/>
    <w:rsid w:val="00BD5506"/>
    <w:rsid w:val="00BD5C7F"/>
    <w:rsid w:val="00BD732E"/>
    <w:rsid w:val="00BD733D"/>
    <w:rsid w:val="00BD7883"/>
    <w:rsid w:val="00BD7ADD"/>
    <w:rsid w:val="00BD7EE3"/>
    <w:rsid w:val="00BD7F49"/>
    <w:rsid w:val="00BE0058"/>
    <w:rsid w:val="00BE086C"/>
    <w:rsid w:val="00BE0A6B"/>
    <w:rsid w:val="00BE14BD"/>
    <w:rsid w:val="00BE1BBA"/>
    <w:rsid w:val="00BE22D0"/>
    <w:rsid w:val="00BE2709"/>
    <w:rsid w:val="00BE2A05"/>
    <w:rsid w:val="00BE2AB8"/>
    <w:rsid w:val="00BE2F7B"/>
    <w:rsid w:val="00BE3037"/>
    <w:rsid w:val="00BE4337"/>
    <w:rsid w:val="00BE462F"/>
    <w:rsid w:val="00BE4C1A"/>
    <w:rsid w:val="00BE53DB"/>
    <w:rsid w:val="00BE6F22"/>
    <w:rsid w:val="00BF01E2"/>
    <w:rsid w:val="00BF1128"/>
    <w:rsid w:val="00BF1167"/>
    <w:rsid w:val="00BF15F7"/>
    <w:rsid w:val="00BF1614"/>
    <w:rsid w:val="00BF1D2B"/>
    <w:rsid w:val="00BF2D13"/>
    <w:rsid w:val="00BF32AF"/>
    <w:rsid w:val="00BF3B0E"/>
    <w:rsid w:val="00BF4452"/>
    <w:rsid w:val="00BF49EB"/>
    <w:rsid w:val="00BF561A"/>
    <w:rsid w:val="00BF587E"/>
    <w:rsid w:val="00BF5BAC"/>
    <w:rsid w:val="00BF5C1E"/>
    <w:rsid w:val="00BF5CD9"/>
    <w:rsid w:val="00BF6260"/>
    <w:rsid w:val="00BF6990"/>
    <w:rsid w:val="00BF754F"/>
    <w:rsid w:val="00BF75C8"/>
    <w:rsid w:val="00BF76DD"/>
    <w:rsid w:val="00C004EB"/>
    <w:rsid w:val="00C00787"/>
    <w:rsid w:val="00C010CF"/>
    <w:rsid w:val="00C0152F"/>
    <w:rsid w:val="00C01663"/>
    <w:rsid w:val="00C01EAC"/>
    <w:rsid w:val="00C02427"/>
    <w:rsid w:val="00C02466"/>
    <w:rsid w:val="00C02485"/>
    <w:rsid w:val="00C024AD"/>
    <w:rsid w:val="00C027C4"/>
    <w:rsid w:val="00C02929"/>
    <w:rsid w:val="00C030C3"/>
    <w:rsid w:val="00C03CDA"/>
    <w:rsid w:val="00C03E3A"/>
    <w:rsid w:val="00C03E5E"/>
    <w:rsid w:val="00C049CB"/>
    <w:rsid w:val="00C04AD8"/>
    <w:rsid w:val="00C04BCA"/>
    <w:rsid w:val="00C05230"/>
    <w:rsid w:val="00C0535B"/>
    <w:rsid w:val="00C05ACE"/>
    <w:rsid w:val="00C05F2C"/>
    <w:rsid w:val="00C06068"/>
    <w:rsid w:val="00C062AA"/>
    <w:rsid w:val="00C10267"/>
    <w:rsid w:val="00C10341"/>
    <w:rsid w:val="00C10807"/>
    <w:rsid w:val="00C10A0B"/>
    <w:rsid w:val="00C11365"/>
    <w:rsid w:val="00C11646"/>
    <w:rsid w:val="00C11DA1"/>
    <w:rsid w:val="00C1208C"/>
    <w:rsid w:val="00C12664"/>
    <w:rsid w:val="00C12726"/>
    <w:rsid w:val="00C129A2"/>
    <w:rsid w:val="00C130CB"/>
    <w:rsid w:val="00C13714"/>
    <w:rsid w:val="00C14088"/>
    <w:rsid w:val="00C1487B"/>
    <w:rsid w:val="00C14923"/>
    <w:rsid w:val="00C1527E"/>
    <w:rsid w:val="00C153CC"/>
    <w:rsid w:val="00C1662B"/>
    <w:rsid w:val="00C16D98"/>
    <w:rsid w:val="00C17577"/>
    <w:rsid w:val="00C1771E"/>
    <w:rsid w:val="00C178B2"/>
    <w:rsid w:val="00C17B47"/>
    <w:rsid w:val="00C201CE"/>
    <w:rsid w:val="00C203FD"/>
    <w:rsid w:val="00C21F03"/>
    <w:rsid w:val="00C220DD"/>
    <w:rsid w:val="00C22427"/>
    <w:rsid w:val="00C22F79"/>
    <w:rsid w:val="00C23268"/>
    <w:rsid w:val="00C237BA"/>
    <w:rsid w:val="00C23914"/>
    <w:rsid w:val="00C24B53"/>
    <w:rsid w:val="00C252BC"/>
    <w:rsid w:val="00C254DF"/>
    <w:rsid w:val="00C2550F"/>
    <w:rsid w:val="00C258D1"/>
    <w:rsid w:val="00C259D4"/>
    <w:rsid w:val="00C25A66"/>
    <w:rsid w:val="00C26305"/>
    <w:rsid w:val="00C264F6"/>
    <w:rsid w:val="00C2670A"/>
    <w:rsid w:val="00C2679D"/>
    <w:rsid w:val="00C30F26"/>
    <w:rsid w:val="00C317F8"/>
    <w:rsid w:val="00C31D9C"/>
    <w:rsid w:val="00C31FA8"/>
    <w:rsid w:val="00C320FC"/>
    <w:rsid w:val="00C3224B"/>
    <w:rsid w:val="00C32997"/>
    <w:rsid w:val="00C33F91"/>
    <w:rsid w:val="00C3452B"/>
    <w:rsid w:val="00C3608B"/>
    <w:rsid w:val="00C36229"/>
    <w:rsid w:val="00C377E2"/>
    <w:rsid w:val="00C37B7F"/>
    <w:rsid w:val="00C37C58"/>
    <w:rsid w:val="00C405E9"/>
    <w:rsid w:val="00C40CC2"/>
    <w:rsid w:val="00C40DC1"/>
    <w:rsid w:val="00C41BA1"/>
    <w:rsid w:val="00C42051"/>
    <w:rsid w:val="00C42681"/>
    <w:rsid w:val="00C42C1E"/>
    <w:rsid w:val="00C452F1"/>
    <w:rsid w:val="00C45C30"/>
    <w:rsid w:val="00C45C72"/>
    <w:rsid w:val="00C4613C"/>
    <w:rsid w:val="00C4615C"/>
    <w:rsid w:val="00C469AF"/>
    <w:rsid w:val="00C46EDE"/>
    <w:rsid w:val="00C46F23"/>
    <w:rsid w:val="00C4706E"/>
    <w:rsid w:val="00C47C1E"/>
    <w:rsid w:val="00C47D23"/>
    <w:rsid w:val="00C509A3"/>
    <w:rsid w:val="00C50BF4"/>
    <w:rsid w:val="00C50FDE"/>
    <w:rsid w:val="00C51518"/>
    <w:rsid w:val="00C519D0"/>
    <w:rsid w:val="00C51B15"/>
    <w:rsid w:val="00C51B2D"/>
    <w:rsid w:val="00C51E02"/>
    <w:rsid w:val="00C523E3"/>
    <w:rsid w:val="00C526C6"/>
    <w:rsid w:val="00C52AAB"/>
    <w:rsid w:val="00C5424B"/>
    <w:rsid w:val="00C54830"/>
    <w:rsid w:val="00C54B42"/>
    <w:rsid w:val="00C55203"/>
    <w:rsid w:val="00C553FA"/>
    <w:rsid w:val="00C55AD8"/>
    <w:rsid w:val="00C55D71"/>
    <w:rsid w:val="00C56E3A"/>
    <w:rsid w:val="00C5708B"/>
    <w:rsid w:val="00C571BF"/>
    <w:rsid w:val="00C573F2"/>
    <w:rsid w:val="00C574DA"/>
    <w:rsid w:val="00C57939"/>
    <w:rsid w:val="00C57E16"/>
    <w:rsid w:val="00C61CE0"/>
    <w:rsid w:val="00C62475"/>
    <w:rsid w:val="00C62509"/>
    <w:rsid w:val="00C628A5"/>
    <w:rsid w:val="00C629E1"/>
    <w:rsid w:val="00C62A26"/>
    <w:rsid w:val="00C62E14"/>
    <w:rsid w:val="00C6392D"/>
    <w:rsid w:val="00C63D57"/>
    <w:rsid w:val="00C64190"/>
    <w:rsid w:val="00C6444F"/>
    <w:rsid w:val="00C644DB"/>
    <w:rsid w:val="00C649FB"/>
    <w:rsid w:val="00C64BBC"/>
    <w:rsid w:val="00C66192"/>
    <w:rsid w:val="00C674D5"/>
    <w:rsid w:val="00C67830"/>
    <w:rsid w:val="00C67A3B"/>
    <w:rsid w:val="00C67CD0"/>
    <w:rsid w:val="00C707CB"/>
    <w:rsid w:val="00C70A29"/>
    <w:rsid w:val="00C70C61"/>
    <w:rsid w:val="00C7126B"/>
    <w:rsid w:val="00C72241"/>
    <w:rsid w:val="00C72733"/>
    <w:rsid w:val="00C72ECC"/>
    <w:rsid w:val="00C737EE"/>
    <w:rsid w:val="00C73BFE"/>
    <w:rsid w:val="00C73FF4"/>
    <w:rsid w:val="00C74405"/>
    <w:rsid w:val="00C74506"/>
    <w:rsid w:val="00C74F68"/>
    <w:rsid w:val="00C750F1"/>
    <w:rsid w:val="00C75250"/>
    <w:rsid w:val="00C76A66"/>
    <w:rsid w:val="00C771C9"/>
    <w:rsid w:val="00C77290"/>
    <w:rsid w:val="00C77508"/>
    <w:rsid w:val="00C77C79"/>
    <w:rsid w:val="00C81CAF"/>
    <w:rsid w:val="00C825CD"/>
    <w:rsid w:val="00C825FE"/>
    <w:rsid w:val="00C82B94"/>
    <w:rsid w:val="00C82EB0"/>
    <w:rsid w:val="00C83A07"/>
    <w:rsid w:val="00C8483C"/>
    <w:rsid w:val="00C85F1D"/>
    <w:rsid w:val="00C86876"/>
    <w:rsid w:val="00C869D2"/>
    <w:rsid w:val="00C87ACB"/>
    <w:rsid w:val="00C87B0C"/>
    <w:rsid w:val="00C87C14"/>
    <w:rsid w:val="00C87EAB"/>
    <w:rsid w:val="00C87F5B"/>
    <w:rsid w:val="00C90335"/>
    <w:rsid w:val="00C91C0B"/>
    <w:rsid w:val="00C92E98"/>
    <w:rsid w:val="00C93086"/>
    <w:rsid w:val="00C93125"/>
    <w:rsid w:val="00C93859"/>
    <w:rsid w:val="00C93DB7"/>
    <w:rsid w:val="00C94652"/>
    <w:rsid w:val="00C96547"/>
    <w:rsid w:val="00C9703B"/>
    <w:rsid w:val="00C979CC"/>
    <w:rsid w:val="00CA15F4"/>
    <w:rsid w:val="00CA165E"/>
    <w:rsid w:val="00CA177F"/>
    <w:rsid w:val="00CA1BE4"/>
    <w:rsid w:val="00CA3289"/>
    <w:rsid w:val="00CA3A11"/>
    <w:rsid w:val="00CA48F0"/>
    <w:rsid w:val="00CA5236"/>
    <w:rsid w:val="00CA638C"/>
    <w:rsid w:val="00CA6694"/>
    <w:rsid w:val="00CA70F0"/>
    <w:rsid w:val="00CA797C"/>
    <w:rsid w:val="00CB01DD"/>
    <w:rsid w:val="00CB047C"/>
    <w:rsid w:val="00CB08ED"/>
    <w:rsid w:val="00CB0CF3"/>
    <w:rsid w:val="00CB10A2"/>
    <w:rsid w:val="00CB1CC7"/>
    <w:rsid w:val="00CB1FB0"/>
    <w:rsid w:val="00CB273C"/>
    <w:rsid w:val="00CB2884"/>
    <w:rsid w:val="00CB298E"/>
    <w:rsid w:val="00CB31AD"/>
    <w:rsid w:val="00CB3A0F"/>
    <w:rsid w:val="00CB614C"/>
    <w:rsid w:val="00CB64CC"/>
    <w:rsid w:val="00CB6C84"/>
    <w:rsid w:val="00CB719A"/>
    <w:rsid w:val="00CB7D79"/>
    <w:rsid w:val="00CC11FD"/>
    <w:rsid w:val="00CC1585"/>
    <w:rsid w:val="00CC1692"/>
    <w:rsid w:val="00CC181A"/>
    <w:rsid w:val="00CC18E8"/>
    <w:rsid w:val="00CC28B4"/>
    <w:rsid w:val="00CC3990"/>
    <w:rsid w:val="00CC3EEC"/>
    <w:rsid w:val="00CC4C43"/>
    <w:rsid w:val="00CC4D51"/>
    <w:rsid w:val="00CC5328"/>
    <w:rsid w:val="00CC5704"/>
    <w:rsid w:val="00CC631E"/>
    <w:rsid w:val="00CC68AD"/>
    <w:rsid w:val="00CC703B"/>
    <w:rsid w:val="00CC7A42"/>
    <w:rsid w:val="00CD0ADC"/>
    <w:rsid w:val="00CD1482"/>
    <w:rsid w:val="00CD175A"/>
    <w:rsid w:val="00CD1984"/>
    <w:rsid w:val="00CD1F34"/>
    <w:rsid w:val="00CD2C18"/>
    <w:rsid w:val="00CD59DD"/>
    <w:rsid w:val="00CD5FE4"/>
    <w:rsid w:val="00CD7330"/>
    <w:rsid w:val="00CE053D"/>
    <w:rsid w:val="00CE06A9"/>
    <w:rsid w:val="00CE1D87"/>
    <w:rsid w:val="00CE2556"/>
    <w:rsid w:val="00CE2CE2"/>
    <w:rsid w:val="00CE3A6B"/>
    <w:rsid w:val="00CE4591"/>
    <w:rsid w:val="00CE476B"/>
    <w:rsid w:val="00CE4778"/>
    <w:rsid w:val="00CE4B7A"/>
    <w:rsid w:val="00CE4C39"/>
    <w:rsid w:val="00CE522E"/>
    <w:rsid w:val="00CE604D"/>
    <w:rsid w:val="00CE6858"/>
    <w:rsid w:val="00CE766A"/>
    <w:rsid w:val="00CF0C31"/>
    <w:rsid w:val="00CF11DE"/>
    <w:rsid w:val="00CF1700"/>
    <w:rsid w:val="00CF2327"/>
    <w:rsid w:val="00CF26C4"/>
    <w:rsid w:val="00CF2DBF"/>
    <w:rsid w:val="00CF2F89"/>
    <w:rsid w:val="00CF3A9A"/>
    <w:rsid w:val="00CF4370"/>
    <w:rsid w:val="00CF5321"/>
    <w:rsid w:val="00CF5756"/>
    <w:rsid w:val="00CF60B8"/>
    <w:rsid w:val="00CF62D6"/>
    <w:rsid w:val="00CF6981"/>
    <w:rsid w:val="00CF721A"/>
    <w:rsid w:val="00CF7649"/>
    <w:rsid w:val="00CF77DF"/>
    <w:rsid w:val="00D021F3"/>
    <w:rsid w:val="00D02593"/>
    <w:rsid w:val="00D0270C"/>
    <w:rsid w:val="00D029DF"/>
    <w:rsid w:val="00D02A01"/>
    <w:rsid w:val="00D03856"/>
    <w:rsid w:val="00D03E10"/>
    <w:rsid w:val="00D041C7"/>
    <w:rsid w:val="00D044C0"/>
    <w:rsid w:val="00D056DD"/>
    <w:rsid w:val="00D0583F"/>
    <w:rsid w:val="00D05937"/>
    <w:rsid w:val="00D05C10"/>
    <w:rsid w:val="00D05FF2"/>
    <w:rsid w:val="00D064FF"/>
    <w:rsid w:val="00D06894"/>
    <w:rsid w:val="00D06A50"/>
    <w:rsid w:val="00D07A52"/>
    <w:rsid w:val="00D107D4"/>
    <w:rsid w:val="00D10B1B"/>
    <w:rsid w:val="00D12A37"/>
    <w:rsid w:val="00D134AA"/>
    <w:rsid w:val="00D142AC"/>
    <w:rsid w:val="00D14824"/>
    <w:rsid w:val="00D15D65"/>
    <w:rsid w:val="00D1686A"/>
    <w:rsid w:val="00D16A20"/>
    <w:rsid w:val="00D170EF"/>
    <w:rsid w:val="00D17F6E"/>
    <w:rsid w:val="00D209AB"/>
    <w:rsid w:val="00D20B84"/>
    <w:rsid w:val="00D2149B"/>
    <w:rsid w:val="00D21521"/>
    <w:rsid w:val="00D21788"/>
    <w:rsid w:val="00D227AE"/>
    <w:rsid w:val="00D2522D"/>
    <w:rsid w:val="00D25323"/>
    <w:rsid w:val="00D25AB1"/>
    <w:rsid w:val="00D25B0F"/>
    <w:rsid w:val="00D2764E"/>
    <w:rsid w:val="00D27D77"/>
    <w:rsid w:val="00D30C69"/>
    <w:rsid w:val="00D31399"/>
    <w:rsid w:val="00D31616"/>
    <w:rsid w:val="00D31830"/>
    <w:rsid w:val="00D31DA2"/>
    <w:rsid w:val="00D3310E"/>
    <w:rsid w:val="00D33117"/>
    <w:rsid w:val="00D3340B"/>
    <w:rsid w:val="00D33764"/>
    <w:rsid w:val="00D33F97"/>
    <w:rsid w:val="00D34594"/>
    <w:rsid w:val="00D35F22"/>
    <w:rsid w:val="00D360A1"/>
    <w:rsid w:val="00D36597"/>
    <w:rsid w:val="00D368C7"/>
    <w:rsid w:val="00D3693A"/>
    <w:rsid w:val="00D376FF"/>
    <w:rsid w:val="00D37D4A"/>
    <w:rsid w:val="00D37DB4"/>
    <w:rsid w:val="00D404F4"/>
    <w:rsid w:val="00D417B5"/>
    <w:rsid w:val="00D4304E"/>
    <w:rsid w:val="00D43171"/>
    <w:rsid w:val="00D43397"/>
    <w:rsid w:val="00D43FEA"/>
    <w:rsid w:val="00D449A6"/>
    <w:rsid w:val="00D449C5"/>
    <w:rsid w:val="00D44C01"/>
    <w:rsid w:val="00D45358"/>
    <w:rsid w:val="00D4569B"/>
    <w:rsid w:val="00D45DDE"/>
    <w:rsid w:val="00D46DA2"/>
    <w:rsid w:val="00D472B3"/>
    <w:rsid w:val="00D504F3"/>
    <w:rsid w:val="00D51687"/>
    <w:rsid w:val="00D52C64"/>
    <w:rsid w:val="00D52D63"/>
    <w:rsid w:val="00D532E0"/>
    <w:rsid w:val="00D53FB4"/>
    <w:rsid w:val="00D540E5"/>
    <w:rsid w:val="00D54168"/>
    <w:rsid w:val="00D55AFC"/>
    <w:rsid w:val="00D55FBC"/>
    <w:rsid w:val="00D56F26"/>
    <w:rsid w:val="00D574EF"/>
    <w:rsid w:val="00D576F3"/>
    <w:rsid w:val="00D60070"/>
    <w:rsid w:val="00D619A3"/>
    <w:rsid w:val="00D62133"/>
    <w:rsid w:val="00D62879"/>
    <w:rsid w:val="00D63945"/>
    <w:rsid w:val="00D63BBD"/>
    <w:rsid w:val="00D64888"/>
    <w:rsid w:val="00D64BFC"/>
    <w:rsid w:val="00D651C4"/>
    <w:rsid w:val="00D65C49"/>
    <w:rsid w:val="00D66139"/>
    <w:rsid w:val="00D6648F"/>
    <w:rsid w:val="00D66BF4"/>
    <w:rsid w:val="00D66FF2"/>
    <w:rsid w:val="00D6784B"/>
    <w:rsid w:val="00D70448"/>
    <w:rsid w:val="00D710C3"/>
    <w:rsid w:val="00D714AE"/>
    <w:rsid w:val="00D71C50"/>
    <w:rsid w:val="00D7233D"/>
    <w:rsid w:val="00D72540"/>
    <w:rsid w:val="00D72857"/>
    <w:rsid w:val="00D73539"/>
    <w:rsid w:val="00D73836"/>
    <w:rsid w:val="00D746FC"/>
    <w:rsid w:val="00D74969"/>
    <w:rsid w:val="00D7622A"/>
    <w:rsid w:val="00D76CC8"/>
    <w:rsid w:val="00D771C2"/>
    <w:rsid w:val="00D77299"/>
    <w:rsid w:val="00D77579"/>
    <w:rsid w:val="00D77E54"/>
    <w:rsid w:val="00D80CDF"/>
    <w:rsid w:val="00D813DF"/>
    <w:rsid w:val="00D81545"/>
    <w:rsid w:val="00D81C15"/>
    <w:rsid w:val="00D81DF7"/>
    <w:rsid w:val="00D82543"/>
    <w:rsid w:val="00D82E2C"/>
    <w:rsid w:val="00D82F1C"/>
    <w:rsid w:val="00D836D4"/>
    <w:rsid w:val="00D852C7"/>
    <w:rsid w:val="00D85360"/>
    <w:rsid w:val="00D864A9"/>
    <w:rsid w:val="00D87042"/>
    <w:rsid w:val="00D902CF"/>
    <w:rsid w:val="00D91F69"/>
    <w:rsid w:val="00D92799"/>
    <w:rsid w:val="00D92CBE"/>
    <w:rsid w:val="00D9302D"/>
    <w:rsid w:val="00D933C1"/>
    <w:rsid w:val="00D93413"/>
    <w:rsid w:val="00D93CF6"/>
    <w:rsid w:val="00D941B1"/>
    <w:rsid w:val="00D943DB"/>
    <w:rsid w:val="00D94EBC"/>
    <w:rsid w:val="00D951D2"/>
    <w:rsid w:val="00D95249"/>
    <w:rsid w:val="00D95B13"/>
    <w:rsid w:val="00D9603A"/>
    <w:rsid w:val="00D96DBB"/>
    <w:rsid w:val="00D9732E"/>
    <w:rsid w:val="00D97553"/>
    <w:rsid w:val="00D97E2F"/>
    <w:rsid w:val="00D97F68"/>
    <w:rsid w:val="00DA274F"/>
    <w:rsid w:val="00DA38C0"/>
    <w:rsid w:val="00DA4097"/>
    <w:rsid w:val="00DA457A"/>
    <w:rsid w:val="00DA45CE"/>
    <w:rsid w:val="00DA4C00"/>
    <w:rsid w:val="00DA4CE9"/>
    <w:rsid w:val="00DA4D6A"/>
    <w:rsid w:val="00DA57EF"/>
    <w:rsid w:val="00DA5C4F"/>
    <w:rsid w:val="00DA628B"/>
    <w:rsid w:val="00DA6508"/>
    <w:rsid w:val="00DA6DCB"/>
    <w:rsid w:val="00DA752C"/>
    <w:rsid w:val="00DA7D3E"/>
    <w:rsid w:val="00DB0085"/>
    <w:rsid w:val="00DB2BAA"/>
    <w:rsid w:val="00DB2D1F"/>
    <w:rsid w:val="00DB4061"/>
    <w:rsid w:val="00DB42AB"/>
    <w:rsid w:val="00DB42AD"/>
    <w:rsid w:val="00DB48E1"/>
    <w:rsid w:val="00DB5029"/>
    <w:rsid w:val="00DB59EB"/>
    <w:rsid w:val="00DB6020"/>
    <w:rsid w:val="00DB73C5"/>
    <w:rsid w:val="00DB73D7"/>
    <w:rsid w:val="00DB7707"/>
    <w:rsid w:val="00DB7C7B"/>
    <w:rsid w:val="00DC0203"/>
    <w:rsid w:val="00DC06EA"/>
    <w:rsid w:val="00DC14E0"/>
    <w:rsid w:val="00DC17D3"/>
    <w:rsid w:val="00DC2319"/>
    <w:rsid w:val="00DC2FD3"/>
    <w:rsid w:val="00DC3573"/>
    <w:rsid w:val="00DC394A"/>
    <w:rsid w:val="00DC4443"/>
    <w:rsid w:val="00DC4684"/>
    <w:rsid w:val="00DC60C2"/>
    <w:rsid w:val="00DC63AC"/>
    <w:rsid w:val="00DC66E8"/>
    <w:rsid w:val="00DC6EFD"/>
    <w:rsid w:val="00DC7A23"/>
    <w:rsid w:val="00DC7AE0"/>
    <w:rsid w:val="00DD0B12"/>
    <w:rsid w:val="00DD0DAD"/>
    <w:rsid w:val="00DD1967"/>
    <w:rsid w:val="00DD2501"/>
    <w:rsid w:val="00DD2D5A"/>
    <w:rsid w:val="00DD3209"/>
    <w:rsid w:val="00DD371A"/>
    <w:rsid w:val="00DD46FC"/>
    <w:rsid w:val="00DD48B2"/>
    <w:rsid w:val="00DD4C82"/>
    <w:rsid w:val="00DD53BC"/>
    <w:rsid w:val="00DD541A"/>
    <w:rsid w:val="00DD5782"/>
    <w:rsid w:val="00DD6349"/>
    <w:rsid w:val="00DD6EA8"/>
    <w:rsid w:val="00DD7395"/>
    <w:rsid w:val="00DD7821"/>
    <w:rsid w:val="00DD7C10"/>
    <w:rsid w:val="00DD7CEC"/>
    <w:rsid w:val="00DD7D5B"/>
    <w:rsid w:val="00DD7E31"/>
    <w:rsid w:val="00DE0636"/>
    <w:rsid w:val="00DE0708"/>
    <w:rsid w:val="00DE0B46"/>
    <w:rsid w:val="00DE0F6A"/>
    <w:rsid w:val="00DE151D"/>
    <w:rsid w:val="00DE1582"/>
    <w:rsid w:val="00DE19DB"/>
    <w:rsid w:val="00DE2433"/>
    <w:rsid w:val="00DE2636"/>
    <w:rsid w:val="00DE41C9"/>
    <w:rsid w:val="00DE460D"/>
    <w:rsid w:val="00DE4EC9"/>
    <w:rsid w:val="00DE6029"/>
    <w:rsid w:val="00DE61C2"/>
    <w:rsid w:val="00DE6AF4"/>
    <w:rsid w:val="00DE71D7"/>
    <w:rsid w:val="00DE736B"/>
    <w:rsid w:val="00DE75A4"/>
    <w:rsid w:val="00DE7600"/>
    <w:rsid w:val="00DE787E"/>
    <w:rsid w:val="00DE7986"/>
    <w:rsid w:val="00DF0708"/>
    <w:rsid w:val="00DF111D"/>
    <w:rsid w:val="00DF14D7"/>
    <w:rsid w:val="00DF1971"/>
    <w:rsid w:val="00DF35AA"/>
    <w:rsid w:val="00DF41B4"/>
    <w:rsid w:val="00DF4457"/>
    <w:rsid w:val="00DF5126"/>
    <w:rsid w:val="00DF5B10"/>
    <w:rsid w:val="00DF6820"/>
    <w:rsid w:val="00DF685B"/>
    <w:rsid w:val="00DF6B39"/>
    <w:rsid w:val="00DF7298"/>
    <w:rsid w:val="00DF7944"/>
    <w:rsid w:val="00DF794A"/>
    <w:rsid w:val="00DF7BA8"/>
    <w:rsid w:val="00DF7D51"/>
    <w:rsid w:val="00E0005F"/>
    <w:rsid w:val="00E00717"/>
    <w:rsid w:val="00E00EFB"/>
    <w:rsid w:val="00E0155F"/>
    <w:rsid w:val="00E015EE"/>
    <w:rsid w:val="00E01F21"/>
    <w:rsid w:val="00E02663"/>
    <w:rsid w:val="00E02A53"/>
    <w:rsid w:val="00E02BAC"/>
    <w:rsid w:val="00E034AF"/>
    <w:rsid w:val="00E037B4"/>
    <w:rsid w:val="00E03B11"/>
    <w:rsid w:val="00E0506C"/>
    <w:rsid w:val="00E05217"/>
    <w:rsid w:val="00E05815"/>
    <w:rsid w:val="00E0596F"/>
    <w:rsid w:val="00E05D10"/>
    <w:rsid w:val="00E06593"/>
    <w:rsid w:val="00E06B10"/>
    <w:rsid w:val="00E07091"/>
    <w:rsid w:val="00E0780C"/>
    <w:rsid w:val="00E07C55"/>
    <w:rsid w:val="00E102C4"/>
    <w:rsid w:val="00E1065C"/>
    <w:rsid w:val="00E10899"/>
    <w:rsid w:val="00E10A16"/>
    <w:rsid w:val="00E10E05"/>
    <w:rsid w:val="00E12362"/>
    <w:rsid w:val="00E12928"/>
    <w:rsid w:val="00E12B24"/>
    <w:rsid w:val="00E1317B"/>
    <w:rsid w:val="00E13615"/>
    <w:rsid w:val="00E144D4"/>
    <w:rsid w:val="00E1497F"/>
    <w:rsid w:val="00E15614"/>
    <w:rsid w:val="00E158C0"/>
    <w:rsid w:val="00E15C84"/>
    <w:rsid w:val="00E162AF"/>
    <w:rsid w:val="00E16303"/>
    <w:rsid w:val="00E16B56"/>
    <w:rsid w:val="00E16C40"/>
    <w:rsid w:val="00E17C7A"/>
    <w:rsid w:val="00E205C6"/>
    <w:rsid w:val="00E20A2B"/>
    <w:rsid w:val="00E21638"/>
    <w:rsid w:val="00E21E2D"/>
    <w:rsid w:val="00E21EC1"/>
    <w:rsid w:val="00E22999"/>
    <w:rsid w:val="00E22C83"/>
    <w:rsid w:val="00E22F02"/>
    <w:rsid w:val="00E231BA"/>
    <w:rsid w:val="00E2355C"/>
    <w:rsid w:val="00E23CED"/>
    <w:rsid w:val="00E24441"/>
    <w:rsid w:val="00E246A9"/>
    <w:rsid w:val="00E25525"/>
    <w:rsid w:val="00E25FC8"/>
    <w:rsid w:val="00E27350"/>
    <w:rsid w:val="00E27608"/>
    <w:rsid w:val="00E2780B"/>
    <w:rsid w:val="00E27996"/>
    <w:rsid w:val="00E27CFC"/>
    <w:rsid w:val="00E300F4"/>
    <w:rsid w:val="00E301A8"/>
    <w:rsid w:val="00E30BA3"/>
    <w:rsid w:val="00E30C32"/>
    <w:rsid w:val="00E312B7"/>
    <w:rsid w:val="00E312C1"/>
    <w:rsid w:val="00E317FA"/>
    <w:rsid w:val="00E33442"/>
    <w:rsid w:val="00E33C4C"/>
    <w:rsid w:val="00E35BC8"/>
    <w:rsid w:val="00E35F98"/>
    <w:rsid w:val="00E3697E"/>
    <w:rsid w:val="00E36DD4"/>
    <w:rsid w:val="00E372EF"/>
    <w:rsid w:val="00E37A1A"/>
    <w:rsid w:val="00E37AFC"/>
    <w:rsid w:val="00E40992"/>
    <w:rsid w:val="00E40FAD"/>
    <w:rsid w:val="00E429BD"/>
    <w:rsid w:val="00E42FEF"/>
    <w:rsid w:val="00E4302A"/>
    <w:rsid w:val="00E43515"/>
    <w:rsid w:val="00E4385B"/>
    <w:rsid w:val="00E43F74"/>
    <w:rsid w:val="00E447D0"/>
    <w:rsid w:val="00E451FE"/>
    <w:rsid w:val="00E50DCD"/>
    <w:rsid w:val="00E514D1"/>
    <w:rsid w:val="00E51549"/>
    <w:rsid w:val="00E51A3A"/>
    <w:rsid w:val="00E51EC4"/>
    <w:rsid w:val="00E51ED5"/>
    <w:rsid w:val="00E52350"/>
    <w:rsid w:val="00E52772"/>
    <w:rsid w:val="00E53789"/>
    <w:rsid w:val="00E54852"/>
    <w:rsid w:val="00E54914"/>
    <w:rsid w:val="00E54B14"/>
    <w:rsid w:val="00E559DD"/>
    <w:rsid w:val="00E571D5"/>
    <w:rsid w:val="00E578FD"/>
    <w:rsid w:val="00E57BB8"/>
    <w:rsid w:val="00E614CB"/>
    <w:rsid w:val="00E621EA"/>
    <w:rsid w:val="00E6231A"/>
    <w:rsid w:val="00E63D99"/>
    <w:rsid w:val="00E645B8"/>
    <w:rsid w:val="00E657F5"/>
    <w:rsid w:val="00E65BDC"/>
    <w:rsid w:val="00E66905"/>
    <w:rsid w:val="00E66ECC"/>
    <w:rsid w:val="00E67E08"/>
    <w:rsid w:val="00E7065E"/>
    <w:rsid w:val="00E71F51"/>
    <w:rsid w:val="00E7243C"/>
    <w:rsid w:val="00E72B45"/>
    <w:rsid w:val="00E748E0"/>
    <w:rsid w:val="00E74918"/>
    <w:rsid w:val="00E75EB0"/>
    <w:rsid w:val="00E764F8"/>
    <w:rsid w:val="00E76CA0"/>
    <w:rsid w:val="00E77730"/>
    <w:rsid w:val="00E77AD8"/>
    <w:rsid w:val="00E804C4"/>
    <w:rsid w:val="00E8157A"/>
    <w:rsid w:val="00E818F8"/>
    <w:rsid w:val="00E82571"/>
    <w:rsid w:val="00E828E4"/>
    <w:rsid w:val="00E82B9B"/>
    <w:rsid w:val="00E8356B"/>
    <w:rsid w:val="00E8486A"/>
    <w:rsid w:val="00E84876"/>
    <w:rsid w:val="00E84D68"/>
    <w:rsid w:val="00E850C2"/>
    <w:rsid w:val="00E8581A"/>
    <w:rsid w:val="00E8620D"/>
    <w:rsid w:val="00E864A7"/>
    <w:rsid w:val="00E865A8"/>
    <w:rsid w:val="00E868F5"/>
    <w:rsid w:val="00E86CA5"/>
    <w:rsid w:val="00E86E29"/>
    <w:rsid w:val="00E87BC5"/>
    <w:rsid w:val="00E87CA3"/>
    <w:rsid w:val="00E90636"/>
    <w:rsid w:val="00E90DE0"/>
    <w:rsid w:val="00E90FC8"/>
    <w:rsid w:val="00E91354"/>
    <w:rsid w:val="00E9143A"/>
    <w:rsid w:val="00E9171B"/>
    <w:rsid w:val="00E91E8C"/>
    <w:rsid w:val="00E93BB2"/>
    <w:rsid w:val="00E93BB9"/>
    <w:rsid w:val="00E9411E"/>
    <w:rsid w:val="00E9462E"/>
    <w:rsid w:val="00E94FD8"/>
    <w:rsid w:val="00E95156"/>
    <w:rsid w:val="00E9524E"/>
    <w:rsid w:val="00E96A75"/>
    <w:rsid w:val="00E9734E"/>
    <w:rsid w:val="00E97451"/>
    <w:rsid w:val="00E97C8F"/>
    <w:rsid w:val="00EA0669"/>
    <w:rsid w:val="00EA0890"/>
    <w:rsid w:val="00EA1D0F"/>
    <w:rsid w:val="00EA228C"/>
    <w:rsid w:val="00EA40B8"/>
    <w:rsid w:val="00EA47ED"/>
    <w:rsid w:val="00EA50BA"/>
    <w:rsid w:val="00EA5C3A"/>
    <w:rsid w:val="00EA6A1D"/>
    <w:rsid w:val="00EA6B29"/>
    <w:rsid w:val="00EA6ED1"/>
    <w:rsid w:val="00EA70C8"/>
    <w:rsid w:val="00EA72E9"/>
    <w:rsid w:val="00EA73C5"/>
    <w:rsid w:val="00EA7A36"/>
    <w:rsid w:val="00EA7DEB"/>
    <w:rsid w:val="00EB0D5C"/>
    <w:rsid w:val="00EB19FD"/>
    <w:rsid w:val="00EB220D"/>
    <w:rsid w:val="00EB2361"/>
    <w:rsid w:val="00EB2907"/>
    <w:rsid w:val="00EB313E"/>
    <w:rsid w:val="00EB375C"/>
    <w:rsid w:val="00EB3D85"/>
    <w:rsid w:val="00EB40B6"/>
    <w:rsid w:val="00EB40EB"/>
    <w:rsid w:val="00EB415F"/>
    <w:rsid w:val="00EB467F"/>
    <w:rsid w:val="00EB4BC1"/>
    <w:rsid w:val="00EB5007"/>
    <w:rsid w:val="00EB5151"/>
    <w:rsid w:val="00EB6999"/>
    <w:rsid w:val="00EC0857"/>
    <w:rsid w:val="00EC1CCB"/>
    <w:rsid w:val="00EC292B"/>
    <w:rsid w:val="00EC3C49"/>
    <w:rsid w:val="00EC3D06"/>
    <w:rsid w:val="00EC4222"/>
    <w:rsid w:val="00EC4720"/>
    <w:rsid w:val="00EC4770"/>
    <w:rsid w:val="00EC50CE"/>
    <w:rsid w:val="00EC51BA"/>
    <w:rsid w:val="00EC547C"/>
    <w:rsid w:val="00EC5A5F"/>
    <w:rsid w:val="00EC7F79"/>
    <w:rsid w:val="00ED089C"/>
    <w:rsid w:val="00ED1FD6"/>
    <w:rsid w:val="00ED2D65"/>
    <w:rsid w:val="00ED46E5"/>
    <w:rsid w:val="00ED48FC"/>
    <w:rsid w:val="00ED5E0C"/>
    <w:rsid w:val="00ED5F9F"/>
    <w:rsid w:val="00ED61FD"/>
    <w:rsid w:val="00ED70EB"/>
    <w:rsid w:val="00ED7C52"/>
    <w:rsid w:val="00EE1046"/>
    <w:rsid w:val="00EE3D0B"/>
    <w:rsid w:val="00EE48F9"/>
    <w:rsid w:val="00EE49B8"/>
    <w:rsid w:val="00EE4DFD"/>
    <w:rsid w:val="00EE54E4"/>
    <w:rsid w:val="00EE56BE"/>
    <w:rsid w:val="00EE5B4A"/>
    <w:rsid w:val="00EE5C76"/>
    <w:rsid w:val="00EE6B30"/>
    <w:rsid w:val="00EE7336"/>
    <w:rsid w:val="00EE7A5A"/>
    <w:rsid w:val="00EF054D"/>
    <w:rsid w:val="00EF0807"/>
    <w:rsid w:val="00EF0F5D"/>
    <w:rsid w:val="00EF1C9B"/>
    <w:rsid w:val="00EF1DFF"/>
    <w:rsid w:val="00EF402F"/>
    <w:rsid w:val="00EF4292"/>
    <w:rsid w:val="00EF4590"/>
    <w:rsid w:val="00EF4DCD"/>
    <w:rsid w:val="00EF52F2"/>
    <w:rsid w:val="00EF5850"/>
    <w:rsid w:val="00EF68EA"/>
    <w:rsid w:val="00EF6951"/>
    <w:rsid w:val="00EF6A35"/>
    <w:rsid w:val="00EF6D19"/>
    <w:rsid w:val="00EF752C"/>
    <w:rsid w:val="00EF760F"/>
    <w:rsid w:val="00F00181"/>
    <w:rsid w:val="00F006D6"/>
    <w:rsid w:val="00F007CD"/>
    <w:rsid w:val="00F01955"/>
    <w:rsid w:val="00F0233E"/>
    <w:rsid w:val="00F033B0"/>
    <w:rsid w:val="00F0342F"/>
    <w:rsid w:val="00F04572"/>
    <w:rsid w:val="00F04955"/>
    <w:rsid w:val="00F04A17"/>
    <w:rsid w:val="00F05358"/>
    <w:rsid w:val="00F05576"/>
    <w:rsid w:val="00F057D8"/>
    <w:rsid w:val="00F06074"/>
    <w:rsid w:val="00F07611"/>
    <w:rsid w:val="00F07B38"/>
    <w:rsid w:val="00F104A0"/>
    <w:rsid w:val="00F105D5"/>
    <w:rsid w:val="00F11977"/>
    <w:rsid w:val="00F11FE1"/>
    <w:rsid w:val="00F1204B"/>
    <w:rsid w:val="00F12D44"/>
    <w:rsid w:val="00F12FA3"/>
    <w:rsid w:val="00F13A17"/>
    <w:rsid w:val="00F13E8E"/>
    <w:rsid w:val="00F140FF"/>
    <w:rsid w:val="00F14532"/>
    <w:rsid w:val="00F14894"/>
    <w:rsid w:val="00F1532D"/>
    <w:rsid w:val="00F1591D"/>
    <w:rsid w:val="00F16055"/>
    <w:rsid w:val="00F16076"/>
    <w:rsid w:val="00F16401"/>
    <w:rsid w:val="00F164A7"/>
    <w:rsid w:val="00F176CD"/>
    <w:rsid w:val="00F200BF"/>
    <w:rsid w:val="00F207E0"/>
    <w:rsid w:val="00F21B1E"/>
    <w:rsid w:val="00F21EFA"/>
    <w:rsid w:val="00F22295"/>
    <w:rsid w:val="00F224DE"/>
    <w:rsid w:val="00F2258B"/>
    <w:rsid w:val="00F22949"/>
    <w:rsid w:val="00F22B94"/>
    <w:rsid w:val="00F23D09"/>
    <w:rsid w:val="00F23FAB"/>
    <w:rsid w:val="00F24798"/>
    <w:rsid w:val="00F24DA7"/>
    <w:rsid w:val="00F257E6"/>
    <w:rsid w:val="00F25AA5"/>
    <w:rsid w:val="00F25CA6"/>
    <w:rsid w:val="00F275BA"/>
    <w:rsid w:val="00F30102"/>
    <w:rsid w:val="00F30A16"/>
    <w:rsid w:val="00F31E70"/>
    <w:rsid w:val="00F31F0D"/>
    <w:rsid w:val="00F32AED"/>
    <w:rsid w:val="00F334E7"/>
    <w:rsid w:val="00F336E2"/>
    <w:rsid w:val="00F33E78"/>
    <w:rsid w:val="00F34D54"/>
    <w:rsid w:val="00F34DF2"/>
    <w:rsid w:val="00F367BD"/>
    <w:rsid w:val="00F36A75"/>
    <w:rsid w:val="00F37DD1"/>
    <w:rsid w:val="00F40234"/>
    <w:rsid w:val="00F405C2"/>
    <w:rsid w:val="00F408D2"/>
    <w:rsid w:val="00F408FC"/>
    <w:rsid w:val="00F41216"/>
    <w:rsid w:val="00F4144E"/>
    <w:rsid w:val="00F419F1"/>
    <w:rsid w:val="00F42ABF"/>
    <w:rsid w:val="00F4312E"/>
    <w:rsid w:val="00F439C0"/>
    <w:rsid w:val="00F44721"/>
    <w:rsid w:val="00F44DEE"/>
    <w:rsid w:val="00F44EB3"/>
    <w:rsid w:val="00F45D12"/>
    <w:rsid w:val="00F45D44"/>
    <w:rsid w:val="00F46259"/>
    <w:rsid w:val="00F46798"/>
    <w:rsid w:val="00F46C4A"/>
    <w:rsid w:val="00F4708A"/>
    <w:rsid w:val="00F47DAC"/>
    <w:rsid w:val="00F47F8E"/>
    <w:rsid w:val="00F50FD7"/>
    <w:rsid w:val="00F510F1"/>
    <w:rsid w:val="00F511F1"/>
    <w:rsid w:val="00F5134F"/>
    <w:rsid w:val="00F526DC"/>
    <w:rsid w:val="00F52BC2"/>
    <w:rsid w:val="00F5302D"/>
    <w:rsid w:val="00F5310C"/>
    <w:rsid w:val="00F534BA"/>
    <w:rsid w:val="00F53C4F"/>
    <w:rsid w:val="00F542FA"/>
    <w:rsid w:val="00F5523C"/>
    <w:rsid w:val="00F5533A"/>
    <w:rsid w:val="00F55E67"/>
    <w:rsid w:val="00F575AD"/>
    <w:rsid w:val="00F60637"/>
    <w:rsid w:val="00F60A3B"/>
    <w:rsid w:val="00F60DB6"/>
    <w:rsid w:val="00F60DBF"/>
    <w:rsid w:val="00F61013"/>
    <w:rsid w:val="00F61395"/>
    <w:rsid w:val="00F6179E"/>
    <w:rsid w:val="00F626C6"/>
    <w:rsid w:val="00F6330C"/>
    <w:rsid w:val="00F64D51"/>
    <w:rsid w:val="00F6692E"/>
    <w:rsid w:val="00F66A0A"/>
    <w:rsid w:val="00F66F99"/>
    <w:rsid w:val="00F66FE3"/>
    <w:rsid w:val="00F67235"/>
    <w:rsid w:val="00F67AF1"/>
    <w:rsid w:val="00F67CB2"/>
    <w:rsid w:val="00F7010A"/>
    <w:rsid w:val="00F709A0"/>
    <w:rsid w:val="00F716E0"/>
    <w:rsid w:val="00F720BD"/>
    <w:rsid w:val="00F7274A"/>
    <w:rsid w:val="00F72EB1"/>
    <w:rsid w:val="00F732FF"/>
    <w:rsid w:val="00F736E1"/>
    <w:rsid w:val="00F737B5"/>
    <w:rsid w:val="00F73F16"/>
    <w:rsid w:val="00F74293"/>
    <w:rsid w:val="00F745FC"/>
    <w:rsid w:val="00F74AFF"/>
    <w:rsid w:val="00F74C19"/>
    <w:rsid w:val="00F76C21"/>
    <w:rsid w:val="00F76EE3"/>
    <w:rsid w:val="00F77023"/>
    <w:rsid w:val="00F8099A"/>
    <w:rsid w:val="00F80C25"/>
    <w:rsid w:val="00F81197"/>
    <w:rsid w:val="00F81911"/>
    <w:rsid w:val="00F81FF3"/>
    <w:rsid w:val="00F8301A"/>
    <w:rsid w:val="00F83D1F"/>
    <w:rsid w:val="00F84166"/>
    <w:rsid w:val="00F8429F"/>
    <w:rsid w:val="00F85F8A"/>
    <w:rsid w:val="00F86390"/>
    <w:rsid w:val="00F86864"/>
    <w:rsid w:val="00F86C17"/>
    <w:rsid w:val="00F870EC"/>
    <w:rsid w:val="00F87568"/>
    <w:rsid w:val="00F87F32"/>
    <w:rsid w:val="00F90718"/>
    <w:rsid w:val="00F90EBF"/>
    <w:rsid w:val="00F91047"/>
    <w:rsid w:val="00F91741"/>
    <w:rsid w:val="00F9339A"/>
    <w:rsid w:val="00F93605"/>
    <w:rsid w:val="00F9437A"/>
    <w:rsid w:val="00F95B9E"/>
    <w:rsid w:val="00F970F7"/>
    <w:rsid w:val="00F977AB"/>
    <w:rsid w:val="00F97D79"/>
    <w:rsid w:val="00F97D97"/>
    <w:rsid w:val="00FA0692"/>
    <w:rsid w:val="00FA0F76"/>
    <w:rsid w:val="00FA106D"/>
    <w:rsid w:val="00FA1F77"/>
    <w:rsid w:val="00FA2A4E"/>
    <w:rsid w:val="00FA2A82"/>
    <w:rsid w:val="00FA3B9F"/>
    <w:rsid w:val="00FA51D5"/>
    <w:rsid w:val="00FA6E81"/>
    <w:rsid w:val="00FA7186"/>
    <w:rsid w:val="00FA79D0"/>
    <w:rsid w:val="00FB28EF"/>
    <w:rsid w:val="00FB3170"/>
    <w:rsid w:val="00FB4328"/>
    <w:rsid w:val="00FB4E51"/>
    <w:rsid w:val="00FB5D93"/>
    <w:rsid w:val="00FB64B8"/>
    <w:rsid w:val="00FB7D5F"/>
    <w:rsid w:val="00FB7ED9"/>
    <w:rsid w:val="00FC0B9A"/>
    <w:rsid w:val="00FC0C16"/>
    <w:rsid w:val="00FC0F53"/>
    <w:rsid w:val="00FC1BD3"/>
    <w:rsid w:val="00FC1D5B"/>
    <w:rsid w:val="00FC2420"/>
    <w:rsid w:val="00FC2662"/>
    <w:rsid w:val="00FC32B2"/>
    <w:rsid w:val="00FC412E"/>
    <w:rsid w:val="00FC48D6"/>
    <w:rsid w:val="00FC5036"/>
    <w:rsid w:val="00FC551C"/>
    <w:rsid w:val="00FC5FEC"/>
    <w:rsid w:val="00FC600A"/>
    <w:rsid w:val="00FC7936"/>
    <w:rsid w:val="00FC7E98"/>
    <w:rsid w:val="00FC7F00"/>
    <w:rsid w:val="00FD0510"/>
    <w:rsid w:val="00FD10B1"/>
    <w:rsid w:val="00FD131B"/>
    <w:rsid w:val="00FD13CF"/>
    <w:rsid w:val="00FD1762"/>
    <w:rsid w:val="00FD183D"/>
    <w:rsid w:val="00FD209D"/>
    <w:rsid w:val="00FD2CD5"/>
    <w:rsid w:val="00FD4FE4"/>
    <w:rsid w:val="00FE0B97"/>
    <w:rsid w:val="00FE1E50"/>
    <w:rsid w:val="00FE20F7"/>
    <w:rsid w:val="00FE23A0"/>
    <w:rsid w:val="00FE2DC9"/>
    <w:rsid w:val="00FE2FE3"/>
    <w:rsid w:val="00FE3BC4"/>
    <w:rsid w:val="00FE526D"/>
    <w:rsid w:val="00FE5EA7"/>
    <w:rsid w:val="00FE605D"/>
    <w:rsid w:val="00FE73FE"/>
    <w:rsid w:val="00FE7589"/>
    <w:rsid w:val="00FF062A"/>
    <w:rsid w:val="00FF1EFA"/>
    <w:rsid w:val="00FF1F10"/>
    <w:rsid w:val="00FF224A"/>
    <w:rsid w:val="00FF2AC3"/>
    <w:rsid w:val="00FF2DC0"/>
    <w:rsid w:val="00FF3BDD"/>
    <w:rsid w:val="00FF3E95"/>
    <w:rsid w:val="00FF6E86"/>
    <w:rsid w:val="00FF71CE"/>
    <w:rsid w:val="00FF7DA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33F2C"/>
  <w15:docId w15:val="{1D7EDEFF-112A-4B65-BB46-4415F75D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B08"/>
    <w:pPr>
      <w:spacing w:before="0" w:after="0" w:afterAutospacing="0"/>
      <w:ind w:left="0" w:firstLine="0"/>
      <w:jc w:val="left"/>
    </w:pPr>
    <w:rPr>
      <w:rFonts w:ascii="Times New Roman" w:eastAsia="Batang" w:hAnsi="Times New Roman" w:cs="Times New Roman"/>
      <w:sz w:val="28"/>
      <w:szCs w:val="28"/>
      <w:lang w:eastAsia="ko-KR"/>
    </w:rPr>
  </w:style>
  <w:style w:type="paragraph" w:styleId="Heading4">
    <w:name w:val="heading 4"/>
    <w:basedOn w:val="Normal"/>
    <w:next w:val="Normal"/>
    <w:link w:val="Heading4Char"/>
    <w:semiHidden/>
    <w:unhideWhenUsed/>
    <w:qFormat/>
    <w:rsid w:val="00ED5F9F"/>
    <w:pPr>
      <w:keepNext/>
      <w:keepLines/>
      <w:spacing w:before="200" w:line="276" w:lineRule="auto"/>
      <w:outlineLvl w:val="3"/>
    </w:pPr>
    <w:rPr>
      <w:rFonts w:asciiTheme="majorHAnsi" w:eastAsiaTheme="majorEastAsia" w:hAnsiTheme="majorHAnsi" w:cstheme="majorBidi"/>
      <w:b/>
      <w:bCs/>
      <w:i/>
      <w:iCs/>
      <w:color w:val="4F81BD" w:themeColor="accent1"/>
      <w:sz w:val="24"/>
      <w:szCs w:val="22"/>
      <w:lang w:eastAsia="en-US"/>
    </w:rPr>
  </w:style>
  <w:style w:type="paragraph" w:styleId="Heading9">
    <w:name w:val="heading 9"/>
    <w:basedOn w:val="Normal"/>
    <w:next w:val="Normal"/>
    <w:link w:val="Heading9Char"/>
    <w:qFormat/>
    <w:rsid w:val="00277B08"/>
    <w:pPr>
      <w:keepNext/>
      <w:ind w:left="-668" w:firstLine="668"/>
      <w:jc w:val="both"/>
      <w:outlineLvl w:val="8"/>
    </w:pPr>
    <w:rPr>
      <w:rFonts w:eastAsia="Times New Roman"/>
      <w:i/>
      <w:iCs/>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7B08"/>
    <w:rPr>
      <w:rFonts w:ascii="Times New Roman" w:eastAsia="Times New Roman" w:hAnsi="Times New Roman" w:cs="Times New Roman"/>
      <w:i/>
      <w:iCs/>
      <w:lang w:val="de-DE"/>
    </w:rPr>
  </w:style>
  <w:style w:type="character" w:styleId="Hyperlink">
    <w:name w:val="Hyperlink"/>
    <w:basedOn w:val="DefaultParagraphFont"/>
    <w:uiPriority w:val="99"/>
    <w:unhideWhenUsed/>
    <w:rsid w:val="00513D1F"/>
    <w:rPr>
      <w:color w:val="0000FF" w:themeColor="hyperlink"/>
      <w:u w:val="single"/>
    </w:rPr>
  </w:style>
  <w:style w:type="paragraph" w:styleId="ListParagraph">
    <w:name w:val="List Paragraph"/>
    <w:basedOn w:val="Normal"/>
    <w:uiPriority w:val="34"/>
    <w:qFormat/>
    <w:rsid w:val="00F970F7"/>
    <w:pPr>
      <w:ind w:left="720"/>
      <w:contextualSpacing/>
    </w:pPr>
  </w:style>
  <w:style w:type="table" w:styleId="TableGrid">
    <w:name w:val="Table Grid"/>
    <w:basedOn w:val="TableNormal"/>
    <w:uiPriority w:val="39"/>
    <w:rsid w:val="002E6A28"/>
    <w:pPr>
      <w:spacing w:before="0" w:after="0" w:afterAutospacing="0"/>
      <w:ind w:left="0" w:firstLine="0"/>
      <w:jc w:val="left"/>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77023"/>
    <w:pPr>
      <w:tabs>
        <w:tab w:val="center" w:pos="4680"/>
        <w:tab w:val="right" w:pos="9360"/>
      </w:tabs>
    </w:pPr>
  </w:style>
  <w:style w:type="character" w:customStyle="1" w:styleId="HeaderChar">
    <w:name w:val="Header Char"/>
    <w:basedOn w:val="DefaultParagraphFont"/>
    <w:link w:val="Header"/>
    <w:uiPriority w:val="99"/>
    <w:rsid w:val="00F77023"/>
    <w:rPr>
      <w:rFonts w:ascii="Times New Roman" w:eastAsia="Batang" w:hAnsi="Times New Roman" w:cs="Times New Roman"/>
      <w:sz w:val="28"/>
      <w:szCs w:val="28"/>
      <w:lang w:eastAsia="ko-KR"/>
    </w:rPr>
  </w:style>
  <w:style w:type="paragraph" w:styleId="Footer">
    <w:name w:val="footer"/>
    <w:basedOn w:val="Normal"/>
    <w:link w:val="FooterChar"/>
    <w:uiPriority w:val="99"/>
    <w:unhideWhenUsed/>
    <w:rsid w:val="00F77023"/>
    <w:pPr>
      <w:tabs>
        <w:tab w:val="center" w:pos="4680"/>
        <w:tab w:val="right" w:pos="9360"/>
      </w:tabs>
    </w:pPr>
  </w:style>
  <w:style w:type="character" w:customStyle="1" w:styleId="FooterChar">
    <w:name w:val="Footer Char"/>
    <w:basedOn w:val="DefaultParagraphFont"/>
    <w:link w:val="Footer"/>
    <w:uiPriority w:val="99"/>
    <w:rsid w:val="00F77023"/>
    <w:rPr>
      <w:rFonts w:ascii="Times New Roman" w:eastAsia="Batang" w:hAnsi="Times New Roman" w:cs="Times New Roman"/>
      <w:sz w:val="28"/>
      <w:szCs w:val="28"/>
      <w:lang w:eastAsia="ko-KR"/>
    </w:rPr>
  </w:style>
  <w:style w:type="paragraph" w:customStyle="1" w:styleId="DefaultParagraphFontParaCharCharCharCharChar">
    <w:name w:val="Default Paragraph Font Para Char Char Char Char Char"/>
    <w:autoRedefine/>
    <w:rsid w:val="00053CC3"/>
    <w:pPr>
      <w:tabs>
        <w:tab w:val="left" w:pos="1152"/>
      </w:tabs>
      <w:spacing w:after="120" w:afterAutospacing="0" w:line="312" w:lineRule="auto"/>
      <w:ind w:left="0" w:firstLine="0"/>
      <w:jc w:val="left"/>
    </w:pPr>
    <w:rPr>
      <w:rFonts w:ascii="Arial" w:eastAsia="Times New Roman" w:hAnsi="Arial" w:cs="Arial"/>
      <w:sz w:val="26"/>
      <w:szCs w:val="26"/>
    </w:rPr>
  </w:style>
  <w:style w:type="paragraph" w:customStyle="1" w:styleId="Normal1">
    <w:name w:val="Normal1"/>
    <w:basedOn w:val="Normal"/>
    <w:next w:val="Normal"/>
    <w:autoRedefine/>
    <w:semiHidden/>
    <w:rsid w:val="00A36DF6"/>
    <w:pPr>
      <w:spacing w:before="120" w:after="120" w:line="312" w:lineRule="auto"/>
    </w:pPr>
    <w:rPr>
      <w:rFonts w:ascii=".VnTime" w:eastAsia=".VnTime" w:hAnsi=".VnTime"/>
      <w:lang w:eastAsia="en-US"/>
    </w:rPr>
  </w:style>
  <w:style w:type="paragraph" w:customStyle="1" w:styleId="CharCharChar1CharCharCharCharCharCharCharCharCharChar">
    <w:name w:val="Char Char Char1 Char Char Char Char Char Char Char Char Char Char"/>
    <w:autoRedefine/>
    <w:rsid w:val="008972C0"/>
    <w:pPr>
      <w:tabs>
        <w:tab w:val="num" w:pos="360"/>
        <w:tab w:val="num" w:pos="720"/>
      </w:tabs>
      <w:spacing w:before="0" w:after="120" w:afterAutospacing="0"/>
      <w:ind w:left="357" w:firstLine="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29BD"/>
    <w:rPr>
      <w:rFonts w:ascii="Tahoma" w:hAnsi="Tahoma" w:cs="Tahoma"/>
      <w:sz w:val="16"/>
      <w:szCs w:val="16"/>
    </w:rPr>
  </w:style>
  <w:style w:type="character" w:customStyle="1" w:styleId="BalloonTextChar">
    <w:name w:val="Balloon Text Char"/>
    <w:basedOn w:val="DefaultParagraphFont"/>
    <w:link w:val="BalloonText"/>
    <w:uiPriority w:val="99"/>
    <w:semiHidden/>
    <w:rsid w:val="00E429BD"/>
    <w:rPr>
      <w:rFonts w:ascii="Tahoma" w:eastAsia="Batang" w:hAnsi="Tahoma" w:cs="Tahoma"/>
      <w:sz w:val="16"/>
      <w:szCs w:val="16"/>
      <w:lang w:eastAsia="ko-KR"/>
    </w:rPr>
  </w:style>
  <w:style w:type="paragraph" w:styleId="FootnoteText">
    <w:name w:val="footnote text"/>
    <w:aliases w:val="Footnote Text Char Tegn Char,Footnote Text Char Char Char Char Char,Footnote Text Char Char Char Char Char Char Ch,Footnote Text Char Char Char Char Char Char Ch Char Char Char,single space,fn,FOOTNOTE"/>
    <w:basedOn w:val="Normal"/>
    <w:link w:val="FootnoteTextChar"/>
    <w:unhideWhenUsed/>
    <w:rsid w:val="00E865A8"/>
    <w:rPr>
      <w:rFonts w:eastAsiaTheme="minorHAnsi"/>
      <w:sz w:val="20"/>
      <w:szCs w:val="20"/>
      <w:lang w:eastAsia="en-US"/>
    </w:rPr>
  </w:style>
  <w:style w:type="character" w:customStyle="1" w:styleId="FootnoteTextChar">
    <w:name w:val="Footnote Text Char"/>
    <w:aliases w:val="Footnote Text Char Tegn Char Char,Footnote Text Char Char Char Char Char Char,Footnote Text Char Char Char Char Char Char Ch Char,Footnote Text Char Char Char Char Char Char Ch Char Char Char Char,single space Char,fn Char"/>
    <w:basedOn w:val="DefaultParagraphFont"/>
    <w:link w:val="FootnoteText"/>
    <w:rsid w:val="00E865A8"/>
    <w:rPr>
      <w:rFonts w:ascii="Times New Roman" w:hAnsi="Times New Roman" w:cs="Times New Roman"/>
      <w:sz w:val="20"/>
      <w:szCs w:val="20"/>
    </w:rPr>
  </w:style>
  <w:style w:type="character" w:styleId="FootnoteReference">
    <w:name w:val="footnote reference"/>
    <w:basedOn w:val="DefaultParagraphFont"/>
    <w:uiPriority w:val="99"/>
    <w:unhideWhenUsed/>
    <w:rsid w:val="00E865A8"/>
    <w:rPr>
      <w:vertAlign w:val="superscript"/>
    </w:rPr>
  </w:style>
  <w:style w:type="character" w:customStyle="1" w:styleId="Heading4Char">
    <w:name w:val="Heading 4 Char"/>
    <w:basedOn w:val="DefaultParagraphFont"/>
    <w:link w:val="Heading4"/>
    <w:semiHidden/>
    <w:rsid w:val="00ED5F9F"/>
    <w:rPr>
      <w:rFonts w:asciiTheme="majorHAnsi" w:eastAsiaTheme="majorEastAsia" w:hAnsiTheme="majorHAnsi" w:cstheme="majorBidi"/>
      <w:b/>
      <w:bCs/>
      <w:i/>
      <w:iCs/>
      <w:color w:val="4F81BD" w:themeColor="accent1"/>
      <w:sz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ED5F9F"/>
    <w:rPr>
      <w:rFonts w:eastAsia="Times New Roman" w:cs="Times New Roman"/>
      <w:szCs w:val="24"/>
      <w:lang w:val="vi-VN" w:eastAsia="vi-VN"/>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ED5F9F"/>
    <w:pPr>
      <w:spacing w:after="200" w:line="276" w:lineRule="auto"/>
      <w:ind w:left="720"/>
      <w:contextualSpacing/>
    </w:pPr>
    <w:rPr>
      <w:rFonts w:asciiTheme="minorHAnsi" w:eastAsia="Times New Roman" w:hAnsiTheme="minorHAnsi"/>
      <w:sz w:val="22"/>
      <w:szCs w:val="24"/>
      <w:lang w:val="vi-VN" w:eastAsia="vi-VN"/>
    </w:rPr>
  </w:style>
  <w:style w:type="character" w:customStyle="1" w:styleId="BodyTextChar">
    <w:name w:val="Body Text Char"/>
    <w:basedOn w:val="DefaultParagraphFont"/>
    <w:link w:val="BodyText"/>
    <w:locked/>
    <w:rsid w:val="00EA70C8"/>
    <w:rPr>
      <w:rFonts w:eastAsia="Times New Roman" w:cs="Times New Roman"/>
      <w:sz w:val="28"/>
      <w:szCs w:val="28"/>
    </w:rPr>
  </w:style>
  <w:style w:type="paragraph" w:styleId="BodyText">
    <w:name w:val="Body Text"/>
    <w:basedOn w:val="Normal"/>
    <w:link w:val="BodyTextChar"/>
    <w:unhideWhenUsed/>
    <w:qFormat/>
    <w:rsid w:val="00EA70C8"/>
    <w:pPr>
      <w:spacing w:after="120" w:line="276" w:lineRule="auto"/>
    </w:pPr>
    <w:rPr>
      <w:rFonts w:asciiTheme="minorHAnsi" w:eastAsia="Times New Roman" w:hAnsiTheme="minorHAnsi"/>
      <w:lang w:eastAsia="en-US"/>
    </w:rPr>
  </w:style>
  <w:style w:type="character" w:customStyle="1" w:styleId="BodyTextChar1">
    <w:name w:val="Body Text Char1"/>
    <w:basedOn w:val="DefaultParagraphFont"/>
    <w:uiPriority w:val="99"/>
    <w:semiHidden/>
    <w:rsid w:val="00EA70C8"/>
    <w:rPr>
      <w:rFonts w:ascii="Times New Roman" w:eastAsia="Batang" w:hAnsi="Times New Roman" w:cs="Times New Roman"/>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6412">
      <w:bodyDiv w:val="1"/>
      <w:marLeft w:val="0"/>
      <w:marRight w:val="0"/>
      <w:marTop w:val="0"/>
      <w:marBottom w:val="0"/>
      <w:divBdr>
        <w:top w:val="none" w:sz="0" w:space="0" w:color="auto"/>
        <w:left w:val="none" w:sz="0" w:space="0" w:color="auto"/>
        <w:bottom w:val="none" w:sz="0" w:space="0" w:color="auto"/>
        <w:right w:val="none" w:sz="0" w:space="0" w:color="auto"/>
      </w:divBdr>
    </w:div>
    <w:div w:id="17632098">
      <w:bodyDiv w:val="1"/>
      <w:marLeft w:val="0"/>
      <w:marRight w:val="0"/>
      <w:marTop w:val="0"/>
      <w:marBottom w:val="0"/>
      <w:divBdr>
        <w:top w:val="none" w:sz="0" w:space="0" w:color="auto"/>
        <w:left w:val="none" w:sz="0" w:space="0" w:color="auto"/>
        <w:bottom w:val="none" w:sz="0" w:space="0" w:color="auto"/>
        <w:right w:val="none" w:sz="0" w:space="0" w:color="auto"/>
      </w:divBdr>
    </w:div>
    <w:div w:id="19357807">
      <w:bodyDiv w:val="1"/>
      <w:marLeft w:val="0"/>
      <w:marRight w:val="0"/>
      <w:marTop w:val="0"/>
      <w:marBottom w:val="0"/>
      <w:divBdr>
        <w:top w:val="none" w:sz="0" w:space="0" w:color="auto"/>
        <w:left w:val="none" w:sz="0" w:space="0" w:color="auto"/>
        <w:bottom w:val="none" w:sz="0" w:space="0" w:color="auto"/>
        <w:right w:val="none" w:sz="0" w:space="0" w:color="auto"/>
      </w:divBdr>
    </w:div>
    <w:div w:id="33895768">
      <w:bodyDiv w:val="1"/>
      <w:marLeft w:val="0"/>
      <w:marRight w:val="0"/>
      <w:marTop w:val="0"/>
      <w:marBottom w:val="0"/>
      <w:divBdr>
        <w:top w:val="none" w:sz="0" w:space="0" w:color="auto"/>
        <w:left w:val="none" w:sz="0" w:space="0" w:color="auto"/>
        <w:bottom w:val="none" w:sz="0" w:space="0" w:color="auto"/>
        <w:right w:val="none" w:sz="0" w:space="0" w:color="auto"/>
      </w:divBdr>
    </w:div>
    <w:div w:id="61224593">
      <w:bodyDiv w:val="1"/>
      <w:marLeft w:val="0"/>
      <w:marRight w:val="0"/>
      <w:marTop w:val="0"/>
      <w:marBottom w:val="0"/>
      <w:divBdr>
        <w:top w:val="none" w:sz="0" w:space="0" w:color="auto"/>
        <w:left w:val="none" w:sz="0" w:space="0" w:color="auto"/>
        <w:bottom w:val="none" w:sz="0" w:space="0" w:color="auto"/>
        <w:right w:val="none" w:sz="0" w:space="0" w:color="auto"/>
      </w:divBdr>
    </w:div>
    <w:div w:id="67534725">
      <w:bodyDiv w:val="1"/>
      <w:marLeft w:val="0"/>
      <w:marRight w:val="0"/>
      <w:marTop w:val="0"/>
      <w:marBottom w:val="0"/>
      <w:divBdr>
        <w:top w:val="none" w:sz="0" w:space="0" w:color="auto"/>
        <w:left w:val="none" w:sz="0" w:space="0" w:color="auto"/>
        <w:bottom w:val="none" w:sz="0" w:space="0" w:color="auto"/>
        <w:right w:val="none" w:sz="0" w:space="0" w:color="auto"/>
      </w:divBdr>
    </w:div>
    <w:div w:id="68698445">
      <w:bodyDiv w:val="1"/>
      <w:marLeft w:val="0"/>
      <w:marRight w:val="0"/>
      <w:marTop w:val="0"/>
      <w:marBottom w:val="0"/>
      <w:divBdr>
        <w:top w:val="none" w:sz="0" w:space="0" w:color="auto"/>
        <w:left w:val="none" w:sz="0" w:space="0" w:color="auto"/>
        <w:bottom w:val="none" w:sz="0" w:space="0" w:color="auto"/>
        <w:right w:val="none" w:sz="0" w:space="0" w:color="auto"/>
      </w:divBdr>
    </w:div>
    <w:div w:id="73211783">
      <w:bodyDiv w:val="1"/>
      <w:marLeft w:val="0"/>
      <w:marRight w:val="0"/>
      <w:marTop w:val="0"/>
      <w:marBottom w:val="0"/>
      <w:divBdr>
        <w:top w:val="none" w:sz="0" w:space="0" w:color="auto"/>
        <w:left w:val="none" w:sz="0" w:space="0" w:color="auto"/>
        <w:bottom w:val="none" w:sz="0" w:space="0" w:color="auto"/>
        <w:right w:val="none" w:sz="0" w:space="0" w:color="auto"/>
      </w:divBdr>
    </w:div>
    <w:div w:id="92745546">
      <w:bodyDiv w:val="1"/>
      <w:marLeft w:val="0"/>
      <w:marRight w:val="0"/>
      <w:marTop w:val="0"/>
      <w:marBottom w:val="0"/>
      <w:divBdr>
        <w:top w:val="none" w:sz="0" w:space="0" w:color="auto"/>
        <w:left w:val="none" w:sz="0" w:space="0" w:color="auto"/>
        <w:bottom w:val="none" w:sz="0" w:space="0" w:color="auto"/>
        <w:right w:val="none" w:sz="0" w:space="0" w:color="auto"/>
      </w:divBdr>
    </w:div>
    <w:div w:id="101995570">
      <w:bodyDiv w:val="1"/>
      <w:marLeft w:val="0"/>
      <w:marRight w:val="0"/>
      <w:marTop w:val="0"/>
      <w:marBottom w:val="0"/>
      <w:divBdr>
        <w:top w:val="none" w:sz="0" w:space="0" w:color="auto"/>
        <w:left w:val="none" w:sz="0" w:space="0" w:color="auto"/>
        <w:bottom w:val="none" w:sz="0" w:space="0" w:color="auto"/>
        <w:right w:val="none" w:sz="0" w:space="0" w:color="auto"/>
      </w:divBdr>
    </w:div>
    <w:div w:id="102582381">
      <w:bodyDiv w:val="1"/>
      <w:marLeft w:val="0"/>
      <w:marRight w:val="0"/>
      <w:marTop w:val="0"/>
      <w:marBottom w:val="0"/>
      <w:divBdr>
        <w:top w:val="none" w:sz="0" w:space="0" w:color="auto"/>
        <w:left w:val="none" w:sz="0" w:space="0" w:color="auto"/>
        <w:bottom w:val="none" w:sz="0" w:space="0" w:color="auto"/>
        <w:right w:val="none" w:sz="0" w:space="0" w:color="auto"/>
      </w:divBdr>
    </w:div>
    <w:div w:id="110518406">
      <w:bodyDiv w:val="1"/>
      <w:marLeft w:val="0"/>
      <w:marRight w:val="0"/>
      <w:marTop w:val="0"/>
      <w:marBottom w:val="0"/>
      <w:divBdr>
        <w:top w:val="none" w:sz="0" w:space="0" w:color="auto"/>
        <w:left w:val="none" w:sz="0" w:space="0" w:color="auto"/>
        <w:bottom w:val="none" w:sz="0" w:space="0" w:color="auto"/>
        <w:right w:val="none" w:sz="0" w:space="0" w:color="auto"/>
      </w:divBdr>
    </w:div>
    <w:div w:id="122240258">
      <w:bodyDiv w:val="1"/>
      <w:marLeft w:val="0"/>
      <w:marRight w:val="0"/>
      <w:marTop w:val="0"/>
      <w:marBottom w:val="0"/>
      <w:divBdr>
        <w:top w:val="none" w:sz="0" w:space="0" w:color="auto"/>
        <w:left w:val="none" w:sz="0" w:space="0" w:color="auto"/>
        <w:bottom w:val="none" w:sz="0" w:space="0" w:color="auto"/>
        <w:right w:val="none" w:sz="0" w:space="0" w:color="auto"/>
      </w:divBdr>
    </w:div>
    <w:div w:id="194931636">
      <w:bodyDiv w:val="1"/>
      <w:marLeft w:val="0"/>
      <w:marRight w:val="0"/>
      <w:marTop w:val="0"/>
      <w:marBottom w:val="0"/>
      <w:divBdr>
        <w:top w:val="none" w:sz="0" w:space="0" w:color="auto"/>
        <w:left w:val="none" w:sz="0" w:space="0" w:color="auto"/>
        <w:bottom w:val="none" w:sz="0" w:space="0" w:color="auto"/>
        <w:right w:val="none" w:sz="0" w:space="0" w:color="auto"/>
      </w:divBdr>
    </w:div>
    <w:div w:id="201208586">
      <w:bodyDiv w:val="1"/>
      <w:marLeft w:val="0"/>
      <w:marRight w:val="0"/>
      <w:marTop w:val="0"/>
      <w:marBottom w:val="0"/>
      <w:divBdr>
        <w:top w:val="none" w:sz="0" w:space="0" w:color="auto"/>
        <w:left w:val="none" w:sz="0" w:space="0" w:color="auto"/>
        <w:bottom w:val="none" w:sz="0" w:space="0" w:color="auto"/>
        <w:right w:val="none" w:sz="0" w:space="0" w:color="auto"/>
      </w:divBdr>
    </w:div>
    <w:div w:id="222182656">
      <w:bodyDiv w:val="1"/>
      <w:marLeft w:val="0"/>
      <w:marRight w:val="0"/>
      <w:marTop w:val="0"/>
      <w:marBottom w:val="0"/>
      <w:divBdr>
        <w:top w:val="none" w:sz="0" w:space="0" w:color="auto"/>
        <w:left w:val="none" w:sz="0" w:space="0" w:color="auto"/>
        <w:bottom w:val="none" w:sz="0" w:space="0" w:color="auto"/>
        <w:right w:val="none" w:sz="0" w:space="0" w:color="auto"/>
      </w:divBdr>
    </w:div>
    <w:div w:id="352727271">
      <w:bodyDiv w:val="1"/>
      <w:marLeft w:val="0"/>
      <w:marRight w:val="0"/>
      <w:marTop w:val="0"/>
      <w:marBottom w:val="0"/>
      <w:divBdr>
        <w:top w:val="none" w:sz="0" w:space="0" w:color="auto"/>
        <w:left w:val="none" w:sz="0" w:space="0" w:color="auto"/>
        <w:bottom w:val="none" w:sz="0" w:space="0" w:color="auto"/>
        <w:right w:val="none" w:sz="0" w:space="0" w:color="auto"/>
      </w:divBdr>
    </w:div>
    <w:div w:id="364215641">
      <w:bodyDiv w:val="1"/>
      <w:marLeft w:val="0"/>
      <w:marRight w:val="0"/>
      <w:marTop w:val="0"/>
      <w:marBottom w:val="0"/>
      <w:divBdr>
        <w:top w:val="none" w:sz="0" w:space="0" w:color="auto"/>
        <w:left w:val="none" w:sz="0" w:space="0" w:color="auto"/>
        <w:bottom w:val="none" w:sz="0" w:space="0" w:color="auto"/>
        <w:right w:val="none" w:sz="0" w:space="0" w:color="auto"/>
      </w:divBdr>
    </w:div>
    <w:div w:id="411050153">
      <w:bodyDiv w:val="1"/>
      <w:marLeft w:val="0"/>
      <w:marRight w:val="0"/>
      <w:marTop w:val="0"/>
      <w:marBottom w:val="0"/>
      <w:divBdr>
        <w:top w:val="none" w:sz="0" w:space="0" w:color="auto"/>
        <w:left w:val="none" w:sz="0" w:space="0" w:color="auto"/>
        <w:bottom w:val="none" w:sz="0" w:space="0" w:color="auto"/>
        <w:right w:val="none" w:sz="0" w:space="0" w:color="auto"/>
      </w:divBdr>
    </w:div>
    <w:div w:id="442651920">
      <w:bodyDiv w:val="1"/>
      <w:marLeft w:val="0"/>
      <w:marRight w:val="0"/>
      <w:marTop w:val="0"/>
      <w:marBottom w:val="0"/>
      <w:divBdr>
        <w:top w:val="none" w:sz="0" w:space="0" w:color="auto"/>
        <w:left w:val="none" w:sz="0" w:space="0" w:color="auto"/>
        <w:bottom w:val="none" w:sz="0" w:space="0" w:color="auto"/>
        <w:right w:val="none" w:sz="0" w:space="0" w:color="auto"/>
      </w:divBdr>
    </w:div>
    <w:div w:id="447241726">
      <w:bodyDiv w:val="1"/>
      <w:marLeft w:val="0"/>
      <w:marRight w:val="0"/>
      <w:marTop w:val="0"/>
      <w:marBottom w:val="0"/>
      <w:divBdr>
        <w:top w:val="none" w:sz="0" w:space="0" w:color="auto"/>
        <w:left w:val="none" w:sz="0" w:space="0" w:color="auto"/>
        <w:bottom w:val="none" w:sz="0" w:space="0" w:color="auto"/>
        <w:right w:val="none" w:sz="0" w:space="0" w:color="auto"/>
      </w:divBdr>
    </w:div>
    <w:div w:id="449516981">
      <w:bodyDiv w:val="1"/>
      <w:marLeft w:val="0"/>
      <w:marRight w:val="0"/>
      <w:marTop w:val="0"/>
      <w:marBottom w:val="0"/>
      <w:divBdr>
        <w:top w:val="none" w:sz="0" w:space="0" w:color="auto"/>
        <w:left w:val="none" w:sz="0" w:space="0" w:color="auto"/>
        <w:bottom w:val="none" w:sz="0" w:space="0" w:color="auto"/>
        <w:right w:val="none" w:sz="0" w:space="0" w:color="auto"/>
      </w:divBdr>
    </w:div>
    <w:div w:id="463161513">
      <w:bodyDiv w:val="1"/>
      <w:marLeft w:val="0"/>
      <w:marRight w:val="0"/>
      <w:marTop w:val="0"/>
      <w:marBottom w:val="0"/>
      <w:divBdr>
        <w:top w:val="none" w:sz="0" w:space="0" w:color="auto"/>
        <w:left w:val="none" w:sz="0" w:space="0" w:color="auto"/>
        <w:bottom w:val="none" w:sz="0" w:space="0" w:color="auto"/>
        <w:right w:val="none" w:sz="0" w:space="0" w:color="auto"/>
      </w:divBdr>
    </w:div>
    <w:div w:id="495076491">
      <w:bodyDiv w:val="1"/>
      <w:marLeft w:val="0"/>
      <w:marRight w:val="0"/>
      <w:marTop w:val="0"/>
      <w:marBottom w:val="0"/>
      <w:divBdr>
        <w:top w:val="none" w:sz="0" w:space="0" w:color="auto"/>
        <w:left w:val="none" w:sz="0" w:space="0" w:color="auto"/>
        <w:bottom w:val="none" w:sz="0" w:space="0" w:color="auto"/>
        <w:right w:val="none" w:sz="0" w:space="0" w:color="auto"/>
      </w:divBdr>
    </w:div>
    <w:div w:id="498427554">
      <w:bodyDiv w:val="1"/>
      <w:marLeft w:val="0"/>
      <w:marRight w:val="0"/>
      <w:marTop w:val="0"/>
      <w:marBottom w:val="0"/>
      <w:divBdr>
        <w:top w:val="none" w:sz="0" w:space="0" w:color="auto"/>
        <w:left w:val="none" w:sz="0" w:space="0" w:color="auto"/>
        <w:bottom w:val="none" w:sz="0" w:space="0" w:color="auto"/>
        <w:right w:val="none" w:sz="0" w:space="0" w:color="auto"/>
      </w:divBdr>
    </w:div>
    <w:div w:id="500050388">
      <w:bodyDiv w:val="1"/>
      <w:marLeft w:val="0"/>
      <w:marRight w:val="0"/>
      <w:marTop w:val="0"/>
      <w:marBottom w:val="0"/>
      <w:divBdr>
        <w:top w:val="none" w:sz="0" w:space="0" w:color="auto"/>
        <w:left w:val="none" w:sz="0" w:space="0" w:color="auto"/>
        <w:bottom w:val="none" w:sz="0" w:space="0" w:color="auto"/>
        <w:right w:val="none" w:sz="0" w:space="0" w:color="auto"/>
      </w:divBdr>
    </w:div>
    <w:div w:id="510150077">
      <w:bodyDiv w:val="1"/>
      <w:marLeft w:val="0"/>
      <w:marRight w:val="0"/>
      <w:marTop w:val="0"/>
      <w:marBottom w:val="0"/>
      <w:divBdr>
        <w:top w:val="none" w:sz="0" w:space="0" w:color="auto"/>
        <w:left w:val="none" w:sz="0" w:space="0" w:color="auto"/>
        <w:bottom w:val="none" w:sz="0" w:space="0" w:color="auto"/>
        <w:right w:val="none" w:sz="0" w:space="0" w:color="auto"/>
      </w:divBdr>
    </w:div>
    <w:div w:id="527840533">
      <w:bodyDiv w:val="1"/>
      <w:marLeft w:val="0"/>
      <w:marRight w:val="0"/>
      <w:marTop w:val="0"/>
      <w:marBottom w:val="0"/>
      <w:divBdr>
        <w:top w:val="none" w:sz="0" w:space="0" w:color="auto"/>
        <w:left w:val="none" w:sz="0" w:space="0" w:color="auto"/>
        <w:bottom w:val="none" w:sz="0" w:space="0" w:color="auto"/>
        <w:right w:val="none" w:sz="0" w:space="0" w:color="auto"/>
      </w:divBdr>
    </w:div>
    <w:div w:id="537010165">
      <w:bodyDiv w:val="1"/>
      <w:marLeft w:val="0"/>
      <w:marRight w:val="0"/>
      <w:marTop w:val="0"/>
      <w:marBottom w:val="0"/>
      <w:divBdr>
        <w:top w:val="none" w:sz="0" w:space="0" w:color="auto"/>
        <w:left w:val="none" w:sz="0" w:space="0" w:color="auto"/>
        <w:bottom w:val="none" w:sz="0" w:space="0" w:color="auto"/>
        <w:right w:val="none" w:sz="0" w:space="0" w:color="auto"/>
      </w:divBdr>
    </w:div>
    <w:div w:id="539780684">
      <w:bodyDiv w:val="1"/>
      <w:marLeft w:val="0"/>
      <w:marRight w:val="0"/>
      <w:marTop w:val="0"/>
      <w:marBottom w:val="0"/>
      <w:divBdr>
        <w:top w:val="none" w:sz="0" w:space="0" w:color="auto"/>
        <w:left w:val="none" w:sz="0" w:space="0" w:color="auto"/>
        <w:bottom w:val="none" w:sz="0" w:space="0" w:color="auto"/>
        <w:right w:val="none" w:sz="0" w:space="0" w:color="auto"/>
      </w:divBdr>
    </w:div>
    <w:div w:id="553391679">
      <w:bodyDiv w:val="1"/>
      <w:marLeft w:val="0"/>
      <w:marRight w:val="0"/>
      <w:marTop w:val="0"/>
      <w:marBottom w:val="0"/>
      <w:divBdr>
        <w:top w:val="none" w:sz="0" w:space="0" w:color="auto"/>
        <w:left w:val="none" w:sz="0" w:space="0" w:color="auto"/>
        <w:bottom w:val="none" w:sz="0" w:space="0" w:color="auto"/>
        <w:right w:val="none" w:sz="0" w:space="0" w:color="auto"/>
      </w:divBdr>
    </w:div>
    <w:div w:id="575474229">
      <w:bodyDiv w:val="1"/>
      <w:marLeft w:val="0"/>
      <w:marRight w:val="0"/>
      <w:marTop w:val="0"/>
      <w:marBottom w:val="0"/>
      <w:divBdr>
        <w:top w:val="none" w:sz="0" w:space="0" w:color="auto"/>
        <w:left w:val="none" w:sz="0" w:space="0" w:color="auto"/>
        <w:bottom w:val="none" w:sz="0" w:space="0" w:color="auto"/>
        <w:right w:val="none" w:sz="0" w:space="0" w:color="auto"/>
      </w:divBdr>
    </w:div>
    <w:div w:id="619262753">
      <w:bodyDiv w:val="1"/>
      <w:marLeft w:val="0"/>
      <w:marRight w:val="0"/>
      <w:marTop w:val="0"/>
      <w:marBottom w:val="0"/>
      <w:divBdr>
        <w:top w:val="none" w:sz="0" w:space="0" w:color="auto"/>
        <w:left w:val="none" w:sz="0" w:space="0" w:color="auto"/>
        <w:bottom w:val="none" w:sz="0" w:space="0" w:color="auto"/>
        <w:right w:val="none" w:sz="0" w:space="0" w:color="auto"/>
      </w:divBdr>
    </w:div>
    <w:div w:id="624776422">
      <w:bodyDiv w:val="1"/>
      <w:marLeft w:val="0"/>
      <w:marRight w:val="0"/>
      <w:marTop w:val="0"/>
      <w:marBottom w:val="0"/>
      <w:divBdr>
        <w:top w:val="none" w:sz="0" w:space="0" w:color="auto"/>
        <w:left w:val="none" w:sz="0" w:space="0" w:color="auto"/>
        <w:bottom w:val="none" w:sz="0" w:space="0" w:color="auto"/>
        <w:right w:val="none" w:sz="0" w:space="0" w:color="auto"/>
      </w:divBdr>
    </w:div>
    <w:div w:id="637296751">
      <w:bodyDiv w:val="1"/>
      <w:marLeft w:val="0"/>
      <w:marRight w:val="0"/>
      <w:marTop w:val="0"/>
      <w:marBottom w:val="0"/>
      <w:divBdr>
        <w:top w:val="none" w:sz="0" w:space="0" w:color="auto"/>
        <w:left w:val="none" w:sz="0" w:space="0" w:color="auto"/>
        <w:bottom w:val="none" w:sz="0" w:space="0" w:color="auto"/>
        <w:right w:val="none" w:sz="0" w:space="0" w:color="auto"/>
      </w:divBdr>
    </w:div>
    <w:div w:id="724792015">
      <w:bodyDiv w:val="1"/>
      <w:marLeft w:val="0"/>
      <w:marRight w:val="0"/>
      <w:marTop w:val="0"/>
      <w:marBottom w:val="0"/>
      <w:divBdr>
        <w:top w:val="none" w:sz="0" w:space="0" w:color="auto"/>
        <w:left w:val="none" w:sz="0" w:space="0" w:color="auto"/>
        <w:bottom w:val="none" w:sz="0" w:space="0" w:color="auto"/>
        <w:right w:val="none" w:sz="0" w:space="0" w:color="auto"/>
      </w:divBdr>
    </w:div>
    <w:div w:id="726614430">
      <w:bodyDiv w:val="1"/>
      <w:marLeft w:val="0"/>
      <w:marRight w:val="0"/>
      <w:marTop w:val="0"/>
      <w:marBottom w:val="0"/>
      <w:divBdr>
        <w:top w:val="none" w:sz="0" w:space="0" w:color="auto"/>
        <w:left w:val="none" w:sz="0" w:space="0" w:color="auto"/>
        <w:bottom w:val="none" w:sz="0" w:space="0" w:color="auto"/>
        <w:right w:val="none" w:sz="0" w:space="0" w:color="auto"/>
      </w:divBdr>
    </w:div>
    <w:div w:id="768697427">
      <w:bodyDiv w:val="1"/>
      <w:marLeft w:val="0"/>
      <w:marRight w:val="0"/>
      <w:marTop w:val="0"/>
      <w:marBottom w:val="0"/>
      <w:divBdr>
        <w:top w:val="none" w:sz="0" w:space="0" w:color="auto"/>
        <w:left w:val="none" w:sz="0" w:space="0" w:color="auto"/>
        <w:bottom w:val="none" w:sz="0" w:space="0" w:color="auto"/>
        <w:right w:val="none" w:sz="0" w:space="0" w:color="auto"/>
      </w:divBdr>
    </w:div>
    <w:div w:id="770588672">
      <w:bodyDiv w:val="1"/>
      <w:marLeft w:val="0"/>
      <w:marRight w:val="0"/>
      <w:marTop w:val="0"/>
      <w:marBottom w:val="0"/>
      <w:divBdr>
        <w:top w:val="none" w:sz="0" w:space="0" w:color="auto"/>
        <w:left w:val="none" w:sz="0" w:space="0" w:color="auto"/>
        <w:bottom w:val="none" w:sz="0" w:space="0" w:color="auto"/>
        <w:right w:val="none" w:sz="0" w:space="0" w:color="auto"/>
      </w:divBdr>
    </w:div>
    <w:div w:id="790974084">
      <w:bodyDiv w:val="1"/>
      <w:marLeft w:val="0"/>
      <w:marRight w:val="0"/>
      <w:marTop w:val="0"/>
      <w:marBottom w:val="0"/>
      <w:divBdr>
        <w:top w:val="none" w:sz="0" w:space="0" w:color="auto"/>
        <w:left w:val="none" w:sz="0" w:space="0" w:color="auto"/>
        <w:bottom w:val="none" w:sz="0" w:space="0" w:color="auto"/>
        <w:right w:val="none" w:sz="0" w:space="0" w:color="auto"/>
      </w:divBdr>
    </w:div>
    <w:div w:id="792213521">
      <w:bodyDiv w:val="1"/>
      <w:marLeft w:val="0"/>
      <w:marRight w:val="0"/>
      <w:marTop w:val="0"/>
      <w:marBottom w:val="0"/>
      <w:divBdr>
        <w:top w:val="none" w:sz="0" w:space="0" w:color="auto"/>
        <w:left w:val="none" w:sz="0" w:space="0" w:color="auto"/>
        <w:bottom w:val="none" w:sz="0" w:space="0" w:color="auto"/>
        <w:right w:val="none" w:sz="0" w:space="0" w:color="auto"/>
      </w:divBdr>
    </w:div>
    <w:div w:id="805271451">
      <w:bodyDiv w:val="1"/>
      <w:marLeft w:val="0"/>
      <w:marRight w:val="0"/>
      <w:marTop w:val="0"/>
      <w:marBottom w:val="0"/>
      <w:divBdr>
        <w:top w:val="none" w:sz="0" w:space="0" w:color="auto"/>
        <w:left w:val="none" w:sz="0" w:space="0" w:color="auto"/>
        <w:bottom w:val="none" w:sz="0" w:space="0" w:color="auto"/>
        <w:right w:val="none" w:sz="0" w:space="0" w:color="auto"/>
      </w:divBdr>
    </w:div>
    <w:div w:id="810367769">
      <w:bodyDiv w:val="1"/>
      <w:marLeft w:val="0"/>
      <w:marRight w:val="0"/>
      <w:marTop w:val="0"/>
      <w:marBottom w:val="0"/>
      <w:divBdr>
        <w:top w:val="none" w:sz="0" w:space="0" w:color="auto"/>
        <w:left w:val="none" w:sz="0" w:space="0" w:color="auto"/>
        <w:bottom w:val="none" w:sz="0" w:space="0" w:color="auto"/>
        <w:right w:val="none" w:sz="0" w:space="0" w:color="auto"/>
      </w:divBdr>
    </w:div>
    <w:div w:id="815991178">
      <w:bodyDiv w:val="1"/>
      <w:marLeft w:val="0"/>
      <w:marRight w:val="0"/>
      <w:marTop w:val="0"/>
      <w:marBottom w:val="0"/>
      <w:divBdr>
        <w:top w:val="none" w:sz="0" w:space="0" w:color="auto"/>
        <w:left w:val="none" w:sz="0" w:space="0" w:color="auto"/>
        <w:bottom w:val="none" w:sz="0" w:space="0" w:color="auto"/>
        <w:right w:val="none" w:sz="0" w:space="0" w:color="auto"/>
      </w:divBdr>
    </w:div>
    <w:div w:id="833766640">
      <w:bodyDiv w:val="1"/>
      <w:marLeft w:val="0"/>
      <w:marRight w:val="0"/>
      <w:marTop w:val="0"/>
      <w:marBottom w:val="0"/>
      <w:divBdr>
        <w:top w:val="none" w:sz="0" w:space="0" w:color="auto"/>
        <w:left w:val="none" w:sz="0" w:space="0" w:color="auto"/>
        <w:bottom w:val="none" w:sz="0" w:space="0" w:color="auto"/>
        <w:right w:val="none" w:sz="0" w:space="0" w:color="auto"/>
      </w:divBdr>
    </w:div>
    <w:div w:id="847865633">
      <w:bodyDiv w:val="1"/>
      <w:marLeft w:val="0"/>
      <w:marRight w:val="0"/>
      <w:marTop w:val="0"/>
      <w:marBottom w:val="0"/>
      <w:divBdr>
        <w:top w:val="none" w:sz="0" w:space="0" w:color="auto"/>
        <w:left w:val="none" w:sz="0" w:space="0" w:color="auto"/>
        <w:bottom w:val="none" w:sz="0" w:space="0" w:color="auto"/>
        <w:right w:val="none" w:sz="0" w:space="0" w:color="auto"/>
      </w:divBdr>
    </w:div>
    <w:div w:id="848982783">
      <w:bodyDiv w:val="1"/>
      <w:marLeft w:val="0"/>
      <w:marRight w:val="0"/>
      <w:marTop w:val="0"/>
      <w:marBottom w:val="0"/>
      <w:divBdr>
        <w:top w:val="none" w:sz="0" w:space="0" w:color="auto"/>
        <w:left w:val="none" w:sz="0" w:space="0" w:color="auto"/>
        <w:bottom w:val="none" w:sz="0" w:space="0" w:color="auto"/>
        <w:right w:val="none" w:sz="0" w:space="0" w:color="auto"/>
      </w:divBdr>
    </w:div>
    <w:div w:id="850292633">
      <w:bodyDiv w:val="1"/>
      <w:marLeft w:val="0"/>
      <w:marRight w:val="0"/>
      <w:marTop w:val="0"/>
      <w:marBottom w:val="0"/>
      <w:divBdr>
        <w:top w:val="none" w:sz="0" w:space="0" w:color="auto"/>
        <w:left w:val="none" w:sz="0" w:space="0" w:color="auto"/>
        <w:bottom w:val="none" w:sz="0" w:space="0" w:color="auto"/>
        <w:right w:val="none" w:sz="0" w:space="0" w:color="auto"/>
      </w:divBdr>
    </w:div>
    <w:div w:id="851454644">
      <w:bodyDiv w:val="1"/>
      <w:marLeft w:val="0"/>
      <w:marRight w:val="0"/>
      <w:marTop w:val="0"/>
      <w:marBottom w:val="0"/>
      <w:divBdr>
        <w:top w:val="none" w:sz="0" w:space="0" w:color="auto"/>
        <w:left w:val="none" w:sz="0" w:space="0" w:color="auto"/>
        <w:bottom w:val="none" w:sz="0" w:space="0" w:color="auto"/>
        <w:right w:val="none" w:sz="0" w:space="0" w:color="auto"/>
      </w:divBdr>
    </w:div>
    <w:div w:id="860782555">
      <w:bodyDiv w:val="1"/>
      <w:marLeft w:val="0"/>
      <w:marRight w:val="0"/>
      <w:marTop w:val="0"/>
      <w:marBottom w:val="0"/>
      <w:divBdr>
        <w:top w:val="none" w:sz="0" w:space="0" w:color="auto"/>
        <w:left w:val="none" w:sz="0" w:space="0" w:color="auto"/>
        <w:bottom w:val="none" w:sz="0" w:space="0" w:color="auto"/>
        <w:right w:val="none" w:sz="0" w:space="0" w:color="auto"/>
      </w:divBdr>
    </w:div>
    <w:div w:id="874150464">
      <w:bodyDiv w:val="1"/>
      <w:marLeft w:val="0"/>
      <w:marRight w:val="0"/>
      <w:marTop w:val="0"/>
      <w:marBottom w:val="0"/>
      <w:divBdr>
        <w:top w:val="none" w:sz="0" w:space="0" w:color="auto"/>
        <w:left w:val="none" w:sz="0" w:space="0" w:color="auto"/>
        <w:bottom w:val="none" w:sz="0" w:space="0" w:color="auto"/>
        <w:right w:val="none" w:sz="0" w:space="0" w:color="auto"/>
      </w:divBdr>
    </w:div>
    <w:div w:id="911698243">
      <w:bodyDiv w:val="1"/>
      <w:marLeft w:val="0"/>
      <w:marRight w:val="0"/>
      <w:marTop w:val="0"/>
      <w:marBottom w:val="0"/>
      <w:divBdr>
        <w:top w:val="none" w:sz="0" w:space="0" w:color="auto"/>
        <w:left w:val="none" w:sz="0" w:space="0" w:color="auto"/>
        <w:bottom w:val="none" w:sz="0" w:space="0" w:color="auto"/>
        <w:right w:val="none" w:sz="0" w:space="0" w:color="auto"/>
      </w:divBdr>
    </w:div>
    <w:div w:id="928737793">
      <w:bodyDiv w:val="1"/>
      <w:marLeft w:val="0"/>
      <w:marRight w:val="0"/>
      <w:marTop w:val="0"/>
      <w:marBottom w:val="0"/>
      <w:divBdr>
        <w:top w:val="none" w:sz="0" w:space="0" w:color="auto"/>
        <w:left w:val="none" w:sz="0" w:space="0" w:color="auto"/>
        <w:bottom w:val="none" w:sz="0" w:space="0" w:color="auto"/>
        <w:right w:val="none" w:sz="0" w:space="0" w:color="auto"/>
      </w:divBdr>
    </w:div>
    <w:div w:id="938563937">
      <w:bodyDiv w:val="1"/>
      <w:marLeft w:val="0"/>
      <w:marRight w:val="0"/>
      <w:marTop w:val="0"/>
      <w:marBottom w:val="0"/>
      <w:divBdr>
        <w:top w:val="none" w:sz="0" w:space="0" w:color="auto"/>
        <w:left w:val="none" w:sz="0" w:space="0" w:color="auto"/>
        <w:bottom w:val="none" w:sz="0" w:space="0" w:color="auto"/>
        <w:right w:val="none" w:sz="0" w:space="0" w:color="auto"/>
      </w:divBdr>
    </w:div>
    <w:div w:id="946738442">
      <w:bodyDiv w:val="1"/>
      <w:marLeft w:val="0"/>
      <w:marRight w:val="0"/>
      <w:marTop w:val="0"/>
      <w:marBottom w:val="0"/>
      <w:divBdr>
        <w:top w:val="none" w:sz="0" w:space="0" w:color="auto"/>
        <w:left w:val="none" w:sz="0" w:space="0" w:color="auto"/>
        <w:bottom w:val="none" w:sz="0" w:space="0" w:color="auto"/>
        <w:right w:val="none" w:sz="0" w:space="0" w:color="auto"/>
      </w:divBdr>
    </w:div>
    <w:div w:id="987169058">
      <w:bodyDiv w:val="1"/>
      <w:marLeft w:val="0"/>
      <w:marRight w:val="0"/>
      <w:marTop w:val="0"/>
      <w:marBottom w:val="0"/>
      <w:divBdr>
        <w:top w:val="none" w:sz="0" w:space="0" w:color="auto"/>
        <w:left w:val="none" w:sz="0" w:space="0" w:color="auto"/>
        <w:bottom w:val="none" w:sz="0" w:space="0" w:color="auto"/>
        <w:right w:val="none" w:sz="0" w:space="0" w:color="auto"/>
      </w:divBdr>
    </w:div>
    <w:div w:id="1021857384">
      <w:bodyDiv w:val="1"/>
      <w:marLeft w:val="0"/>
      <w:marRight w:val="0"/>
      <w:marTop w:val="0"/>
      <w:marBottom w:val="0"/>
      <w:divBdr>
        <w:top w:val="none" w:sz="0" w:space="0" w:color="auto"/>
        <w:left w:val="none" w:sz="0" w:space="0" w:color="auto"/>
        <w:bottom w:val="none" w:sz="0" w:space="0" w:color="auto"/>
        <w:right w:val="none" w:sz="0" w:space="0" w:color="auto"/>
      </w:divBdr>
    </w:div>
    <w:div w:id="1051806367">
      <w:bodyDiv w:val="1"/>
      <w:marLeft w:val="0"/>
      <w:marRight w:val="0"/>
      <w:marTop w:val="0"/>
      <w:marBottom w:val="0"/>
      <w:divBdr>
        <w:top w:val="none" w:sz="0" w:space="0" w:color="auto"/>
        <w:left w:val="none" w:sz="0" w:space="0" w:color="auto"/>
        <w:bottom w:val="none" w:sz="0" w:space="0" w:color="auto"/>
        <w:right w:val="none" w:sz="0" w:space="0" w:color="auto"/>
      </w:divBdr>
    </w:div>
    <w:div w:id="1124736929">
      <w:bodyDiv w:val="1"/>
      <w:marLeft w:val="0"/>
      <w:marRight w:val="0"/>
      <w:marTop w:val="0"/>
      <w:marBottom w:val="0"/>
      <w:divBdr>
        <w:top w:val="none" w:sz="0" w:space="0" w:color="auto"/>
        <w:left w:val="none" w:sz="0" w:space="0" w:color="auto"/>
        <w:bottom w:val="none" w:sz="0" w:space="0" w:color="auto"/>
        <w:right w:val="none" w:sz="0" w:space="0" w:color="auto"/>
      </w:divBdr>
    </w:div>
    <w:div w:id="1125856695">
      <w:bodyDiv w:val="1"/>
      <w:marLeft w:val="0"/>
      <w:marRight w:val="0"/>
      <w:marTop w:val="0"/>
      <w:marBottom w:val="0"/>
      <w:divBdr>
        <w:top w:val="none" w:sz="0" w:space="0" w:color="auto"/>
        <w:left w:val="none" w:sz="0" w:space="0" w:color="auto"/>
        <w:bottom w:val="none" w:sz="0" w:space="0" w:color="auto"/>
        <w:right w:val="none" w:sz="0" w:space="0" w:color="auto"/>
      </w:divBdr>
    </w:div>
    <w:div w:id="1139224532">
      <w:bodyDiv w:val="1"/>
      <w:marLeft w:val="0"/>
      <w:marRight w:val="0"/>
      <w:marTop w:val="0"/>
      <w:marBottom w:val="0"/>
      <w:divBdr>
        <w:top w:val="none" w:sz="0" w:space="0" w:color="auto"/>
        <w:left w:val="none" w:sz="0" w:space="0" w:color="auto"/>
        <w:bottom w:val="none" w:sz="0" w:space="0" w:color="auto"/>
        <w:right w:val="none" w:sz="0" w:space="0" w:color="auto"/>
      </w:divBdr>
    </w:div>
    <w:div w:id="1168057816">
      <w:bodyDiv w:val="1"/>
      <w:marLeft w:val="0"/>
      <w:marRight w:val="0"/>
      <w:marTop w:val="0"/>
      <w:marBottom w:val="0"/>
      <w:divBdr>
        <w:top w:val="none" w:sz="0" w:space="0" w:color="auto"/>
        <w:left w:val="none" w:sz="0" w:space="0" w:color="auto"/>
        <w:bottom w:val="none" w:sz="0" w:space="0" w:color="auto"/>
        <w:right w:val="none" w:sz="0" w:space="0" w:color="auto"/>
      </w:divBdr>
    </w:div>
    <w:div w:id="1211065994">
      <w:bodyDiv w:val="1"/>
      <w:marLeft w:val="0"/>
      <w:marRight w:val="0"/>
      <w:marTop w:val="0"/>
      <w:marBottom w:val="0"/>
      <w:divBdr>
        <w:top w:val="none" w:sz="0" w:space="0" w:color="auto"/>
        <w:left w:val="none" w:sz="0" w:space="0" w:color="auto"/>
        <w:bottom w:val="none" w:sz="0" w:space="0" w:color="auto"/>
        <w:right w:val="none" w:sz="0" w:space="0" w:color="auto"/>
      </w:divBdr>
    </w:div>
    <w:div w:id="1211498753">
      <w:bodyDiv w:val="1"/>
      <w:marLeft w:val="0"/>
      <w:marRight w:val="0"/>
      <w:marTop w:val="0"/>
      <w:marBottom w:val="0"/>
      <w:divBdr>
        <w:top w:val="none" w:sz="0" w:space="0" w:color="auto"/>
        <w:left w:val="none" w:sz="0" w:space="0" w:color="auto"/>
        <w:bottom w:val="none" w:sz="0" w:space="0" w:color="auto"/>
        <w:right w:val="none" w:sz="0" w:space="0" w:color="auto"/>
      </w:divBdr>
    </w:div>
    <w:div w:id="1221595603">
      <w:bodyDiv w:val="1"/>
      <w:marLeft w:val="0"/>
      <w:marRight w:val="0"/>
      <w:marTop w:val="0"/>
      <w:marBottom w:val="0"/>
      <w:divBdr>
        <w:top w:val="none" w:sz="0" w:space="0" w:color="auto"/>
        <w:left w:val="none" w:sz="0" w:space="0" w:color="auto"/>
        <w:bottom w:val="none" w:sz="0" w:space="0" w:color="auto"/>
        <w:right w:val="none" w:sz="0" w:space="0" w:color="auto"/>
      </w:divBdr>
    </w:div>
    <w:div w:id="1247766774">
      <w:bodyDiv w:val="1"/>
      <w:marLeft w:val="0"/>
      <w:marRight w:val="0"/>
      <w:marTop w:val="0"/>
      <w:marBottom w:val="0"/>
      <w:divBdr>
        <w:top w:val="none" w:sz="0" w:space="0" w:color="auto"/>
        <w:left w:val="none" w:sz="0" w:space="0" w:color="auto"/>
        <w:bottom w:val="none" w:sz="0" w:space="0" w:color="auto"/>
        <w:right w:val="none" w:sz="0" w:space="0" w:color="auto"/>
      </w:divBdr>
    </w:div>
    <w:div w:id="1299191570">
      <w:bodyDiv w:val="1"/>
      <w:marLeft w:val="0"/>
      <w:marRight w:val="0"/>
      <w:marTop w:val="0"/>
      <w:marBottom w:val="0"/>
      <w:divBdr>
        <w:top w:val="none" w:sz="0" w:space="0" w:color="auto"/>
        <w:left w:val="none" w:sz="0" w:space="0" w:color="auto"/>
        <w:bottom w:val="none" w:sz="0" w:space="0" w:color="auto"/>
        <w:right w:val="none" w:sz="0" w:space="0" w:color="auto"/>
      </w:divBdr>
    </w:div>
    <w:div w:id="1305812306">
      <w:bodyDiv w:val="1"/>
      <w:marLeft w:val="0"/>
      <w:marRight w:val="0"/>
      <w:marTop w:val="0"/>
      <w:marBottom w:val="0"/>
      <w:divBdr>
        <w:top w:val="none" w:sz="0" w:space="0" w:color="auto"/>
        <w:left w:val="none" w:sz="0" w:space="0" w:color="auto"/>
        <w:bottom w:val="none" w:sz="0" w:space="0" w:color="auto"/>
        <w:right w:val="none" w:sz="0" w:space="0" w:color="auto"/>
      </w:divBdr>
    </w:div>
    <w:div w:id="1323505112">
      <w:bodyDiv w:val="1"/>
      <w:marLeft w:val="0"/>
      <w:marRight w:val="0"/>
      <w:marTop w:val="0"/>
      <w:marBottom w:val="0"/>
      <w:divBdr>
        <w:top w:val="none" w:sz="0" w:space="0" w:color="auto"/>
        <w:left w:val="none" w:sz="0" w:space="0" w:color="auto"/>
        <w:bottom w:val="none" w:sz="0" w:space="0" w:color="auto"/>
        <w:right w:val="none" w:sz="0" w:space="0" w:color="auto"/>
      </w:divBdr>
    </w:div>
    <w:div w:id="1324316976">
      <w:bodyDiv w:val="1"/>
      <w:marLeft w:val="0"/>
      <w:marRight w:val="0"/>
      <w:marTop w:val="0"/>
      <w:marBottom w:val="0"/>
      <w:divBdr>
        <w:top w:val="none" w:sz="0" w:space="0" w:color="auto"/>
        <w:left w:val="none" w:sz="0" w:space="0" w:color="auto"/>
        <w:bottom w:val="none" w:sz="0" w:space="0" w:color="auto"/>
        <w:right w:val="none" w:sz="0" w:space="0" w:color="auto"/>
      </w:divBdr>
    </w:div>
    <w:div w:id="1338968895">
      <w:bodyDiv w:val="1"/>
      <w:marLeft w:val="0"/>
      <w:marRight w:val="0"/>
      <w:marTop w:val="0"/>
      <w:marBottom w:val="0"/>
      <w:divBdr>
        <w:top w:val="none" w:sz="0" w:space="0" w:color="auto"/>
        <w:left w:val="none" w:sz="0" w:space="0" w:color="auto"/>
        <w:bottom w:val="none" w:sz="0" w:space="0" w:color="auto"/>
        <w:right w:val="none" w:sz="0" w:space="0" w:color="auto"/>
      </w:divBdr>
    </w:div>
    <w:div w:id="1347099814">
      <w:bodyDiv w:val="1"/>
      <w:marLeft w:val="0"/>
      <w:marRight w:val="0"/>
      <w:marTop w:val="0"/>
      <w:marBottom w:val="0"/>
      <w:divBdr>
        <w:top w:val="none" w:sz="0" w:space="0" w:color="auto"/>
        <w:left w:val="none" w:sz="0" w:space="0" w:color="auto"/>
        <w:bottom w:val="none" w:sz="0" w:space="0" w:color="auto"/>
        <w:right w:val="none" w:sz="0" w:space="0" w:color="auto"/>
      </w:divBdr>
    </w:div>
    <w:div w:id="1353805105">
      <w:bodyDiv w:val="1"/>
      <w:marLeft w:val="0"/>
      <w:marRight w:val="0"/>
      <w:marTop w:val="0"/>
      <w:marBottom w:val="0"/>
      <w:divBdr>
        <w:top w:val="none" w:sz="0" w:space="0" w:color="auto"/>
        <w:left w:val="none" w:sz="0" w:space="0" w:color="auto"/>
        <w:bottom w:val="none" w:sz="0" w:space="0" w:color="auto"/>
        <w:right w:val="none" w:sz="0" w:space="0" w:color="auto"/>
      </w:divBdr>
    </w:div>
    <w:div w:id="1363214748">
      <w:bodyDiv w:val="1"/>
      <w:marLeft w:val="0"/>
      <w:marRight w:val="0"/>
      <w:marTop w:val="0"/>
      <w:marBottom w:val="0"/>
      <w:divBdr>
        <w:top w:val="none" w:sz="0" w:space="0" w:color="auto"/>
        <w:left w:val="none" w:sz="0" w:space="0" w:color="auto"/>
        <w:bottom w:val="none" w:sz="0" w:space="0" w:color="auto"/>
        <w:right w:val="none" w:sz="0" w:space="0" w:color="auto"/>
      </w:divBdr>
    </w:div>
    <w:div w:id="1368797450">
      <w:bodyDiv w:val="1"/>
      <w:marLeft w:val="0"/>
      <w:marRight w:val="0"/>
      <w:marTop w:val="0"/>
      <w:marBottom w:val="0"/>
      <w:divBdr>
        <w:top w:val="none" w:sz="0" w:space="0" w:color="auto"/>
        <w:left w:val="none" w:sz="0" w:space="0" w:color="auto"/>
        <w:bottom w:val="none" w:sz="0" w:space="0" w:color="auto"/>
        <w:right w:val="none" w:sz="0" w:space="0" w:color="auto"/>
      </w:divBdr>
    </w:div>
    <w:div w:id="1371763664">
      <w:bodyDiv w:val="1"/>
      <w:marLeft w:val="0"/>
      <w:marRight w:val="0"/>
      <w:marTop w:val="0"/>
      <w:marBottom w:val="0"/>
      <w:divBdr>
        <w:top w:val="none" w:sz="0" w:space="0" w:color="auto"/>
        <w:left w:val="none" w:sz="0" w:space="0" w:color="auto"/>
        <w:bottom w:val="none" w:sz="0" w:space="0" w:color="auto"/>
        <w:right w:val="none" w:sz="0" w:space="0" w:color="auto"/>
      </w:divBdr>
    </w:div>
    <w:div w:id="1405253470">
      <w:bodyDiv w:val="1"/>
      <w:marLeft w:val="0"/>
      <w:marRight w:val="0"/>
      <w:marTop w:val="0"/>
      <w:marBottom w:val="0"/>
      <w:divBdr>
        <w:top w:val="none" w:sz="0" w:space="0" w:color="auto"/>
        <w:left w:val="none" w:sz="0" w:space="0" w:color="auto"/>
        <w:bottom w:val="none" w:sz="0" w:space="0" w:color="auto"/>
        <w:right w:val="none" w:sz="0" w:space="0" w:color="auto"/>
      </w:divBdr>
    </w:div>
    <w:div w:id="1430738228">
      <w:bodyDiv w:val="1"/>
      <w:marLeft w:val="0"/>
      <w:marRight w:val="0"/>
      <w:marTop w:val="0"/>
      <w:marBottom w:val="0"/>
      <w:divBdr>
        <w:top w:val="none" w:sz="0" w:space="0" w:color="auto"/>
        <w:left w:val="none" w:sz="0" w:space="0" w:color="auto"/>
        <w:bottom w:val="none" w:sz="0" w:space="0" w:color="auto"/>
        <w:right w:val="none" w:sz="0" w:space="0" w:color="auto"/>
      </w:divBdr>
    </w:div>
    <w:div w:id="1436440440">
      <w:bodyDiv w:val="1"/>
      <w:marLeft w:val="0"/>
      <w:marRight w:val="0"/>
      <w:marTop w:val="0"/>
      <w:marBottom w:val="0"/>
      <w:divBdr>
        <w:top w:val="none" w:sz="0" w:space="0" w:color="auto"/>
        <w:left w:val="none" w:sz="0" w:space="0" w:color="auto"/>
        <w:bottom w:val="none" w:sz="0" w:space="0" w:color="auto"/>
        <w:right w:val="none" w:sz="0" w:space="0" w:color="auto"/>
      </w:divBdr>
    </w:div>
    <w:div w:id="1445003768">
      <w:bodyDiv w:val="1"/>
      <w:marLeft w:val="0"/>
      <w:marRight w:val="0"/>
      <w:marTop w:val="0"/>
      <w:marBottom w:val="0"/>
      <w:divBdr>
        <w:top w:val="none" w:sz="0" w:space="0" w:color="auto"/>
        <w:left w:val="none" w:sz="0" w:space="0" w:color="auto"/>
        <w:bottom w:val="none" w:sz="0" w:space="0" w:color="auto"/>
        <w:right w:val="none" w:sz="0" w:space="0" w:color="auto"/>
      </w:divBdr>
    </w:div>
    <w:div w:id="1453285671">
      <w:bodyDiv w:val="1"/>
      <w:marLeft w:val="0"/>
      <w:marRight w:val="0"/>
      <w:marTop w:val="0"/>
      <w:marBottom w:val="0"/>
      <w:divBdr>
        <w:top w:val="none" w:sz="0" w:space="0" w:color="auto"/>
        <w:left w:val="none" w:sz="0" w:space="0" w:color="auto"/>
        <w:bottom w:val="none" w:sz="0" w:space="0" w:color="auto"/>
        <w:right w:val="none" w:sz="0" w:space="0" w:color="auto"/>
      </w:divBdr>
    </w:div>
    <w:div w:id="1455834202">
      <w:bodyDiv w:val="1"/>
      <w:marLeft w:val="0"/>
      <w:marRight w:val="0"/>
      <w:marTop w:val="0"/>
      <w:marBottom w:val="0"/>
      <w:divBdr>
        <w:top w:val="none" w:sz="0" w:space="0" w:color="auto"/>
        <w:left w:val="none" w:sz="0" w:space="0" w:color="auto"/>
        <w:bottom w:val="none" w:sz="0" w:space="0" w:color="auto"/>
        <w:right w:val="none" w:sz="0" w:space="0" w:color="auto"/>
      </w:divBdr>
    </w:div>
    <w:div w:id="1459683648">
      <w:bodyDiv w:val="1"/>
      <w:marLeft w:val="0"/>
      <w:marRight w:val="0"/>
      <w:marTop w:val="0"/>
      <w:marBottom w:val="0"/>
      <w:divBdr>
        <w:top w:val="none" w:sz="0" w:space="0" w:color="auto"/>
        <w:left w:val="none" w:sz="0" w:space="0" w:color="auto"/>
        <w:bottom w:val="none" w:sz="0" w:space="0" w:color="auto"/>
        <w:right w:val="none" w:sz="0" w:space="0" w:color="auto"/>
      </w:divBdr>
    </w:div>
    <w:div w:id="1483156571">
      <w:bodyDiv w:val="1"/>
      <w:marLeft w:val="0"/>
      <w:marRight w:val="0"/>
      <w:marTop w:val="0"/>
      <w:marBottom w:val="0"/>
      <w:divBdr>
        <w:top w:val="none" w:sz="0" w:space="0" w:color="auto"/>
        <w:left w:val="none" w:sz="0" w:space="0" w:color="auto"/>
        <w:bottom w:val="none" w:sz="0" w:space="0" w:color="auto"/>
        <w:right w:val="none" w:sz="0" w:space="0" w:color="auto"/>
      </w:divBdr>
    </w:div>
    <w:div w:id="1502743706">
      <w:bodyDiv w:val="1"/>
      <w:marLeft w:val="0"/>
      <w:marRight w:val="0"/>
      <w:marTop w:val="0"/>
      <w:marBottom w:val="0"/>
      <w:divBdr>
        <w:top w:val="none" w:sz="0" w:space="0" w:color="auto"/>
        <w:left w:val="none" w:sz="0" w:space="0" w:color="auto"/>
        <w:bottom w:val="none" w:sz="0" w:space="0" w:color="auto"/>
        <w:right w:val="none" w:sz="0" w:space="0" w:color="auto"/>
      </w:divBdr>
    </w:div>
    <w:div w:id="1506704352">
      <w:bodyDiv w:val="1"/>
      <w:marLeft w:val="0"/>
      <w:marRight w:val="0"/>
      <w:marTop w:val="0"/>
      <w:marBottom w:val="0"/>
      <w:divBdr>
        <w:top w:val="none" w:sz="0" w:space="0" w:color="auto"/>
        <w:left w:val="none" w:sz="0" w:space="0" w:color="auto"/>
        <w:bottom w:val="none" w:sz="0" w:space="0" w:color="auto"/>
        <w:right w:val="none" w:sz="0" w:space="0" w:color="auto"/>
      </w:divBdr>
    </w:div>
    <w:div w:id="1512331470">
      <w:bodyDiv w:val="1"/>
      <w:marLeft w:val="0"/>
      <w:marRight w:val="0"/>
      <w:marTop w:val="0"/>
      <w:marBottom w:val="0"/>
      <w:divBdr>
        <w:top w:val="none" w:sz="0" w:space="0" w:color="auto"/>
        <w:left w:val="none" w:sz="0" w:space="0" w:color="auto"/>
        <w:bottom w:val="none" w:sz="0" w:space="0" w:color="auto"/>
        <w:right w:val="none" w:sz="0" w:space="0" w:color="auto"/>
      </w:divBdr>
    </w:div>
    <w:div w:id="1539972946">
      <w:bodyDiv w:val="1"/>
      <w:marLeft w:val="0"/>
      <w:marRight w:val="0"/>
      <w:marTop w:val="0"/>
      <w:marBottom w:val="0"/>
      <w:divBdr>
        <w:top w:val="none" w:sz="0" w:space="0" w:color="auto"/>
        <w:left w:val="none" w:sz="0" w:space="0" w:color="auto"/>
        <w:bottom w:val="none" w:sz="0" w:space="0" w:color="auto"/>
        <w:right w:val="none" w:sz="0" w:space="0" w:color="auto"/>
      </w:divBdr>
    </w:div>
    <w:div w:id="1551962879">
      <w:bodyDiv w:val="1"/>
      <w:marLeft w:val="0"/>
      <w:marRight w:val="0"/>
      <w:marTop w:val="0"/>
      <w:marBottom w:val="0"/>
      <w:divBdr>
        <w:top w:val="none" w:sz="0" w:space="0" w:color="auto"/>
        <w:left w:val="none" w:sz="0" w:space="0" w:color="auto"/>
        <w:bottom w:val="none" w:sz="0" w:space="0" w:color="auto"/>
        <w:right w:val="none" w:sz="0" w:space="0" w:color="auto"/>
      </w:divBdr>
    </w:div>
    <w:div w:id="1552812721">
      <w:bodyDiv w:val="1"/>
      <w:marLeft w:val="0"/>
      <w:marRight w:val="0"/>
      <w:marTop w:val="0"/>
      <w:marBottom w:val="0"/>
      <w:divBdr>
        <w:top w:val="none" w:sz="0" w:space="0" w:color="auto"/>
        <w:left w:val="none" w:sz="0" w:space="0" w:color="auto"/>
        <w:bottom w:val="none" w:sz="0" w:space="0" w:color="auto"/>
        <w:right w:val="none" w:sz="0" w:space="0" w:color="auto"/>
      </w:divBdr>
    </w:div>
    <w:div w:id="1561283056">
      <w:bodyDiv w:val="1"/>
      <w:marLeft w:val="0"/>
      <w:marRight w:val="0"/>
      <w:marTop w:val="0"/>
      <w:marBottom w:val="0"/>
      <w:divBdr>
        <w:top w:val="none" w:sz="0" w:space="0" w:color="auto"/>
        <w:left w:val="none" w:sz="0" w:space="0" w:color="auto"/>
        <w:bottom w:val="none" w:sz="0" w:space="0" w:color="auto"/>
        <w:right w:val="none" w:sz="0" w:space="0" w:color="auto"/>
      </w:divBdr>
    </w:div>
    <w:div w:id="1562210495">
      <w:bodyDiv w:val="1"/>
      <w:marLeft w:val="0"/>
      <w:marRight w:val="0"/>
      <w:marTop w:val="0"/>
      <w:marBottom w:val="0"/>
      <w:divBdr>
        <w:top w:val="none" w:sz="0" w:space="0" w:color="auto"/>
        <w:left w:val="none" w:sz="0" w:space="0" w:color="auto"/>
        <w:bottom w:val="none" w:sz="0" w:space="0" w:color="auto"/>
        <w:right w:val="none" w:sz="0" w:space="0" w:color="auto"/>
      </w:divBdr>
    </w:div>
    <w:div w:id="1627851203">
      <w:bodyDiv w:val="1"/>
      <w:marLeft w:val="0"/>
      <w:marRight w:val="0"/>
      <w:marTop w:val="0"/>
      <w:marBottom w:val="0"/>
      <w:divBdr>
        <w:top w:val="none" w:sz="0" w:space="0" w:color="auto"/>
        <w:left w:val="none" w:sz="0" w:space="0" w:color="auto"/>
        <w:bottom w:val="none" w:sz="0" w:space="0" w:color="auto"/>
        <w:right w:val="none" w:sz="0" w:space="0" w:color="auto"/>
      </w:divBdr>
    </w:div>
    <w:div w:id="1629044875">
      <w:bodyDiv w:val="1"/>
      <w:marLeft w:val="0"/>
      <w:marRight w:val="0"/>
      <w:marTop w:val="0"/>
      <w:marBottom w:val="0"/>
      <w:divBdr>
        <w:top w:val="none" w:sz="0" w:space="0" w:color="auto"/>
        <w:left w:val="none" w:sz="0" w:space="0" w:color="auto"/>
        <w:bottom w:val="none" w:sz="0" w:space="0" w:color="auto"/>
        <w:right w:val="none" w:sz="0" w:space="0" w:color="auto"/>
      </w:divBdr>
    </w:div>
    <w:div w:id="1724720653">
      <w:bodyDiv w:val="1"/>
      <w:marLeft w:val="0"/>
      <w:marRight w:val="0"/>
      <w:marTop w:val="0"/>
      <w:marBottom w:val="0"/>
      <w:divBdr>
        <w:top w:val="none" w:sz="0" w:space="0" w:color="auto"/>
        <w:left w:val="none" w:sz="0" w:space="0" w:color="auto"/>
        <w:bottom w:val="none" w:sz="0" w:space="0" w:color="auto"/>
        <w:right w:val="none" w:sz="0" w:space="0" w:color="auto"/>
      </w:divBdr>
    </w:div>
    <w:div w:id="1729307596">
      <w:bodyDiv w:val="1"/>
      <w:marLeft w:val="0"/>
      <w:marRight w:val="0"/>
      <w:marTop w:val="0"/>
      <w:marBottom w:val="0"/>
      <w:divBdr>
        <w:top w:val="none" w:sz="0" w:space="0" w:color="auto"/>
        <w:left w:val="none" w:sz="0" w:space="0" w:color="auto"/>
        <w:bottom w:val="none" w:sz="0" w:space="0" w:color="auto"/>
        <w:right w:val="none" w:sz="0" w:space="0" w:color="auto"/>
      </w:divBdr>
    </w:div>
    <w:div w:id="1747610792">
      <w:bodyDiv w:val="1"/>
      <w:marLeft w:val="0"/>
      <w:marRight w:val="0"/>
      <w:marTop w:val="0"/>
      <w:marBottom w:val="0"/>
      <w:divBdr>
        <w:top w:val="none" w:sz="0" w:space="0" w:color="auto"/>
        <w:left w:val="none" w:sz="0" w:space="0" w:color="auto"/>
        <w:bottom w:val="none" w:sz="0" w:space="0" w:color="auto"/>
        <w:right w:val="none" w:sz="0" w:space="0" w:color="auto"/>
      </w:divBdr>
    </w:div>
    <w:div w:id="1758206271">
      <w:bodyDiv w:val="1"/>
      <w:marLeft w:val="0"/>
      <w:marRight w:val="0"/>
      <w:marTop w:val="0"/>
      <w:marBottom w:val="0"/>
      <w:divBdr>
        <w:top w:val="none" w:sz="0" w:space="0" w:color="auto"/>
        <w:left w:val="none" w:sz="0" w:space="0" w:color="auto"/>
        <w:bottom w:val="none" w:sz="0" w:space="0" w:color="auto"/>
        <w:right w:val="none" w:sz="0" w:space="0" w:color="auto"/>
      </w:divBdr>
    </w:div>
    <w:div w:id="1760564954">
      <w:bodyDiv w:val="1"/>
      <w:marLeft w:val="0"/>
      <w:marRight w:val="0"/>
      <w:marTop w:val="0"/>
      <w:marBottom w:val="0"/>
      <w:divBdr>
        <w:top w:val="none" w:sz="0" w:space="0" w:color="auto"/>
        <w:left w:val="none" w:sz="0" w:space="0" w:color="auto"/>
        <w:bottom w:val="none" w:sz="0" w:space="0" w:color="auto"/>
        <w:right w:val="none" w:sz="0" w:space="0" w:color="auto"/>
      </w:divBdr>
    </w:div>
    <w:div w:id="1772160402">
      <w:bodyDiv w:val="1"/>
      <w:marLeft w:val="0"/>
      <w:marRight w:val="0"/>
      <w:marTop w:val="0"/>
      <w:marBottom w:val="0"/>
      <w:divBdr>
        <w:top w:val="none" w:sz="0" w:space="0" w:color="auto"/>
        <w:left w:val="none" w:sz="0" w:space="0" w:color="auto"/>
        <w:bottom w:val="none" w:sz="0" w:space="0" w:color="auto"/>
        <w:right w:val="none" w:sz="0" w:space="0" w:color="auto"/>
      </w:divBdr>
    </w:div>
    <w:div w:id="1783451356">
      <w:bodyDiv w:val="1"/>
      <w:marLeft w:val="0"/>
      <w:marRight w:val="0"/>
      <w:marTop w:val="0"/>
      <w:marBottom w:val="0"/>
      <w:divBdr>
        <w:top w:val="none" w:sz="0" w:space="0" w:color="auto"/>
        <w:left w:val="none" w:sz="0" w:space="0" w:color="auto"/>
        <w:bottom w:val="none" w:sz="0" w:space="0" w:color="auto"/>
        <w:right w:val="none" w:sz="0" w:space="0" w:color="auto"/>
      </w:divBdr>
    </w:div>
    <w:div w:id="1788116289">
      <w:bodyDiv w:val="1"/>
      <w:marLeft w:val="0"/>
      <w:marRight w:val="0"/>
      <w:marTop w:val="0"/>
      <w:marBottom w:val="0"/>
      <w:divBdr>
        <w:top w:val="none" w:sz="0" w:space="0" w:color="auto"/>
        <w:left w:val="none" w:sz="0" w:space="0" w:color="auto"/>
        <w:bottom w:val="none" w:sz="0" w:space="0" w:color="auto"/>
        <w:right w:val="none" w:sz="0" w:space="0" w:color="auto"/>
      </w:divBdr>
    </w:div>
    <w:div w:id="1797528807">
      <w:bodyDiv w:val="1"/>
      <w:marLeft w:val="0"/>
      <w:marRight w:val="0"/>
      <w:marTop w:val="0"/>
      <w:marBottom w:val="0"/>
      <w:divBdr>
        <w:top w:val="none" w:sz="0" w:space="0" w:color="auto"/>
        <w:left w:val="none" w:sz="0" w:space="0" w:color="auto"/>
        <w:bottom w:val="none" w:sz="0" w:space="0" w:color="auto"/>
        <w:right w:val="none" w:sz="0" w:space="0" w:color="auto"/>
      </w:divBdr>
    </w:div>
    <w:div w:id="1806584342">
      <w:bodyDiv w:val="1"/>
      <w:marLeft w:val="0"/>
      <w:marRight w:val="0"/>
      <w:marTop w:val="0"/>
      <w:marBottom w:val="0"/>
      <w:divBdr>
        <w:top w:val="none" w:sz="0" w:space="0" w:color="auto"/>
        <w:left w:val="none" w:sz="0" w:space="0" w:color="auto"/>
        <w:bottom w:val="none" w:sz="0" w:space="0" w:color="auto"/>
        <w:right w:val="none" w:sz="0" w:space="0" w:color="auto"/>
      </w:divBdr>
    </w:div>
    <w:div w:id="1806728363">
      <w:bodyDiv w:val="1"/>
      <w:marLeft w:val="0"/>
      <w:marRight w:val="0"/>
      <w:marTop w:val="0"/>
      <w:marBottom w:val="0"/>
      <w:divBdr>
        <w:top w:val="none" w:sz="0" w:space="0" w:color="auto"/>
        <w:left w:val="none" w:sz="0" w:space="0" w:color="auto"/>
        <w:bottom w:val="none" w:sz="0" w:space="0" w:color="auto"/>
        <w:right w:val="none" w:sz="0" w:space="0" w:color="auto"/>
      </w:divBdr>
    </w:div>
    <w:div w:id="1814710917">
      <w:bodyDiv w:val="1"/>
      <w:marLeft w:val="0"/>
      <w:marRight w:val="0"/>
      <w:marTop w:val="0"/>
      <w:marBottom w:val="0"/>
      <w:divBdr>
        <w:top w:val="none" w:sz="0" w:space="0" w:color="auto"/>
        <w:left w:val="none" w:sz="0" w:space="0" w:color="auto"/>
        <w:bottom w:val="none" w:sz="0" w:space="0" w:color="auto"/>
        <w:right w:val="none" w:sz="0" w:space="0" w:color="auto"/>
      </w:divBdr>
    </w:div>
    <w:div w:id="1860581709">
      <w:bodyDiv w:val="1"/>
      <w:marLeft w:val="0"/>
      <w:marRight w:val="0"/>
      <w:marTop w:val="0"/>
      <w:marBottom w:val="0"/>
      <w:divBdr>
        <w:top w:val="none" w:sz="0" w:space="0" w:color="auto"/>
        <w:left w:val="none" w:sz="0" w:space="0" w:color="auto"/>
        <w:bottom w:val="none" w:sz="0" w:space="0" w:color="auto"/>
        <w:right w:val="none" w:sz="0" w:space="0" w:color="auto"/>
      </w:divBdr>
    </w:div>
    <w:div w:id="1877035063">
      <w:bodyDiv w:val="1"/>
      <w:marLeft w:val="0"/>
      <w:marRight w:val="0"/>
      <w:marTop w:val="0"/>
      <w:marBottom w:val="0"/>
      <w:divBdr>
        <w:top w:val="none" w:sz="0" w:space="0" w:color="auto"/>
        <w:left w:val="none" w:sz="0" w:space="0" w:color="auto"/>
        <w:bottom w:val="none" w:sz="0" w:space="0" w:color="auto"/>
        <w:right w:val="none" w:sz="0" w:space="0" w:color="auto"/>
      </w:divBdr>
    </w:div>
    <w:div w:id="1889107850">
      <w:bodyDiv w:val="1"/>
      <w:marLeft w:val="0"/>
      <w:marRight w:val="0"/>
      <w:marTop w:val="0"/>
      <w:marBottom w:val="0"/>
      <w:divBdr>
        <w:top w:val="none" w:sz="0" w:space="0" w:color="auto"/>
        <w:left w:val="none" w:sz="0" w:space="0" w:color="auto"/>
        <w:bottom w:val="none" w:sz="0" w:space="0" w:color="auto"/>
        <w:right w:val="none" w:sz="0" w:space="0" w:color="auto"/>
      </w:divBdr>
    </w:div>
    <w:div w:id="1911187458">
      <w:bodyDiv w:val="1"/>
      <w:marLeft w:val="0"/>
      <w:marRight w:val="0"/>
      <w:marTop w:val="0"/>
      <w:marBottom w:val="0"/>
      <w:divBdr>
        <w:top w:val="none" w:sz="0" w:space="0" w:color="auto"/>
        <w:left w:val="none" w:sz="0" w:space="0" w:color="auto"/>
        <w:bottom w:val="none" w:sz="0" w:space="0" w:color="auto"/>
        <w:right w:val="none" w:sz="0" w:space="0" w:color="auto"/>
      </w:divBdr>
    </w:div>
    <w:div w:id="1926307763">
      <w:bodyDiv w:val="1"/>
      <w:marLeft w:val="0"/>
      <w:marRight w:val="0"/>
      <w:marTop w:val="0"/>
      <w:marBottom w:val="0"/>
      <w:divBdr>
        <w:top w:val="none" w:sz="0" w:space="0" w:color="auto"/>
        <w:left w:val="none" w:sz="0" w:space="0" w:color="auto"/>
        <w:bottom w:val="none" w:sz="0" w:space="0" w:color="auto"/>
        <w:right w:val="none" w:sz="0" w:space="0" w:color="auto"/>
      </w:divBdr>
    </w:div>
    <w:div w:id="1965192442">
      <w:bodyDiv w:val="1"/>
      <w:marLeft w:val="0"/>
      <w:marRight w:val="0"/>
      <w:marTop w:val="0"/>
      <w:marBottom w:val="0"/>
      <w:divBdr>
        <w:top w:val="none" w:sz="0" w:space="0" w:color="auto"/>
        <w:left w:val="none" w:sz="0" w:space="0" w:color="auto"/>
        <w:bottom w:val="none" w:sz="0" w:space="0" w:color="auto"/>
        <w:right w:val="none" w:sz="0" w:space="0" w:color="auto"/>
      </w:divBdr>
    </w:div>
    <w:div w:id="1983339897">
      <w:bodyDiv w:val="1"/>
      <w:marLeft w:val="0"/>
      <w:marRight w:val="0"/>
      <w:marTop w:val="0"/>
      <w:marBottom w:val="0"/>
      <w:divBdr>
        <w:top w:val="none" w:sz="0" w:space="0" w:color="auto"/>
        <w:left w:val="none" w:sz="0" w:space="0" w:color="auto"/>
        <w:bottom w:val="none" w:sz="0" w:space="0" w:color="auto"/>
        <w:right w:val="none" w:sz="0" w:space="0" w:color="auto"/>
      </w:divBdr>
    </w:div>
    <w:div w:id="1994675871">
      <w:bodyDiv w:val="1"/>
      <w:marLeft w:val="0"/>
      <w:marRight w:val="0"/>
      <w:marTop w:val="0"/>
      <w:marBottom w:val="0"/>
      <w:divBdr>
        <w:top w:val="none" w:sz="0" w:space="0" w:color="auto"/>
        <w:left w:val="none" w:sz="0" w:space="0" w:color="auto"/>
        <w:bottom w:val="none" w:sz="0" w:space="0" w:color="auto"/>
        <w:right w:val="none" w:sz="0" w:space="0" w:color="auto"/>
      </w:divBdr>
    </w:div>
    <w:div w:id="2006738175">
      <w:bodyDiv w:val="1"/>
      <w:marLeft w:val="0"/>
      <w:marRight w:val="0"/>
      <w:marTop w:val="0"/>
      <w:marBottom w:val="0"/>
      <w:divBdr>
        <w:top w:val="none" w:sz="0" w:space="0" w:color="auto"/>
        <w:left w:val="none" w:sz="0" w:space="0" w:color="auto"/>
        <w:bottom w:val="none" w:sz="0" w:space="0" w:color="auto"/>
        <w:right w:val="none" w:sz="0" w:space="0" w:color="auto"/>
      </w:divBdr>
    </w:div>
    <w:div w:id="2006857805">
      <w:bodyDiv w:val="1"/>
      <w:marLeft w:val="0"/>
      <w:marRight w:val="0"/>
      <w:marTop w:val="0"/>
      <w:marBottom w:val="0"/>
      <w:divBdr>
        <w:top w:val="none" w:sz="0" w:space="0" w:color="auto"/>
        <w:left w:val="none" w:sz="0" w:space="0" w:color="auto"/>
        <w:bottom w:val="none" w:sz="0" w:space="0" w:color="auto"/>
        <w:right w:val="none" w:sz="0" w:space="0" w:color="auto"/>
      </w:divBdr>
    </w:div>
    <w:div w:id="2022850193">
      <w:bodyDiv w:val="1"/>
      <w:marLeft w:val="0"/>
      <w:marRight w:val="0"/>
      <w:marTop w:val="0"/>
      <w:marBottom w:val="0"/>
      <w:divBdr>
        <w:top w:val="none" w:sz="0" w:space="0" w:color="auto"/>
        <w:left w:val="none" w:sz="0" w:space="0" w:color="auto"/>
        <w:bottom w:val="none" w:sz="0" w:space="0" w:color="auto"/>
        <w:right w:val="none" w:sz="0" w:space="0" w:color="auto"/>
      </w:divBdr>
    </w:div>
    <w:div w:id="2036465883">
      <w:bodyDiv w:val="1"/>
      <w:marLeft w:val="0"/>
      <w:marRight w:val="0"/>
      <w:marTop w:val="0"/>
      <w:marBottom w:val="0"/>
      <w:divBdr>
        <w:top w:val="none" w:sz="0" w:space="0" w:color="auto"/>
        <w:left w:val="none" w:sz="0" w:space="0" w:color="auto"/>
        <w:bottom w:val="none" w:sz="0" w:space="0" w:color="auto"/>
        <w:right w:val="none" w:sz="0" w:space="0" w:color="auto"/>
      </w:divBdr>
    </w:div>
    <w:div w:id="2040887307">
      <w:bodyDiv w:val="1"/>
      <w:marLeft w:val="0"/>
      <w:marRight w:val="0"/>
      <w:marTop w:val="0"/>
      <w:marBottom w:val="0"/>
      <w:divBdr>
        <w:top w:val="none" w:sz="0" w:space="0" w:color="auto"/>
        <w:left w:val="none" w:sz="0" w:space="0" w:color="auto"/>
        <w:bottom w:val="none" w:sz="0" w:space="0" w:color="auto"/>
        <w:right w:val="none" w:sz="0" w:space="0" w:color="auto"/>
      </w:divBdr>
    </w:div>
    <w:div w:id="2041200249">
      <w:bodyDiv w:val="1"/>
      <w:marLeft w:val="0"/>
      <w:marRight w:val="0"/>
      <w:marTop w:val="0"/>
      <w:marBottom w:val="0"/>
      <w:divBdr>
        <w:top w:val="none" w:sz="0" w:space="0" w:color="auto"/>
        <w:left w:val="none" w:sz="0" w:space="0" w:color="auto"/>
        <w:bottom w:val="none" w:sz="0" w:space="0" w:color="auto"/>
        <w:right w:val="none" w:sz="0" w:space="0" w:color="auto"/>
      </w:divBdr>
    </w:div>
    <w:div w:id="2060938098">
      <w:bodyDiv w:val="1"/>
      <w:marLeft w:val="0"/>
      <w:marRight w:val="0"/>
      <w:marTop w:val="0"/>
      <w:marBottom w:val="0"/>
      <w:divBdr>
        <w:top w:val="none" w:sz="0" w:space="0" w:color="auto"/>
        <w:left w:val="none" w:sz="0" w:space="0" w:color="auto"/>
        <w:bottom w:val="none" w:sz="0" w:space="0" w:color="auto"/>
        <w:right w:val="none" w:sz="0" w:space="0" w:color="auto"/>
      </w:divBdr>
    </w:div>
    <w:div w:id="2065788100">
      <w:bodyDiv w:val="1"/>
      <w:marLeft w:val="0"/>
      <w:marRight w:val="0"/>
      <w:marTop w:val="0"/>
      <w:marBottom w:val="0"/>
      <w:divBdr>
        <w:top w:val="none" w:sz="0" w:space="0" w:color="auto"/>
        <w:left w:val="none" w:sz="0" w:space="0" w:color="auto"/>
        <w:bottom w:val="none" w:sz="0" w:space="0" w:color="auto"/>
        <w:right w:val="none" w:sz="0" w:space="0" w:color="auto"/>
      </w:divBdr>
    </w:div>
    <w:div w:id="2080982454">
      <w:bodyDiv w:val="1"/>
      <w:marLeft w:val="0"/>
      <w:marRight w:val="0"/>
      <w:marTop w:val="0"/>
      <w:marBottom w:val="0"/>
      <w:divBdr>
        <w:top w:val="none" w:sz="0" w:space="0" w:color="auto"/>
        <w:left w:val="none" w:sz="0" w:space="0" w:color="auto"/>
        <w:bottom w:val="none" w:sz="0" w:space="0" w:color="auto"/>
        <w:right w:val="none" w:sz="0" w:space="0" w:color="auto"/>
      </w:divBdr>
    </w:div>
    <w:div w:id="2100442313">
      <w:bodyDiv w:val="1"/>
      <w:marLeft w:val="0"/>
      <w:marRight w:val="0"/>
      <w:marTop w:val="0"/>
      <w:marBottom w:val="0"/>
      <w:divBdr>
        <w:top w:val="none" w:sz="0" w:space="0" w:color="auto"/>
        <w:left w:val="none" w:sz="0" w:space="0" w:color="auto"/>
        <w:bottom w:val="none" w:sz="0" w:space="0" w:color="auto"/>
        <w:right w:val="none" w:sz="0" w:space="0" w:color="auto"/>
      </w:divBdr>
    </w:div>
    <w:div w:id="21201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doanh-nghiep/quyet-dinh-167-qd-ttg-2021-nhan-rong-mo-hinh-hop-tac-xa-kieu-moi-hieu-qua-tai-cac-dia-phuong-464759.aspx" TargetMode="External"/><Relationship Id="rId4" Type="http://schemas.openxmlformats.org/officeDocument/2006/relationships/settings" Target="settings.xml"/><Relationship Id="rId9" Type="http://schemas.openxmlformats.org/officeDocument/2006/relationships/hyperlink" Target="https://thuvienphapluat.vn/van-ban/thuong-mai/quyet-dinh-1804-qd-ttg-2020-phe-duyet-chuong-trinh-ho-tro-phat-trien-kinh-te-tap-the-hop-tac-xa-457680.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4BC3B-8A35-4FEE-B56A-BF263F6F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2596</Words>
  <Characters>14802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2022-06-16T03:24:00Z</cp:lastPrinted>
  <dcterms:created xsi:type="dcterms:W3CDTF">2022-06-20T09:56:00Z</dcterms:created>
  <dcterms:modified xsi:type="dcterms:W3CDTF">2022-06-21T09:32:00Z</dcterms:modified>
</cp:coreProperties>
</file>