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227" w:type="dxa"/>
        <w:tblLook w:val="01E0" w:firstRow="1" w:lastRow="1" w:firstColumn="1" w:lastColumn="1" w:noHBand="0" w:noVBand="0"/>
      </w:tblPr>
      <w:tblGrid>
        <w:gridCol w:w="3879"/>
        <w:gridCol w:w="6095"/>
      </w:tblGrid>
      <w:tr w:rsidR="00E072FF" w:rsidRPr="00D35746">
        <w:tc>
          <w:tcPr>
            <w:tcW w:w="3879" w:type="dxa"/>
          </w:tcPr>
          <w:p w:rsidR="00E072FF" w:rsidRPr="00FC159B" w:rsidRDefault="00E072FF" w:rsidP="002027B8">
            <w:pPr>
              <w:jc w:val="center"/>
              <w:rPr>
                <w:rFonts w:ascii="Times New Roman Bold" w:hAnsi="Times New Roman Bold"/>
                <w:b/>
                <w:szCs w:val="28"/>
              </w:rPr>
            </w:pPr>
            <w:r w:rsidRPr="00FC159B">
              <w:rPr>
                <w:rFonts w:ascii="Times New Roman Bold" w:hAnsi="Times New Roman Bold"/>
                <w:b/>
                <w:szCs w:val="28"/>
              </w:rPr>
              <w:t>ỦY BAN NHÂN DÂN</w:t>
            </w:r>
          </w:p>
          <w:p w:rsidR="00E072FF" w:rsidRPr="00FC159B" w:rsidRDefault="00E072FF" w:rsidP="002027B8">
            <w:pPr>
              <w:jc w:val="center"/>
              <w:rPr>
                <w:rFonts w:ascii="Times New Roman Bold" w:hAnsi="Times New Roman Bold"/>
                <w:b/>
                <w:szCs w:val="28"/>
              </w:rPr>
            </w:pPr>
            <w:r w:rsidRPr="00FC159B">
              <w:rPr>
                <w:rFonts w:ascii="Times New Roman Bold" w:hAnsi="Times New Roman Bold"/>
                <w:b/>
                <w:szCs w:val="28"/>
              </w:rPr>
              <w:t>TỈNH QUẢNG BÌNH</w:t>
            </w:r>
          </w:p>
          <w:p w:rsidR="00E072FF" w:rsidRPr="00D35746" w:rsidRDefault="00295FE4" w:rsidP="002027B8">
            <w:pPr>
              <w:ind w:left="-136"/>
              <w:jc w:val="center"/>
              <w:rPr>
                <w:spacing w:val="-10"/>
                <w:sz w:val="16"/>
                <w:szCs w:val="16"/>
              </w:rPr>
            </w:pPr>
            <w:r>
              <w:rPr>
                <w:b/>
                <w:noProof/>
                <w:spacing w:val="-10"/>
                <w:sz w:val="16"/>
                <w:szCs w:val="16"/>
                <w:lang w:eastAsia="ko-KR"/>
              </w:rPr>
              <w:pict>
                <v:line id="_x0000_s1070" style="position:absolute;left:0;text-align:left;z-index:251656704" from="53.4pt,1.1pt" to="120.4pt,1.1pt"/>
              </w:pict>
            </w:r>
          </w:p>
          <w:p w:rsidR="00E072FF" w:rsidRPr="00D35746" w:rsidRDefault="00E072FF" w:rsidP="002027B8">
            <w:pPr>
              <w:ind w:left="-134" w:hanging="3"/>
              <w:jc w:val="center"/>
              <w:rPr>
                <w:spacing w:val="-10"/>
              </w:rPr>
            </w:pPr>
            <w:r w:rsidRPr="00D35746">
              <w:rPr>
                <w:spacing w:val="-10"/>
              </w:rPr>
              <w:t xml:space="preserve">Số: </w:t>
            </w:r>
            <w:r w:rsidR="00B66BF7">
              <w:rPr>
                <w:spacing w:val="-10"/>
              </w:rPr>
              <w:t xml:space="preserve"> </w:t>
            </w:r>
            <w:r w:rsidR="00B22658">
              <w:rPr>
                <w:spacing w:val="-10"/>
              </w:rPr>
              <w:t>1820</w:t>
            </w:r>
            <w:r w:rsidR="00B66BF7">
              <w:rPr>
                <w:spacing w:val="-10"/>
              </w:rPr>
              <w:t xml:space="preserve"> </w:t>
            </w:r>
            <w:r>
              <w:rPr>
                <w:spacing w:val="-10"/>
              </w:rPr>
              <w:t>/QĐ-UBND</w:t>
            </w:r>
          </w:p>
          <w:p w:rsidR="00E072FF" w:rsidRPr="006839EE" w:rsidRDefault="00E072FF" w:rsidP="002027B8">
            <w:pPr>
              <w:jc w:val="center"/>
              <w:rPr>
                <w:spacing w:val="-6"/>
                <w:sz w:val="16"/>
              </w:rPr>
            </w:pPr>
          </w:p>
          <w:p w:rsidR="00E072FF" w:rsidRPr="002656B3" w:rsidRDefault="00E072FF" w:rsidP="002027B8">
            <w:pPr>
              <w:ind w:right="34"/>
              <w:jc w:val="both"/>
              <w:rPr>
                <w:spacing w:val="-6"/>
                <w:sz w:val="10"/>
              </w:rPr>
            </w:pPr>
          </w:p>
        </w:tc>
        <w:tc>
          <w:tcPr>
            <w:tcW w:w="6095" w:type="dxa"/>
          </w:tcPr>
          <w:p w:rsidR="00E072FF" w:rsidRPr="00C338C0" w:rsidRDefault="00E072FF" w:rsidP="002027B8">
            <w:pPr>
              <w:ind w:left="-534" w:firstLine="534"/>
              <w:rPr>
                <w:b/>
                <w:bCs/>
                <w:spacing w:val="-10"/>
              </w:rPr>
            </w:pPr>
            <w:r w:rsidRPr="00C338C0">
              <w:rPr>
                <w:b/>
                <w:bCs/>
                <w:spacing w:val="-10"/>
              </w:rPr>
              <w:t>CỘNG HÒA XÃ HỘI CHỦ NGHĨA VIỆT</w:t>
            </w:r>
            <w:r>
              <w:rPr>
                <w:b/>
                <w:bCs/>
                <w:spacing w:val="-10"/>
              </w:rPr>
              <w:t xml:space="preserve"> </w:t>
            </w:r>
            <w:smartTag w:uri="urn:schemas-microsoft-com:office:smarttags" w:element="country-region">
              <w:smartTag w:uri="urn:schemas-microsoft-com:office:smarttags" w:element="place">
                <w:r>
                  <w:rPr>
                    <w:b/>
                    <w:bCs/>
                    <w:spacing w:val="-10"/>
                  </w:rPr>
                  <w:t>N</w:t>
                </w:r>
                <w:r w:rsidRPr="00C338C0">
                  <w:rPr>
                    <w:b/>
                    <w:bCs/>
                    <w:spacing w:val="-10"/>
                  </w:rPr>
                  <w:t>AM</w:t>
                </w:r>
              </w:smartTag>
            </w:smartTag>
          </w:p>
          <w:p w:rsidR="00E072FF" w:rsidRPr="00D35746" w:rsidRDefault="00E072FF" w:rsidP="002027B8">
            <w:pPr>
              <w:ind w:hanging="37"/>
              <w:jc w:val="center"/>
              <w:rPr>
                <w:b/>
                <w:bCs/>
                <w:spacing w:val="-8"/>
              </w:rPr>
            </w:pPr>
            <w:r w:rsidRPr="00D35746">
              <w:rPr>
                <w:b/>
                <w:bCs/>
                <w:spacing w:val="-8"/>
              </w:rPr>
              <w:t>Độc lập - Tự do - Hạnh phúc</w:t>
            </w:r>
          </w:p>
          <w:p w:rsidR="00E072FF" w:rsidRPr="00D35746" w:rsidRDefault="00295FE4" w:rsidP="002027B8">
            <w:pPr>
              <w:ind w:hanging="37"/>
              <w:jc w:val="center"/>
              <w:rPr>
                <w:b/>
                <w:bCs/>
                <w:spacing w:val="-10"/>
                <w:sz w:val="12"/>
                <w:szCs w:val="12"/>
              </w:rPr>
            </w:pPr>
            <w:r>
              <w:rPr>
                <w:b/>
                <w:bCs/>
                <w:noProof/>
                <w:spacing w:val="-8"/>
                <w:szCs w:val="28"/>
                <w:lang w:eastAsia="ko-KR"/>
              </w:rPr>
              <w:pict>
                <v:line id="_x0000_s1071" style="position:absolute;left:0;text-align:left;z-index:251657728" from="67.15pt,.9pt" to="225.6pt,.9pt"/>
              </w:pict>
            </w:r>
          </w:p>
          <w:p w:rsidR="00E072FF" w:rsidRPr="00D02E49" w:rsidRDefault="00173C8E" w:rsidP="00B22658">
            <w:pPr>
              <w:ind w:hanging="37"/>
              <w:jc w:val="center"/>
            </w:pPr>
            <w:r>
              <w:rPr>
                <w:i/>
                <w:iCs/>
              </w:rPr>
              <w:t xml:space="preserve">        </w:t>
            </w:r>
            <w:r w:rsidR="00E072FF" w:rsidRPr="00D02E49">
              <w:rPr>
                <w:i/>
                <w:iCs/>
              </w:rPr>
              <w:t xml:space="preserve">Quảng Bình, ngày </w:t>
            </w:r>
            <w:r>
              <w:rPr>
                <w:i/>
                <w:iCs/>
              </w:rPr>
              <w:t xml:space="preserve">  </w:t>
            </w:r>
            <w:r w:rsidR="00B22658">
              <w:rPr>
                <w:i/>
                <w:iCs/>
              </w:rPr>
              <w:t>04</w:t>
            </w:r>
            <w:r w:rsidR="00E072FF" w:rsidRPr="00D02E49">
              <w:rPr>
                <w:i/>
                <w:iCs/>
              </w:rPr>
              <w:t xml:space="preserve"> tháng </w:t>
            </w:r>
            <w:r w:rsidR="00C04038">
              <w:rPr>
                <w:i/>
                <w:iCs/>
              </w:rPr>
              <w:t xml:space="preserve"> </w:t>
            </w:r>
            <w:r w:rsidR="00B22658">
              <w:rPr>
                <w:i/>
                <w:iCs/>
              </w:rPr>
              <w:t>6</w:t>
            </w:r>
            <w:r w:rsidR="00E072FF" w:rsidRPr="00D02E49">
              <w:rPr>
                <w:i/>
                <w:iCs/>
              </w:rPr>
              <w:t xml:space="preserve"> năm 201</w:t>
            </w:r>
            <w:r w:rsidR="00B66BF7">
              <w:rPr>
                <w:i/>
                <w:iCs/>
              </w:rPr>
              <w:t>8</w:t>
            </w:r>
          </w:p>
        </w:tc>
      </w:tr>
    </w:tbl>
    <w:p w:rsidR="00E072FF" w:rsidRDefault="00E072FF" w:rsidP="00E072FF">
      <w:pPr>
        <w:jc w:val="center"/>
        <w:rPr>
          <w:b/>
        </w:rPr>
      </w:pPr>
      <w:r w:rsidRPr="0080506D">
        <w:rPr>
          <w:b/>
        </w:rPr>
        <w:t>QUYẾT ĐỊNH</w:t>
      </w:r>
    </w:p>
    <w:p w:rsidR="00E072FF" w:rsidRPr="00922B0F" w:rsidRDefault="00E072FF" w:rsidP="00E072FF">
      <w:pPr>
        <w:jc w:val="center"/>
        <w:rPr>
          <w:b/>
        </w:rPr>
      </w:pPr>
      <w:r w:rsidRPr="00922B0F">
        <w:rPr>
          <w:b/>
        </w:rPr>
        <w:t xml:space="preserve">V/v ban hành Bộ tiêu chí </w:t>
      </w:r>
      <w:r w:rsidR="00922B0F" w:rsidRPr="00922B0F">
        <w:rPr>
          <w:b/>
        </w:rPr>
        <w:t xml:space="preserve">“Xã đạt chuẩn nông thôn mới </w:t>
      </w:r>
      <w:r w:rsidR="00B35651">
        <w:rPr>
          <w:b/>
        </w:rPr>
        <w:t>nâng cao</w:t>
      </w:r>
      <w:r w:rsidR="00922B0F" w:rsidRPr="00922B0F">
        <w:rPr>
          <w:b/>
        </w:rPr>
        <w:t>”</w:t>
      </w:r>
      <w:r w:rsidRPr="00922B0F">
        <w:rPr>
          <w:b/>
        </w:rPr>
        <w:t xml:space="preserve"> trên địa bà</w:t>
      </w:r>
      <w:r w:rsidR="00922B0F" w:rsidRPr="00922B0F">
        <w:rPr>
          <w:b/>
        </w:rPr>
        <w:t>n tỉnh Quảng Bình giai đoạn 2018</w:t>
      </w:r>
      <w:r w:rsidRPr="00922B0F">
        <w:rPr>
          <w:b/>
        </w:rPr>
        <w:t xml:space="preserve"> - 2020 </w:t>
      </w:r>
    </w:p>
    <w:p w:rsidR="00E072FF" w:rsidRPr="00922B0F" w:rsidRDefault="00295FE4" w:rsidP="00E072FF">
      <w:pPr>
        <w:spacing w:line="288" w:lineRule="auto"/>
        <w:jc w:val="both"/>
        <w:rPr>
          <w:b/>
          <w:sz w:val="24"/>
        </w:rPr>
      </w:pPr>
      <w:r>
        <w:rPr>
          <w:b/>
          <w:noProof/>
          <w:lang w:eastAsia="ko-KR"/>
        </w:rPr>
        <w:pict>
          <v:line id="_x0000_s1072" style="position:absolute;left:0;text-align:left;z-index:251658752" from="190.2pt,3.25pt" to="271.95pt,3.25pt"/>
        </w:pict>
      </w:r>
    </w:p>
    <w:p w:rsidR="00AB0225" w:rsidRPr="00AB0225" w:rsidRDefault="00AB0225" w:rsidP="00AB0225">
      <w:pPr>
        <w:tabs>
          <w:tab w:val="left" w:pos="3052"/>
        </w:tabs>
        <w:spacing w:before="120" w:line="252" w:lineRule="auto"/>
        <w:ind w:firstLine="539"/>
        <w:jc w:val="center"/>
        <w:rPr>
          <w:b/>
        </w:rPr>
      </w:pPr>
      <w:r w:rsidRPr="00AB0225">
        <w:rPr>
          <w:b/>
        </w:rPr>
        <w:t>ỦY BAN NHÂN DÂN TỈNH QUẢNG BÌNH</w:t>
      </w:r>
    </w:p>
    <w:p w:rsidR="00E072FF" w:rsidRDefault="00E072FF" w:rsidP="00FC159B">
      <w:pPr>
        <w:tabs>
          <w:tab w:val="left" w:pos="3052"/>
        </w:tabs>
        <w:spacing w:before="120" w:line="252" w:lineRule="auto"/>
        <w:ind w:firstLine="539"/>
        <w:jc w:val="both"/>
      </w:pPr>
      <w:r w:rsidRPr="009467A8">
        <w:t xml:space="preserve">Căn cứ </w:t>
      </w:r>
      <w:r>
        <w:t>Luật Tổ chức Chính quyền địa phương ngày 19/6/2015;</w:t>
      </w:r>
    </w:p>
    <w:p w:rsidR="00E072FF" w:rsidRDefault="00E072FF" w:rsidP="00FC159B">
      <w:pPr>
        <w:tabs>
          <w:tab w:val="left" w:pos="3052"/>
        </w:tabs>
        <w:spacing w:before="120" w:line="252" w:lineRule="auto"/>
        <w:ind w:firstLine="539"/>
        <w:jc w:val="both"/>
      </w:pPr>
      <w:r>
        <w:t xml:space="preserve">Căn cứ </w:t>
      </w:r>
      <w:r w:rsidRPr="009467A8">
        <w:t xml:space="preserve">Quyết định số </w:t>
      </w:r>
      <w:r>
        <w:t>1600</w:t>
      </w:r>
      <w:r w:rsidRPr="009467A8">
        <w:t>/QĐ-</w:t>
      </w:r>
      <w:r>
        <w:t xml:space="preserve">TTg ngày 16/8/2016 của Thủ tướng Chính phủ về việc phê duyệt Chương trình </w:t>
      </w:r>
      <w:r w:rsidR="0015444E">
        <w:t>mục tiêu quốc gia</w:t>
      </w:r>
      <w:r>
        <w:t xml:space="preserve"> xây dựn</w:t>
      </w:r>
      <w:r w:rsidR="00FC159B">
        <w:t>g nông thôn mới giai đoạn 2016 -</w:t>
      </w:r>
      <w:r>
        <w:t xml:space="preserve"> 2020;</w:t>
      </w:r>
    </w:p>
    <w:p w:rsidR="00922B0F" w:rsidRDefault="00922B0F" w:rsidP="00FC159B">
      <w:pPr>
        <w:tabs>
          <w:tab w:val="left" w:pos="3052"/>
        </w:tabs>
        <w:spacing w:before="120" w:line="252" w:lineRule="auto"/>
        <w:ind w:firstLine="539"/>
        <w:jc w:val="both"/>
      </w:pPr>
      <w:r>
        <w:t xml:space="preserve">Căn cứ Quyết định số 1730/QĐ-TTg ngày 05/9/2016 của </w:t>
      </w:r>
      <w:r w:rsidR="00173C8E">
        <w:t>T</w:t>
      </w:r>
      <w:r>
        <w:t>hủ tướng Chính phủ về việc ban hành Kế hoạch tổ chức thực hiện Phong trào thi đua “Cả nước chung sức xây dựng nông thôn mới” giai đoạn 2016-2020;</w:t>
      </w:r>
    </w:p>
    <w:p w:rsidR="00E072FF" w:rsidRDefault="00E072FF" w:rsidP="00FC159B">
      <w:pPr>
        <w:tabs>
          <w:tab w:val="left" w:pos="3052"/>
        </w:tabs>
        <w:spacing w:before="120" w:line="252" w:lineRule="auto"/>
        <w:ind w:firstLine="539"/>
        <w:jc w:val="both"/>
        <w:rPr>
          <w:spacing w:val="-4"/>
          <w:szCs w:val="28"/>
        </w:rPr>
      </w:pPr>
      <w:r w:rsidRPr="008D7333">
        <w:rPr>
          <w:spacing w:val="-4"/>
          <w:szCs w:val="28"/>
        </w:rPr>
        <w:t>Căn cứ Quyết định số 1980/QĐ-TTg ngày 17/10/2016 của Thủ tướng Chính phủ về việc ban hành Bộ tiêu chí quốc gia về xã nông thôn mới giai đoạn 2016 - 2020;</w:t>
      </w:r>
    </w:p>
    <w:p w:rsidR="00AB0225" w:rsidRDefault="00AB0225" w:rsidP="00FC159B">
      <w:pPr>
        <w:tabs>
          <w:tab w:val="left" w:pos="3052"/>
        </w:tabs>
        <w:spacing w:before="120" w:line="252" w:lineRule="auto"/>
        <w:ind w:firstLine="539"/>
        <w:jc w:val="both"/>
        <w:rPr>
          <w:spacing w:val="-4"/>
          <w:szCs w:val="28"/>
        </w:rPr>
      </w:pPr>
      <w:r>
        <w:rPr>
          <w:spacing w:val="-4"/>
          <w:szCs w:val="28"/>
        </w:rPr>
        <w:t>Căn cứ Quyết định số 1760/QĐ-TTg ngày 10/11/2017 của Thủ tướng Chính phủ về việc điều chỉnh, bổ sung Quyết định 1600/QĐ-TTg ngày 16/8/2016 của Thủ tướng Chính phủ về phê duyệt Chương trình MTQG xây dựng nông thôn mới giai đoạn 2016-2020;</w:t>
      </w:r>
    </w:p>
    <w:p w:rsidR="00A11A1E" w:rsidRDefault="00A11A1E" w:rsidP="00FC159B">
      <w:pPr>
        <w:tabs>
          <w:tab w:val="left" w:pos="3052"/>
        </w:tabs>
        <w:spacing w:before="120" w:line="252" w:lineRule="auto"/>
        <w:ind w:firstLine="539"/>
        <w:jc w:val="both"/>
        <w:rPr>
          <w:spacing w:val="-4"/>
          <w:szCs w:val="28"/>
        </w:rPr>
      </w:pPr>
      <w:r>
        <w:rPr>
          <w:spacing w:val="-4"/>
          <w:szCs w:val="28"/>
        </w:rPr>
        <w:t>Căn cứ Quyết định số 433/QĐ-UBND ngày 15/02/2017 của UBND tỉnh Quảng Bình về việc ban hành quy định chỉ tiêu đối với các nội dung, tiêu chí Trung ương giao cho tỉnh thuộc Bộ tiêu chí quốc gia về xã nông thôn mới trên địa bàn tỉnh Quảng Bình giai đoạn 2016-2020;</w:t>
      </w:r>
    </w:p>
    <w:p w:rsidR="00E072FF" w:rsidRDefault="00E072FF" w:rsidP="00FC159B">
      <w:pPr>
        <w:spacing w:before="120" w:line="252" w:lineRule="auto"/>
        <w:ind w:firstLine="539"/>
        <w:jc w:val="both"/>
      </w:pPr>
      <w:r>
        <w:t>Xét đề nghị của Văn phòng Điều phối Chương trình MTQG xây dựng nông thôn mới tỉnh tại Công văn số</w:t>
      </w:r>
      <w:r w:rsidR="00922B0F">
        <w:t xml:space="preserve"> </w:t>
      </w:r>
      <w:r w:rsidR="00173C8E">
        <w:t>33</w:t>
      </w:r>
      <w:r>
        <w:t>/VPĐP ngày</w:t>
      </w:r>
      <w:r w:rsidR="00173C8E">
        <w:t xml:space="preserve"> 23</w:t>
      </w:r>
      <w:r>
        <w:t>/</w:t>
      </w:r>
      <w:r w:rsidR="00A11A1E">
        <w:t>4</w:t>
      </w:r>
      <w:r>
        <w:t>/201</w:t>
      </w:r>
      <w:r w:rsidR="00A40DA2">
        <w:t>8</w:t>
      </w:r>
      <w:r>
        <w:t>,</w:t>
      </w:r>
    </w:p>
    <w:p w:rsidR="00E072FF" w:rsidRPr="00C32034" w:rsidRDefault="00E072FF" w:rsidP="00E072FF">
      <w:pPr>
        <w:ind w:firstLine="545"/>
        <w:jc w:val="both"/>
        <w:rPr>
          <w:sz w:val="2"/>
        </w:rPr>
      </w:pPr>
    </w:p>
    <w:p w:rsidR="00E072FF" w:rsidRPr="00DB0360" w:rsidRDefault="00E072FF" w:rsidP="00E072FF">
      <w:pPr>
        <w:ind w:firstLine="545"/>
        <w:jc w:val="both"/>
        <w:rPr>
          <w:sz w:val="2"/>
        </w:rPr>
      </w:pPr>
    </w:p>
    <w:p w:rsidR="00E072FF" w:rsidRPr="00DB34C3" w:rsidRDefault="00E072FF" w:rsidP="00E072FF">
      <w:pPr>
        <w:ind w:firstLine="545"/>
        <w:jc w:val="center"/>
        <w:rPr>
          <w:b/>
          <w:sz w:val="12"/>
        </w:rPr>
      </w:pPr>
    </w:p>
    <w:p w:rsidR="00E072FF" w:rsidRDefault="00E072FF" w:rsidP="00E072FF">
      <w:pPr>
        <w:ind w:firstLine="545"/>
        <w:jc w:val="center"/>
        <w:rPr>
          <w:b/>
        </w:rPr>
      </w:pPr>
      <w:r w:rsidRPr="00FD4F28">
        <w:rPr>
          <w:b/>
        </w:rPr>
        <w:t>QUYẾT ĐỊNH</w:t>
      </w:r>
      <w:r>
        <w:rPr>
          <w:b/>
        </w:rPr>
        <w:t>:</w:t>
      </w:r>
    </w:p>
    <w:p w:rsidR="00E072FF" w:rsidRPr="008D7612" w:rsidRDefault="00E072FF" w:rsidP="00E072FF">
      <w:pPr>
        <w:ind w:firstLine="545"/>
        <w:jc w:val="center"/>
        <w:rPr>
          <w:b/>
          <w:sz w:val="12"/>
        </w:rPr>
      </w:pPr>
    </w:p>
    <w:p w:rsidR="00E072FF" w:rsidRDefault="00E072FF" w:rsidP="00D63E98">
      <w:pPr>
        <w:spacing w:before="120" w:line="252" w:lineRule="auto"/>
        <w:ind w:firstLine="567"/>
        <w:jc w:val="both"/>
      </w:pPr>
      <w:r>
        <w:rPr>
          <w:b/>
        </w:rPr>
        <w:t xml:space="preserve">Điều 1. </w:t>
      </w:r>
      <w:r w:rsidRPr="006011D7">
        <w:t xml:space="preserve">Ban hành kèm theo Quyết định </w:t>
      </w:r>
      <w:r w:rsidR="004557D4">
        <w:t xml:space="preserve">này </w:t>
      </w:r>
      <w:r w:rsidRPr="00930BB6">
        <w:t xml:space="preserve">Bộ tiêu chí </w:t>
      </w:r>
      <w:r w:rsidR="00922B0F">
        <w:t>“X</w:t>
      </w:r>
      <w:r w:rsidRPr="00930BB6">
        <w:t xml:space="preserve">ã </w:t>
      </w:r>
      <w:r w:rsidR="00941638">
        <w:t xml:space="preserve">đạt chuẩn </w:t>
      </w:r>
      <w:r w:rsidRPr="00930BB6">
        <w:t>nông thôn mới</w:t>
      </w:r>
      <w:r w:rsidR="00941638">
        <w:t xml:space="preserve"> </w:t>
      </w:r>
      <w:r w:rsidR="00B35651">
        <w:t>nâng cao</w:t>
      </w:r>
      <w:r w:rsidR="00941638">
        <w:t>”</w:t>
      </w:r>
      <w:r w:rsidRPr="00930BB6">
        <w:t xml:space="preserve"> trên địa bà</w:t>
      </w:r>
      <w:r w:rsidR="00941638">
        <w:t>n tỉnh Quảng Bình giai đoạn 2018</w:t>
      </w:r>
      <w:r w:rsidRPr="00930BB6">
        <w:t xml:space="preserve"> </w:t>
      </w:r>
      <w:r w:rsidR="00941638">
        <w:t>–</w:t>
      </w:r>
      <w:r w:rsidRPr="00930BB6">
        <w:t xml:space="preserve"> 2</w:t>
      </w:r>
      <w:r w:rsidR="00941638">
        <w:t xml:space="preserve">020 </w:t>
      </w:r>
      <w:r w:rsidR="001340AC">
        <w:t>(</w:t>
      </w:r>
      <w:r w:rsidR="004659E9">
        <w:t>Sau đây gọi</w:t>
      </w:r>
      <w:r w:rsidR="00941638">
        <w:t xml:space="preserve"> là Bộ tiêu chí</w:t>
      </w:r>
      <w:r w:rsidR="004659E9">
        <w:t xml:space="preserve"> nâng cao</w:t>
      </w:r>
      <w:r w:rsidR="001340AC">
        <w:t>)</w:t>
      </w:r>
      <w:r w:rsidR="00941638">
        <w:t>.</w:t>
      </w:r>
    </w:p>
    <w:p w:rsidR="00B35651" w:rsidRDefault="002B4047" w:rsidP="00B35651">
      <w:pPr>
        <w:spacing w:before="120" w:after="120"/>
        <w:ind w:firstLine="720"/>
        <w:jc w:val="both"/>
        <w:rPr>
          <w:color w:val="000000"/>
          <w:spacing w:val="-2"/>
        </w:rPr>
      </w:pPr>
      <w:r>
        <w:rPr>
          <w:color w:val="000000"/>
          <w:spacing w:val="-2"/>
        </w:rPr>
        <w:t>Bộ tiêu chí này là căn cứ để tập trung chỉ đạo, hỗ trợ xây dựng các xã đã đạt chuẩn nông thôn mới và các xã phấn đấu đạt nông thôn mới giai đoạn 2018-2020 trở thành “Xã đạt chuẩn nông thôn mới nâng cao”.</w:t>
      </w:r>
    </w:p>
    <w:p w:rsidR="002B1A9B" w:rsidRPr="002179CA" w:rsidRDefault="002B1A9B" w:rsidP="002179CA">
      <w:pPr>
        <w:pStyle w:val="NormalWeb"/>
        <w:shd w:val="clear" w:color="auto" w:fill="FFFFFF"/>
        <w:spacing w:line="234" w:lineRule="atLeast"/>
        <w:ind w:firstLine="720"/>
        <w:jc w:val="both"/>
        <w:rPr>
          <w:rFonts w:ascii="Times New Roman" w:hAnsi="Times New Roman" w:cs="Times New Roman"/>
          <w:color w:val="000000"/>
          <w:sz w:val="28"/>
          <w:szCs w:val="28"/>
        </w:rPr>
      </w:pPr>
      <w:r w:rsidRPr="002179CA">
        <w:rPr>
          <w:rFonts w:ascii="Times New Roman" w:hAnsi="Times New Roman" w:cs="Times New Roman"/>
          <w:color w:val="000000"/>
          <w:sz w:val="28"/>
          <w:szCs w:val="28"/>
        </w:rPr>
        <w:t xml:space="preserve">Bộ tiêu chí nâng cao chỉ xác định những chỉ tiêu mới hoặc có mức yêu cầu </w:t>
      </w:r>
      <w:r w:rsidR="008134BD">
        <w:rPr>
          <w:rFonts w:ascii="Times New Roman" w:hAnsi="Times New Roman" w:cs="Times New Roman"/>
          <w:color w:val="000000"/>
          <w:sz w:val="28"/>
          <w:szCs w:val="28"/>
        </w:rPr>
        <w:t>cao hơn</w:t>
      </w:r>
      <w:r w:rsidR="00A53AD7">
        <w:rPr>
          <w:rFonts w:ascii="Times New Roman" w:hAnsi="Times New Roman" w:cs="Times New Roman"/>
          <w:color w:val="000000"/>
          <w:sz w:val="28"/>
          <w:szCs w:val="28"/>
        </w:rPr>
        <w:t xml:space="preserve">, không lặp lại các tiêu chí và chỉ tiêu </w:t>
      </w:r>
      <w:r w:rsidR="00A11A1E">
        <w:rPr>
          <w:rFonts w:ascii="Times New Roman" w:hAnsi="Times New Roman" w:cs="Times New Roman"/>
          <w:color w:val="000000"/>
          <w:sz w:val="28"/>
          <w:szCs w:val="28"/>
        </w:rPr>
        <w:t>đang áp dụng hiện hành</w:t>
      </w:r>
      <w:r w:rsidRPr="002179CA">
        <w:rPr>
          <w:rFonts w:ascii="Times New Roman" w:hAnsi="Times New Roman" w:cs="Times New Roman"/>
          <w:color w:val="000000"/>
          <w:sz w:val="28"/>
          <w:szCs w:val="28"/>
        </w:rPr>
        <w:t>.</w:t>
      </w:r>
      <w:r w:rsidR="00A11A1E">
        <w:rPr>
          <w:rFonts w:ascii="Times New Roman" w:hAnsi="Times New Roman" w:cs="Times New Roman"/>
          <w:color w:val="000000"/>
          <w:sz w:val="28"/>
          <w:szCs w:val="28"/>
        </w:rPr>
        <w:t xml:space="preserve"> Các xã đạt chuẩn nông thôn mới nâng cao, ngoài việc đạt được các tiêu chí, chỉ tiêu theo Bộ tiêu chí này, còn phải đảm bảo duy trì đạt các tiêu chí và chỉ tiêu khi được công nhận xã đạt chuẩn nông thôn mới.</w:t>
      </w:r>
    </w:p>
    <w:p w:rsidR="002B1A9B" w:rsidRPr="00E43352" w:rsidRDefault="002B1A9B" w:rsidP="00E43352">
      <w:pPr>
        <w:pStyle w:val="NormalWeb"/>
        <w:shd w:val="clear" w:color="auto" w:fill="FFFFFF"/>
        <w:spacing w:after="120" w:line="234" w:lineRule="atLeast"/>
        <w:ind w:firstLine="567"/>
        <w:jc w:val="both"/>
        <w:rPr>
          <w:rFonts w:ascii="Times New Roman" w:hAnsi="Times New Roman" w:cs="Times New Roman"/>
          <w:color w:val="000000"/>
          <w:spacing w:val="6"/>
          <w:sz w:val="28"/>
          <w:szCs w:val="28"/>
        </w:rPr>
      </w:pPr>
      <w:r w:rsidRPr="00E43352">
        <w:rPr>
          <w:rFonts w:ascii="Times New Roman" w:hAnsi="Times New Roman" w:cs="Times New Roman"/>
          <w:color w:val="000000"/>
          <w:spacing w:val="6"/>
          <w:sz w:val="28"/>
          <w:szCs w:val="28"/>
        </w:rPr>
        <w:lastRenderedPageBreak/>
        <w:t>Bộ tiêu chí nâng cao sẽ được điều chỉnh, bổ sung cho phù hợp với điều kiện phát triển kinh tế - xã hội của tỉnh và tình hình thực tế ở địa phương trong từng giai đoạn.</w:t>
      </w:r>
    </w:p>
    <w:p w:rsidR="00FF38B9" w:rsidRPr="002B4047" w:rsidRDefault="00E072FF" w:rsidP="002B4047">
      <w:pPr>
        <w:spacing w:after="120"/>
        <w:ind w:firstLine="540"/>
        <w:jc w:val="both"/>
        <w:rPr>
          <w:b/>
          <w:spacing w:val="-4"/>
          <w:szCs w:val="28"/>
        </w:rPr>
      </w:pPr>
      <w:r w:rsidRPr="00127AB2">
        <w:rPr>
          <w:b/>
          <w:spacing w:val="-4"/>
          <w:szCs w:val="28"/>
        </w:rPr>
        <w:t xml:space="preserve">Điều </w:t>
      </w:r>
      <w:r w:rsidR="00127AB2" w:rsidRPr="00127AB2">
        <w:rPr>
          <w:b/>
          <w:spacing w:val="-4"/>
          <w:szCs w:val="28"/>
        </w:rPr>
        <w:t>2</w:t>
      </w:r>
      <w:r w:rsidR="002B1A9B">
        <w:rPr>
          <w:b/>
          <w:spacing w:val="-4"/>
          <w:szCs w:val="28"/>
        </w:rPr>
        <w:t>.</w:t>
      </w:r>
      <w:r w:rsidR="004A7DF1">
        <w:rPr>
          <w:b/>
          <w:spacing w:val="-4"/>
          <w:szCs w:val="28"/>
        </w:rPr>
        <w:t xml:space="preserve"> </w:t>
      </w:r>
      <w:r w:rsidR="002B4047" w:rsidRPr="002B4047">
        <w:rPr>
          <w:spacing w:val="-4"/>
          <w:szCs w:val="28"/>
        </w:rPr>
        <w:t>Giao</w:t>
      </w:r>
      <w:r w:rsidR="002B4047">
        <w:rPr>
          <w:b/>
          <w:spacing w:val="-4"/>
          <w:szCs w:val="28"/>
        </w:rPr>
        <w:t xml:space="preserve"> </w:t>
      </w:r>
      <w:r w:rsidR="008134BD" w:rsidRPr="008134BD">
        <w:rPr>
          <w:spacing w:val="-4"/>
          <w:szCs w:val="28"/>
        </w:rPr>
        <w:t>S</w:t>
      </w:r>
      <w:r w:rsidR="004A7DF1">
        <w:rPr>
          <w:spacing w:val="-4"/>
          <w:szCs w:val="28"/>
        </w:rPr>
        <w:t xml:space="preserve">ở </w:t>
      </w:r>
      <w:r w:rsidR="004A7DF1">
        <w:t xml:space="preserve">Nông nghiệp và Phát triển nông thôn, Văn phòng Điều phối nông thôn mới </w:t>
      </w:r>
      <w:r w:rsidR="00DE0DC1">
        <w:t xml:space="preserve">tỉnh </w:t>
      </w:r>
      <w:r w:rsidR="004A7DF1">
        <w:t xml:space="preserve">chủ trì, phối hợp với các sở, ngành, địa phương </w:t>
      </w:r>
      <w:r w:rsidR="00E43352">
        <w:t>tham mưu UBND tỉnh triển khai</w:t>
      </w:r>
      <w:r w:rsidR="002B4047">
        <w:t xml:space="preserve"> thực hiện </w:t>
      </w:r>
      <w:r w:rsidR="004557D4">
        <w:t>Q</w:t>
      </w:r>
      <w:r w:rsidR="002B4047">
        <w:t>uyết định này</w:t>
      </w:r>
      <w:r w:rsidR="0048089E">
        <w:t>.</w:t>
      </w:r>
    </w:p>
    <w:p w:rsidR="00B35651" w:rsidRDefault="002B4047" w:rsidP="00D63E98">
      <w:pPr>
        <w:spacing w:before="120" w:line="252" w:lineRule="auto"/>
        <w:ind w:firstLine="567"/>
        <w:jc w:val="both"/>
        <w:rPr>
          <w:spacing w:val="-4"/>
          <w:szCs w:val="28"/>
        </w:rPr>
      </w:pPr>
      <w:r>
        <w:t>Giao Sở Kế hoạch v</w:t>
      </w:r>
      <w:r w:rsidR="00173C8E">
        <w:t>à Đầu tư chủ trì, phối hợp với Sở Tài chính, S</w:t>
      </w:r>
      <w:r>
        <w:t>ở Nông nghiệp và PTNT</w:t>
      </w:r>
      <w:r w:rsidR="00173C8E">
        <w:t>,</w:t>
      </w:r>
      <w:r>
        <w:t xml:space="preserve"> tham mưu UBND tỉnh </w:t>
      </w:r>
      <w:r w:rsidR="001823D2">
        <w:t>tăng cường bố trí các nguồn vốn ngân sách nhà nước và nguồn huy động khác cho các xã đạt chuẩn nông thôn mới nâng cao theo đúng mục tiêu quy định.</w:t>
      </w:r>
    </w:p>
    <w:p w:rsidR="00E43352" w:rsidRDefault="00DE0DC1" w:rsidP="00D63E98">
      <w:pPr>
        <w:spacing w:before="120" w:line="252" w:lineRule="auto"/>
        <w:ind w:firstLine="567"/>
        <w:jc w:val="both"/>
        <w:rPr>
          <w:spacing w:val="-4"/>
          <w:szCs w:val="28"/>
        </w:rPr>
      </w:pPr>
      <w:r>
        <w:rPr>
          <w:b/>
          <w:spacing w:val="-4"/>
          <w:szCs w:val="28"/>
        </w:rPr>
        <w:t xml:space="preserve">Điều </w:t>
      </w:r>
      <w:r w:rsidR="002B4047">
        <w:rPr>
          <w:b/>
          <w:spacing w:val="-4"/>
          <w:szCs w:val="28"/>
        </w:rPr>
        <w:t>3</w:t>
      </w:r>
      <w:r w:rsidR="00B07E91" w:rsidRPr="00B07E91">
        <w:rPr>
          <w:b/>
          <w:spacing w:val="-4"/>
          <w:szCs w:val="28"/>
        </w:rPr>
        <w:t>.</w:t>
      </w:r>
      <w:r w:rsidR="00B07E91">
        <w:rPr>
          <w:spacing w:val="-4"/>
          <w:szCs w:val="28"/>
        </w:rPr>
        <w:t xml:space="preserve"> </w:t>
      </w:r>
      <w:r w:rsidR="00E43352">
        <w:rPr>
          <w:spacing w:val="-4"/>
          <w:szCs w:val="28"/>
        </w:rPr>
        <w:t>Quyết định này có hiệu lực kể từ ngày ký.</w:t>
      </w:r>
    </w:p>
    <w:p w:rsidR="00E072FF" w:rsidRPr="00127AB2" w:rsidRDefault="00E43352" w:rsidP="00D63E98">
      <w:pPr>
        <w:spacing w:before="120" w:line="252" w:lineRule="auto"/>
        <w:ind w:firstLine="567"/>
        <w:jc w:val="both"/>
        <w:rPr>
          <w:spacing w:val="-4"/>
          <w:szCs w:val="28"/>
        </w:rPr>
      </w:pPr>
      <w:r w:rsidRPr="00E43352">
        <w:rPr>
          <w:b/>
          <w:spacing w:val="-4"/>
          <w:szCs w:val="28"/>
        </w:rPr>
        <w:t>Điều 4.</w:t>
      </w:r>
      <w:r>
        <w:rPr>
          <w:spacing w:val="-4"/>
          <w:szCs w:val="28"/>
        </w:rPr>
        <w:t xml:space="preserve"> </w:t>
      </w:r>
      <w:r w:rsidR="00E072FF" w:rsidRPr="00127AB2">
        <w:rPr>
          <w:spacing w:val="-4"/>
          <w:szCs w:val="28"/>
        </w:rPr>
        <w:t xml:space="preserve">Chánh </w:t>
      </w:r>
      <w:r w:rsidR="00FF4844" w:rsidRPr="00127AB2">
        <w:rPr>
          <w:spacing w:val="-4"/>
          <w:szCs w:val="28"/>
        </w:rPr>
        <w:t>V</w:t>
      </w:r>
      <w:r w:rsidR="00E072FF" w:rsidRPr="00127AB2">
        <w:rPr>
          <w:spacing w:val="-4"/>
          <w:szCs w:val="28"/>
        </w:rPr>
        <w:t>ăn phòng Ủy ban nhân dân tỉnh</w:t>
      </w:r>
      <w:r w:rsidR="00FF4844" w:rsidRPr="00127AB2">
        <w:rPr>
          <w:spacing w:val="-4"/>
          <w:szCs w:val="28"/>
        </w:rPr>
        <w:t>;</w:t>
      </w:r>
      <w:r w:rsidR="00E072FF" w:rsidRPr="00127AB2">
        <w:rPr>
          <w:b/>
          <w:spacing w:val="-4"/>
          <w:szCs w:val="28"/>
        </w:rPr>
        <w:t xml:space="preserve"> </w:t>
      </w:r>
      <w:r w:rsidR="00FF4844" w:rsidRPr="00127AB2">
        <w:rPr>
          <w:spacing w:val="-4"/>
          <w:szCs w:val="28"/>
        </w:rPr>
        <w:t xml:space="preserve">Trưởng </w:t>
      </w:r>
      <w:r w:rsidR="00E072FF" w:rsidRPr="00127AB2">
        <w:rPr>
          <w:spacing w:val="-4"/>
          <w:szCs w:val="28"/>
        </w:rPr>
        <w:t xml:space="preserve">Ban </w:t>
      </w:r>
      <w:r w:rsidR="00FF4844" w:rsidRPr="00127AB2">
        <w:rPr>
          <w:spacing w:val="-4"/>
          <w:szCs w:val="28"/>
        </w:rPr>
        <w:t>C</w:t>
      </w:r>
      <w:r w:rsidR="00E072FF" w:rsidRPr="00127AB2">
        <w:rPr>
          <w:spacing w:val="-4"/>
          <w:szCs w:val="28"/>
        </w:rPr>
        <w:t xml:space="preserve">hỉ đạo các Chương trình MTQG </w:t>
      </w:r>
      <w:r w:rsidR="008134BD">
        <w:rPr>
          <w:spacing w:val="-4"/>
          <w:szCs w:val="28"/>
        </w:rPr>
        <w:t>giai đoạn 2016</w:t>
      </w:r>
      <w:r w:rsidR="00FF4844" w:rsidRPr="00127AB2">
        <w:rPr>
          <w:spacing w:val="-4"/>
          <w:szCs w:val="28"/>
        </w:rPr>
        <w:t xml:space="preserve">-2020 </w:t>
      </w:r>
      <w:r w:rsidR="00E072FF" w:rsidRPr="00127AB2">
        <w:rPr>
          <w:spacing w:val="-4"/>
          <w:szCs w:val="28"/>
        </w:rPr>
        <w:t>tỉnh</w:t>
      </w:r>
      <w:r w:rsidR="00FF4844" w:rsidRPr="00127AB2">
        <w:rPr>
          <w:spacing w:val="-4"/>
          <w:szCs w:val="28"/>
        </w:rPr>
        <w:t>;</w:t>
      </w:r>
      <w:r w:rsidR="00173C8E">
        <w:rPr>
          <w:spacing w:val="-4"/>
          <w:szCs w:val="28"/>
        </w:rPr>
        <w:t xml:space="preserve"> </w:t>
      </w:r>
      <w:r w:rsidR="00DE0DC1">
        <w:rPr>
          <w:spacing w:val="-4"/>
          <w:szCs w:val="28"/>
        </w:rPr>
        <w:t xml:space="preserve">Chánh Văn phòng Điều phối Chương trình MTQG xây dựng nông thôn mới tỉnh; </w:t>
      </w:r>
      <w:r w:rsidR="00FF4844" w:rsidRPr="00127AB2">
        <w:rPr>
          <w:spacing w:val="-4"/>
          <w:szCs w:val="28"/>
        </w:rPr>
        <w:t>Chủ tịch Ủy ban nhân dân các huyện, thành phố</w:t>
      </w:r>
      <w:r w:rsidR="00127AB2" w:rsidRPr="00127AB2">
        <w:rPr>
          <w:spacing w:val="-4"/>
          <w:szCs w:val="28"/>
        </w:rPr>
        <w:t>, thị xã</w:t>
      </w:r>
      <w:r w:rsidR="00FF4844" w:rsidRPr="00127AB2">
        <w:rPr>
          <w:spacing w:val="-4"/>
          <w:szCs w:val="28"/>
        </w:rPr>
        <w:t xml:space="preserve">; Chủ tịch </w:t>
      </w:r>
      <w:r w:rsidR="00127AB2" w:rsidRPr="00127AB2">
        <w:rPr>
          <w:spacing w:val="-4"/>
          <w:szCs w:val="28"/>
        </w:rPr>
        <w:t>Ủy ban nhân dân các</w:t>
      </w:r>
      <w:r w:rsidR="00FF4844" w:rsidRPr="00127AB2">
        <w:rPr>
          <w:spacing w:val="-4"/>
          <w:szCs w:val="28"/>
        </w:rPr>
        <w:t xml:space="preserve"> xã và </w:t>
      </w:r>
      <w:r w:rsidR="00127AB2" w:rsidRPr="00127AB2">
        <w:rPr>
          <w:spacing w:val="-4"/>
          <w:szCs w:val="28"/>
        </w:rPr>
        <w:t xml:space="preserve">Thủ trưởng các </w:t>
      </w:r>
      <w:r w:rsidR="005356F1">
        <w:rPr>
          <w:spacing w:val="-4"/>
          <w:szCs w:val="28"/>
        </w:rPr>
        <w:t>cơ quan đơn vị liên quan</w:t>
      </w:r>
      <w:r w:rsidR="00127AB2" w:rsidRPr="00127AB2">
        <w:rPr>
          <w:spacing w:val="-4"/>
          <w:szCs w:val="28"/>
        </w:rPr>
        <w:t xml:space="preserve"> </w:t>
      </w:r>
      <w:r w:rsidR="00FF4844" w:rsidRPr="00127AB2">
        <w:rPr>
          <w:spacing w:val="-4"/>
          <w:szCs w:val="28"/>
        </w:rPr>
        <w:t>chịu trách nhiệm thi hành</w:t>
      </w:r>
      <w:r w:rsidR="008134BD">
        <w:rPr>
          <w:spacing w:val="-4"/>
          <w:szCs w:val="28"/>
        </w:rPr>
        <w:t xml:space="preserve"> quyết định này</w:t>
      </w:r>
      <w:r w:rsidR="002B4047">
        <w:rPr>
          <w:spacing w:val="-4"/>
          <w:szCs w:val="28"/>
        </w:rPr>
        <w:t>.</w:t>
      </w:r>
      <w:r w:rsidR="00E072FF" w:rsidRPr="00127AB2">
        <w:rPr>
          <w:spacing w:val="-4"/>
          <w:szCs w:val="28"/>
        </w:rPr>
        <w:t>/.</w:t>
      </w:r>
    </w:p>
    <w:p w:rsidR="00E072FF" w:rsidRPr="00930BB6" w:rsidRDefault="00E072FF" w:rsidP="00E072FF">
      <w:pPr>
        <w:ind w:firstLine="567"/>
        <w:jc w:val="both"/>
        <w:rPr>
          <w:sz w:val="18"/>
        </w:rPr>
      </w:pPr>
    </w:p>
    <w:p w:rsidR="00E072FF" w:rsidRPr="00C32034" w:rsidRDefault="00E072FF" w:rsidP="00E072FF">
      <w:pPr>
        <w:ind w:firstLine="567"/>
        <w:jc w:val="both"/>
        <w:rPr>
          <w:color w:val="000000"/>
          <w:sz w:val="4"/>
          <w:lang w:val="sv-SE"/>
        </w:rPr>
      </w:pPr>
    </w:p>
    <w:tbl>
      <w:tblPr>
        <w:tblW w:w="19155" w:type="dxa"/>
        <w:tblInd w:w="-227" w:type="dxa"/>
        <w:tblLook w:val="01E0" w:firstRow="1" w:lastRow="1" w:firstColumn="1" w:lastColumn="1" w:noHBand="0" w:noVBand="0"/>
      </w:tblPr>
      <w:tblGrid>
        <w:gridCol w:w="4641"/>
        <w:gridCol w:w="4641"/>
        <w:gridCol w:w="4641"/>
        <w:gridCol w:w="5232"/>
      </w:tblGrid>
      <w:tr w:rsidR="00E072FF" w:rsidRPr="00290CF2">
        <w:tc>
          <w:tcPr>
            <w:tcW w:w="4641" w:type="dxa"/>
          </w:tcPr>
          <w:p w:rsidR="00E072FF" w:rsidRPr="00127AB2" w:rsidRDefault="00E072FF" w:rsidP="002027B8">
            <w:pPr>
              <w:jc w:val="both"/>
              <w:rPr>
                <w:b/>
                <w:i/>
                <w:sz w:val="22"/>
                <w:szCs w:val="22"/>
                <w:lang w:val="sv-SE"/>
              </w:rPr>
            </w:pPr>
            <w:r w:rsidRPr="00127AB2">
              <w:rPr>
                <w:b/>
                <w:i/>
                <w:sz w:val="22"/>
                <w:szCs w:val="22"/>
                <w:lang w:val="vi-VN"/>
              </w:rPr>
              <w:t>Nơi nhận:</w:t>
            </w:r>
          </w:p>
          <w:p w:rsidR="00E072FF" w:rsidRPr="00127AB2" w:rsidRDefault="00E072FF" w:rsidP="002027B8">
            <w:pPr>
              <w:jc w:val="both"/>
              <w:rPr>
                <w:sz w:val="22"/>
                <w:szCs w:val="22"/>
                <w:lang w:val="sv-SE"/>
              </w:rPr>
            </w:pPr>
            <w:r w:rsidRPr="00127AB2">
              <w:rPr>
                <w:sz w:val="22"/>
                <w:szCs w:val="22"/>
                <w:lang w:val="sv-SE"/>
              </w:rPr>
              <w:t xml:space="preserve">- Như Điều </w:t>
            </w:r>
            <w:r w:rsidR="00A542EF">
              <w:rPr>
                <w:sz w:val="22"/>
                <w:szCs w:val="22"/>
                <w:lang w:val="sv-SE"/>
              </w:rPr>
              <w:t>4</w:t>
            </w:r>
            <w:r w:rsidRPr="00127AB2">
              <w:rPr>
                <w:sz w:val="22"/>
                <w:szCs w:val="22"/>
                <w:lang w:val="sv-SE"/>
              </w:rPr>
              <w:t>;</w:t>
            </w:r>
          </w:p>
          <w:p w:rsidR="00E072FF" w:rsidRPr="00127AB2" w:rsidRDefault="00E072FF" w:rsidP="002027B8">
            <w:pPr>
              <w:jc w:val="both"/>
              <w:rPr>
                <w:sz w:val="22"/>
                <w:szCs w:val="22"/>
                <w:lang w:val="sv-SE"/>
              </w:rPr>
            </w:pPr>
            <w:r w:rsidRPr="00127AB2">
              <w:rPr>
                <w:sz w:val="22"/>
                <w:szCs w:val="22"/>
                <w:lang w:val="sv-SE"/>
              </w:rPr>
              <w:t xml:space="preserve">- Ban Thường vụ Tỉnh ủy; </w:t>
            </w:r>
          </w:p>
          <w:p w:rsidR="00E072FF" w:rsidRDefault="00E072FF" w:rsidP="002027B8">
            <w:pPr>
              <w:jc w:val="both"/>
              <w:rPr>
                <w:sz w:val="22"/>
                <w:szCs w:val="22"/>
                <w:lang w:val="sv-SE"/>
              </w:rPr>
            </w:pPr>
            <w:r w:rsidRPr="00127AB2">
              <w:rPr>
                <w:sz w:val="22"/>
                <w:szCs w:val="22"/>
                <w:lang w:val="sv-SE"/>
              </w:rPr>
              <w:t>- Thường trực HĐND tỉnh;</w:t>
            </w:r>
          </w:p>
          <w:p w:rsidR="00127AB2" w:rsidRDefault="00127AB2" w:rsidP="002027B8">
            <w:pPr>
              <w:jc w:val="both"/>
              <w:rPr>
                <w:sz w:val="22"/>
                <w:szCs w:val="22"/>
                <w:lang w:val="sv-SE"/>
              </w:rPr>
            </w:pPr>
            <w:r>
              <w:rPr>
                <w:sz w:val="22"/>
                <w:szCs w:val="22"/>
                <w:lang w:val="sv-SE"/>
              </w:rPr>
              <w:t>- Đoàn ĐBQH tỉnh;</w:t>
            </w:r>
          </w:p>
          <w:p w:rsidR="00127AB2" w:rsidRPr="00127AB2" w:rsidRDefault="00127AB2" w:rsidP="002027B8">
            <w:pPr>
              <w:jc w:val="both"/>
              <w:rPr>
                <w:sz w:val="22"/>
                <w:szCs w:val="22"/>
                <w:lang w:val="sv-SE"/>
              </w:rPr>
            </w:pPr>
            <w:r>
              <w:rPr>
                <w:sz w:val="22"/>
                <w:szCs w:val="22"/>
                <w:lang w:val="sv-SE"/>
              </w:rPr>
              <w:t>- Ủy ban MTTQVN tỉnh;</w:t>
            </w:r>
          </w:p>
          <w:p w:rsidR="00E072FF" w:rsidRDefault="00E072FF" w:rsidP="002027B8">
            <w:pPr>
              <w:jc w:val="both"/>
              <w:rPr>
                <w:sz w:val="22"/>
                <w:szCs w:val="22"/>
                <w:lang w:val="sv-SE"/>
              </w:rPr>
            </w:pPr>
            <w:r w:rsidRPr="00127AB2">
              <w:rPr>
                <w:sz w:val="22"/>
                <w:szCs w:val="22"/>
                <w:lang w:val="vi-VN"/>
              </w:rPr>
              <w:t>-</w:t>
            </w:r>
            <w:r w:rsidRPr="00127AB2">
              <w:rPr>
                <w:sz w:val="22"/>
                <w:szCs w:val="22"/>
                <w:lang w:val="sv-SE"/>
              </w:rPr>
              <w:t xml:space="preserve"> Chủ tịch, </w:t>
            </w:r>
            <w:r w:rsidR="00173C8E">
              <w:rPr>
                <w:sz w:val="22"/>
                <w:szCs w:val="22"/>
                <w:lang w:val="sv-SE"/>
              </w:rPr>
              <w:t xml:space="preserve">các </w:t>
            </w:r>
            <w:r w:rsidRPr="00127AB2">
              <w:rPr>
                <w:sz w:val="22"/>
                <w:szCs w:val="22"/>
                <w:lang w:val="sv-SE"/>
              </w:rPr>
              <w:t>PCT UBND tỉnh;</w:t>
            </w:r>
          </w:p>
          <w:p w:rsidR="00B07E91" w:rsidRPr="00127AB2" w:rsidRDefault="00B07E91" w:rsidP="002027B8">
            <w:pPr>
              <w:jc w:val="both"/>
              <w:rPr>
                <w:sz w:val="22"/>
                <w:szCs w:val="22"/>
                <w:lang w:val="sv-SE"/>
              </w:rPr>
            </w:pPr>
            <w:r>
              <w:rPr>
                <w:sz w:val="22"/>
                <w:szCs w:val="22"/>
                <w:lang w:val="sv-SE"/>
              </w:rPr>
              <w:t>- Văn phòng Điều phối TW (b/c);</w:t>
            </w:r>
          </w:p>
          <w:p w:rsidR="00E072FF" w:rsidRDefault="00E072FF" w:rsidP="002027B8">
            <w:pPr>
              <w:jc w:val="both"/>
              <w:rPr>
                <w:sz w:val="22"/>
                <w:szCs w:val="22"/>
                <w:lang w:val="sv-SE"/>
              </w:rPr>
            </w:pPr>
            <w:r w:rsidRPr="00127AB2">
              <w:rPr>
                <w:sz w:val="22"/>
                <w:szCs w:val="22"/>
                <w:lang w:val="sv-SE"/>
              </w:rPr>
              <w:t xml:space="preserve">- </w:t>
            </w:r>
            <w:r w:rsidR="00127AB2">
              <w:rPr>
                <w:sz w:val="22"/>
                <w:szCs w:val="22"/>
                <w:lang w:val="sv-SE"/>
              </w:rPr>
              <w:t>Các TV BCĐ</w:t>
            </w:r>
            <w:r w:rsidRPr="00127AB2">
              <w:rPr>
                <w:sz w:val="22"/>
                <w:szCs w:val="22"/>
                <w:lang w:val="sv-SE"/>
              </w:rPr>
              <w:t xml:space="preserve"> các Chương trình MTQG tỉnh;</w:t>
            </w:r>
          </w:p>
          <w:p w:rsidR="00173C8E" w:rsidRDefault="00173C8E" w:rsidP="002027B8">
            <w:pPr>
              <w:jc w:val="both"/>
              <w:rPr>
                <w:sz w:val="22"/>
                <w:szCs w:val="22"/>
                <w:lang w:val="sv-SE"/>
              </w:rPr>
            </w:pPr>
            <w:r>
              <w:rPr>
                <w:sz w:val="22"/>
                <w:szCs w:val="22"/>
                <w:lang w:val="sv-SE"/>
              </w:rPr>
              <w:t>- Văn phòng ĐPNTM tỉnh;</w:t>
            </w:r>
          </w:p>
          <w:p w:rsidR="00173C8E" w:rsidRPr="00127AB2" w:rsidRDefault="00173C8E" w:rsidP="002027B8">
            <w:pPr>
              <w:jc w:val="both"/>
              <w:rPr>
                <w:sz w:val="22"/>
                <w:szCs w:val="22"/>
                <w:lang w:val="sv-SE"/>
              </w:rPr>
            </w:pPr>
            <w:r>
              <w:rPr>
                <w:sz w:val="22"/>
                <w:szCs w:val="22"/>
                <w:lang w:val="sv-SE"/>
              </w:rPr>
              <w:t>- Lãnh đạo VP UBND tỉnh;</w:t>
            </w:r>
          </w:p>
          <w:p w:rsidR="00E072FF" w:rsidRPr="00127AB2" w:rsidRDefault="00E072FF" w:rsidP="002027B8">
            <w:pPr>
              <w:jc w:val="both"/>
              <w:rPr>
                <w:sz w:val="22"/>
                <w:szCs w:val="22"/>
              </w:rPr>
            </w:pPr>
            <w:r w:rsidRPr="00127AB2">
              <w:rPr>
                <w:sz w:val="22"/>
                <w:szCs w:val="22"/>
              </w:rPr>
              <w:t>-</w:t>
            </w:r>
            <w:r w:rsidRPr="00127AB2">
              <w:rPr>
                <w:sz w:val="22"/>
                <w:szCs w:val="22"/>
                <w:lang w:val="vi-VN"/>
              </w:rPr>
              <w:t xml:space="preserve"> Lưu</w:t>
            </w:r>
            <w:r w:rsidRPr="00127AB2">
              <w:rPr>
                <w:sz w:val="22"/>
                <w:szCs w:val="22"/>
              </w:rPr>
              <w:t>: VT</w:t>
            </w:r>
            <w:r w:rsidR="00173C8E">
              <w:rPr>
                <w:sz w:val="22"/>
                <w:szCs w:val="22"/>
              </w:rPr>
              <w:t>, CVKT</w:t>
            </w:r>
            <w:r w:rsidR="00127AB2">
              <w:rPr>
                <w:sz w:val="22"/>
                <w:szCs w:val="22"/>
              </w:rPr>
              <w:t>.</w:t>
            </w:r>
          </w:p>
          <w:p w:rsidR="00E072FF" w:rsidRPr="00127AB2" w:rsidRDefault="00E072FF" w:rsidP="002027B8">
            <w:pPr>
              <w:jc w:val="both"/>
              <w:rPr>
                <w:sz w:val="22"/>
                <w:szCs w:val="22"/>
              </w:rPr>
            </w:pPr>
          </w:p>
          <w:p w:rsidR="00E072FF" w:rsidRPr="00127AB2" w:rsidRDefault="00E072FF" w:rsidP="002027B8">
            <w:pPr>
              <w:jc w:val="both"/>
              <w:rPr>
                <w:sz w:val="22"/>
                <w:szCs w:val="22"/>
              </w:rPr>
            </w:pPr>
          </w:p>
        </w:tc>
        <w:tc>
          <w:tcPr>
            <w:tcW w:w="4641" w:type="dxa"/>
          </w:tcPr>
          <w:p w:rsidR="0005709C" w:rsidRDefault="0005709C" w:rsidP="002027B8">
            <w:pPr>
              <w:ind w:left="-108"/>
              <w:jc w:val="center"/>
              <w:rPr>
                <w:b/>
                <w:lang w:val="pt-BR"/>
              </w:rPr>
            </w:pPr>
            <w:r>
              <w:rPr>
                <w:b/>
                <w:lang w:val="pt-BR"/>
              </w:rPr>
              <w:t>TM. ỦY BAN NHÂN DÂN</w:t>
            </w:r>
          </w:p>
          <w:p w:rsidR="00E072FF" w:rsidRDefault="00F26B65" w:rsidP="002027B8">
            <w:pPr>
              <w:ind w:left="-108"/>
              <w:jc w:val="center"/>
              <w:rPr>
                <w:b/>
              </w:rPr>
            </w:pPr>
            <w:r>
              <w:rPr>
                <w:b/>
              </w:rPr>
              <w:t>KT. CHỦ TỊCH</w:t>
            </w:r>
          </w:p>
          <w:p w:rsidR="00E072FF" w:rsidRDefault="00F26B65" w:rsidP="002027B8">
            <w:pPr>
              <w:ind w:left="-108"/>
              <w:jc w:val="center"/>
              <w:rPr>
                <w:b/>
              </w:rPr>
            </w:pPr>
            <w:r>
              <w:rPr>
                <w:b/>
              </w:rPr>
              <w:t xml:space="preserve">PHÓ </w:t>
            </w:r>
            <w:r w:rsidR="00E072FF">
              <w:rPr>
                <w:b/>
              </w:rPr>
              <w:t>CHỦ TỊCH</w:t>
            </w:r>
          </w:p>
          <w:p w:rsidR="00E072FF" w:rsidRDefault="00E072FF" w:rsidP="002027B8">
            <w:pPr>
              <w:ind w:left="-108"/>
              <w:jc w:val="center"/>
              <w:rPr>
                <w:b/>
              </w:rPr>
            </w:pPr>
          </w:p>
          <w:p w:rsidR="00E072FF" w:rsidRDefault="00E072FF" w:rsidP="002027B8">
            <w:pPr>
              <w:ind w:left="-108"/>
              <w:jc w:val="center"/>
              <w:rPr>
                <w:b/>
              </w:rPr>
            </w:pPr>
          </w:p>
          <w:p w:rsidR="00B07E91" w:rsidRDefault="00B22658" w:rsidP="002027B8">
            <w:pPr>
              <w:ind w:left="-108"/>
              <w:jc w:val="center"/>
              <w:rPr>
                <w:b/>
              </w:rPr>
            </w:pPr>
            <w:r>
              <w:rPr>
                <w:b/>
              </w:rPr>
              <w:t>Đã ký</w:t>
            </w:r>
          </w:p>
          <w:p w:rsidR="00B07E91" w:rsidRDefault="00B07E91" w:rsidP="002027B8">
            <w:pPr>
              <w:ind w:left="-108"/>
              <w:jc w:val="center"/>
              <w:rPr>
                <w:b/>
              </w:rPr>
            </w:pPr>
          </w:p>
          <w:p w:rsidR="00E072FF" w:rsidRDefault="00E072FF" w:rsidP="002027B8">
            <w:pPr>
              <w:ind w:left="-108"/>
              <w:jc w:val="center"/>
              <w:rPr>
                <w:b/>
              </w:rPr>
            </w:pPr>
          </w:p>
          <w:p w:rsidR="00E072FF" w:rsidRPr="00290CF2" w:rsidRDefault="00F26B65" w:rsidP="002027B8">
            <w:pPr>
              <w:ind w:left="-108"/>
              <w:jc w:val="center"/>
              <w:rPr>
                <w:b/>
              </w:rPr>
            </w:pPr>
            <w:r>
              <w:rPr>
                <w:b/>
              </w:rPr>
              <w:t>Lê Minh Ngân</w:t>
            </w:r>
            <w:r w:rsidR="00127AB2">
              <w:rPr>
                <w:b/>
              </w:rPr>
              <w:t xml:space="preserve"> </w:t>
            </w:r>
          </w:p>
        </w:tc>
        <w:tc>
          <w:tcPr>
            <w:tcW w:w="4641" w:type="dxa"/>
          </w:tcPr>
          <w:p w:rsidR="00E072FF" w:rsidRPr="00290CF2" w:rsidRDefault="00E072FF" w:rsidP="002027B8">
            <w:pPr>
              <w:jc w:val="center"/>
              <w:rPr>
                <w:spacing w:val="-6"/>
              </w:rPr>
            </w:pPr>
          </w:p>
        </w:tc>
        <w:tc>
          <w:tcPr>
            <w:tcW w:w="5232" w:type="dxa"/>
          </w:tcPr>
          <w:p w:rsidR="00E072FF" w:rsidRPr="00290CF2" w:rsidRDefault="00E072FF" w:rsidP="002027B8">
            <w:pPr>
              <w:ind w:hanging="37"/>
              <w:jc w:val="center"/>
              <w:rPr>
                <w:spacing w:val="-10"/>
              </w:rPr>
            </w:pPr>
          </w:p>
        </w:tc>
      </w:tr>
    </w:tbl>
    <w:p w:rsidR="00E072FF" w:rsidRDefault="00E072FF" w:rsidP="00E072FF">
      <w:pPr>
        <w:spacing w:before="60" w:after="60" w:line="360" w:lineRule="exact"/>
        <w:ind w:firstLine="720"/>
        <w:jc w:val="both"/>
        <w:rPr>
          <w:color w:val="000000"/>
          <w:lang w:val="sv-SE"/>
        </w:rPr>
      </w:pPr>
    </w:p>
    <w:p w:rsidR="00EB21A4" w:rsidRDefault="00EB21A4" w:rsidP="008D6321">
      <w:pPr>
        <w:rPr>
          <w:lang w:val="da-DK"/>
        </w:rPr>
        <w:sectPr w:rsidR="00EB21A4" w:rsidSect="00B22658">
          <w:footerReference w:type="even" r:id="rId9"/>
          <w:footerReference w:type="default" r:id="rId10"/>
          <w:pgSz w:w="11907" w:h="16840" w:code="9"/>
          <w:pgMar w:top="284" w:right="851" w:bottom="1134" w:left="1701" w:header="720" w:footer="357" w:gutter="0"/>
          <w:pgNumType w:start="1"/>
          <w:cols w:space="720"/>
          <w:docGrid w:linePitch="381"/>
        </w:sectPr>
      </w:pPr>
    </w:p>
    <w:tbl>
      <w:tblPr>
        <w:tblW w:w="15734" w:type="dxa"/>
        <w:tblInd w:w="93" w:type="dxa"/>
        <w:tblLayout w:type="fixed"/>
        <w:tblLook w:val="04A0" w:firstRow="1" w:lastRow="0" w:firstColumn="1" w:lastColumn="0" w:noHBand="0" w:noVBand="1"/>
      </w:tblPr>
      <w:tblGrid>
        <w:gridCol w:w="590"/>
        <w:gridCol w:w="1346"/>
        <w:gridCol w:w="270"/>
        <w:gridCol w:w="9689"/>
        <w:gridCol w:w="1980"/>
        <w:gridCol w:w="1238"/>
        <w:gridCol w:w="621"/>
      </w:tblGrid>
      <w:tr w:rsidR="009D2F48" w:rsidRPr="00FC159B" w:rsidTr="004D1056">
        <w:trPr>
          <w:trHeight w:val="145"/>
        </w:trPr>
        <w:tc>
          <w:tcPr>
            <w:tcW w:w="15113" w:type="dxa"/>
            <w:gridSpan w:val="6"/>
            <w:tcBorders>
              <w:top w:val="nil"/>
              <w:left w:val="nil"/>
              <w:bottom w:val="nil"/>
              <w:right w:val="nil"/>
            </w:tcBorders>
          </w:tcPr>
          <w:p w:rsidR="00B07E91" w:rsidRDefault="00B07E91" w:rsidP="005433F8">
            <w:pPr>
              <w:jc w:val="center"/>
              <w:rPr>
                <w:b/>
                <w:szCs w:val="28"/>
                <w:lang w:val="da-DK"/>
              </w:rPr>
            </w:pPr>
            <w:r>
              <w:rPr>
                <w:b/>
                <w:szCs w:val="28"/>
                <w:lang w:val="da-DK"/>
              </w:rPr>
              <w:lastRenderedPageBreak/>
              <w:t xml:space="preserve">BỘ TIÊU CHÍ </w:t>
            </w:r>
            <w:r>
              <w:rPr>
                <w:color w:val="000000"/>
                <w:spacing w:val="-2"/>
              </w:rPr>
              <w:t> “</w:t>
            </w:r>
            <w:r w:rsidRPr="00FC159B">
              <w:rPr>
                <w:b/>
                <w:szCs w:val="28"/>
                <w:lang w:val="da-DK"/>
              </w:rPr>
              <w:t>X</w:t>
            </w:r>
            <w:r>
              <w:rPr>
                <w:b/>
                <w:szCs w:val="28"/>
                <w:lang w:val="da-DK"/>
              </w:rPr>
              <w:t>Ã ĐẠT CHUẨN NÔNG THÔN MỚI NÂNG CAO” GIAI ĐOẠN 2018 –</w:t>
            </w:r>
            <w:r w:rsidRPr="00FC159B">
              <w:rPr>
                <w:b/>
                <w:szCs w:val="28"/>
                <w:lang w:val="da-DK"/>
              </w:rPr>
              <w:t xml:space="preserve"> 2020</w:t>
            </w:r>
            <w:r>
              <w:rPr>
                <w:b/>
                <w:szCs w:val="28"/>
                <w:lang w:val="da-DK"/>
              </w:rPr>
              <w:t xml:space="preserve"> </w:t>
            </w:r>
          </w:p>
          <w:p w:rsidR="00B07E91" w:rsidRPr="00FC159B" w:rsidRDefault="00B07E91" w:rsidP="005433F8">
            <w:pPr>
              <w:jc w:val="center"/>
              <w:rPr>
                <w:b/>
                <w:szCs w:val="28"/>
                <w:lang w:val="da-DK"/>
              </w:rPr>
            </w:pPr>
            <w:r>
              <w:rPr>
                <w:b/>
                <w:szCs w:val="28"/>
                <w:lang w:val="da-DK"/>
              </w:rPr>
              <w:t>TRÊN ĐỊA BÀN TỈNH QUẢNG BÌNH</w:t>
            </w:r>
          </w:p>
          <w:p w:rsidR="00B07E91" w:rsidRDefault="00B07E91" w:rsidP="002B4047">
            <w:pPr>
              <w:jc w:val="center"/>
              <w:rPr>
                <w:b/>
                <w:sz w:val="14"/>
                <w:lang w:val="da-DK"/>
              </w:rPr>
            </w:pPr>
            <w:r w:rsidRPr="00FC159B">
              <w:rPr>
                <w:i/>
                <w:iCs/>
                <w:color w:val="000000"/>
                <w:sz w:val="26"/>
                <w:szCs w:val="26"/>
                <w:lang w:val="da-DK"/>
              </w:rPr>
              <w:t>(Ban hành kèm theo Quyết định số</w:t>
            </w:r>
            <w:r>
              <w:rPr>
                <w:i/>
                <w:iCs/>
                <w:color w:val="000000"/>
                <w:sz w:val="26"/>
                <w:szCs w:val="26"/>
                <w:lang w:val="da-DK"/>
              </w:rPr>
              <w:t xml:space="preserve"> </w:t>
            </w:r>
            <w:r w:rsidR="009D6D3C">
              <w:rPr>
                <w:i/>
                <w:iCs/>
                <w:color w:val="000000"/>
                <w:sz w:val="26"/>
                <w:szCs w:val="26"/>
                <w:lang w:val="da-DK"/>
              </w:rPr>
              <w:t xml:space="preserve"> </w:t>
            </w:r>
            <w:r w:rsidR="00B22658">
              <w:rPr>
                <w:i/>
                <w:iCs/>
                <w:color w:val="000000"/>
                <w:sz w:val="26"/>
                <w:szCs w:val="26"/>
                <w:lang w:val="da-DK"/>
              </w:rPr>
              <w:t>1820</w:t>
            </w:r>
            <w:r>
              <w:rPr>
                <w:i/>
                <w:iCs/>
                <w:color w:val="000000"/>
                <w:sz w:val="26"/>
                <w:szCs w:val="26"/>
                <w:lang w:val="da-DK"/>
              </w:rPr>
              <w:t xml:space="preserve"> </w:t>
            </w:r>
            <w:r w:rsidRPr="00FC159B">
              <w:rPr>
                <w:i/>
                <w:iCs/>
                <w:color w:val="000000"/>
                <w:sz w:val="26"/>
                <w:szCs w:val="26"/>
                <w:lang w:val="da-DK"/>
              </w:rPr>
              <w:t xml:space="preserve"> /QĐ-UBND ngày</w:t>
            </w:r>
            <w:r>
              <w:rPr>
                <w:i/>
                <w:iCs/>
                <w:color w:val="000000"/>
                <w:sz w:val="26"/>
                <w:szCs w:val="26"/>
                <w:lang w:val="da-DK"/>
              </w:rPr>
              <w:t xml:space="preserve">  </w:t>
            </w:r>
            <w:r w:rsidR="00B22658">
              <w:rPr>
                <w:i/>
                <w:iCs/>
                <w:color w:val="000000"/>
                <w:sz w:val="26"/>
                <w:szCs w:val="26"/>
                <w:lang w:val="da-DK"/>
              </w:rPr>
              <w:t>04</w:t>
            </w:r>
            <w:r w:rsidRPr="00FC159B">
              <w:rPr>
                <w:i/>
                <w:iCs/>
                <w:color w:val="000000"/>
                <w:sz w:val="26"/>
                <w:szCs w:val="26"/>
                <w:lang w:val="da-DK"/>
              </w:rPr>
              <w:t xml:space="preserve"> tháng </w:t>
            </w:r>
            <w:r w:rsidR="00C04038">
              <w:rPr>
                <w:i/>
                <w:iCs/>
                <w:color w:val="000000"/>
                <w:sz w:val="26"/>
                <w:szCs w:val="26"/>
                <w:lang w:val="da-DK"/>
              </w:rPr>
              <w:t xml:space="preserve"> </w:t>
            </w:r>
            <w:r w:rsidR="00B22658">
              <w:rPr>
                <w:i/>
                <w:iCs/>
                <w:color w:val="000000"/>
                <w:sz w:val="26"/>
                <w:szCs w:val="26"/>
                <w:lang w:val="da-DK"/>
              </w:rPr>
              <w:t>6</w:t>
            </w:r>
            <w:bookmarkStart w:id="0" w:name="_GoBack"/>
            <w:bookmarkEnd w:id="0"/>
            <w:r w:rsidRPr="00FC159B">
              <w:rPr>
                <w:i/>
                <w:iCs/>
                <w:color w:val="000000"/>
                <w:sz w:val="26"/>
                <w:szCs w:val="26"/>
                <w:lang w:val="da-DK"/>
              </w:rPr>
              <w:t xml:space="preserve"> năm 201</w:t>
            </w:r>
            <w:r>
              <w:rPr>
                <w:i/>
                <w:iCs/>
                <w:color w:val="000000"/>
                <w:sz w:val="26"/>
                <w:szCs w:val="26"/>
                <w:lang w:val="da-DK"/>
              </w:rPr>
              <w:t>8</w:t>
            </w:r>
            <w:r w:rsidRPr="00FC159B">
              <w:rPr>
                <w:i/>
                <w:iCs/>
                <w:color w:val="000000"/>
                <w:sz w:val="26"/>
                <w:szCs w:val="26"/>
                <w:lang w:val="da-DK"/>
              </w:rPr>
              <w:t xml:space="preserve"> của Ủy ban nhân dân tỉnh Quảng Bình)</w:t>
            </w:r>
          </w:p>
          <w:p w:rsidR="001615A4" w:rsidRDefault="001615A4" w:rsidP="001615A4">
            <w:pPr>
              <w:jc w:val="both"/>
              <w:rPr>
                <w:b/>
                <w:sz w:val="14"/>
                <w:lang w:val="da-DK"/>
              </w:rPr>
            </w:pPr>
          </w:p>
          <w:p w:rsidR="001615A4" w:rsidRDefault="001615A4" w:rsidP="00DE3FDD">
            <w:pPr>
              <w:tabs>
                <w:tab w:val="left" w:pos="12555"/>
              </w:tabs>
              <w:jc w:val="both"/>
              <w:rPr>
                <w:b/>
                <w:sz w:val="14"/>
                <w:lang w:val="da-DK"/>
              </w:rPr>
            </w:pPr>
          </w:p>
          <w:p w:rsidR="001615A4" w:rsidRPr="00FC159B" w:rsidRDefault="001615A4" w:rsidP="001615A4">
            <w:pPr>
              <w:jc w:val="both"/>
              <w:rPr>
                <w:b/>
                <w:sz w:val="14"/>
                <w:lang w:val="da-DK"/>
              </w:rPr>
            </w:pPr>
          </w:p>
        </w:tc>
        <w:tc>
          <w:tcPr>
            <w:tcW w:w="621" w:type="dxa"/>
            <w:tcBorders>
              <w:top w:val="nil"/>
              <w:left w:val="nil"/>
              <w:bottom w:val="nil"/>
              <w:right w:val="nil"/>
            </w:tcBorders>
          </w:tcPr>
          <w:p w:rsidR="00B07E91" w:rsidRDefault="00B07E91" w:rsidP="005433F8">
            <w:pPr>
              <w:jc w:val="center"/>
              <w:rPr>
                <w:b/>
                <w:szCs w:val="28"/>
                <w:lang w:val="da-DK"/>
              </w:rPr>
            </w:pPr>
          </w:p>
        </w:tc>
      </w:tr>
      <w:tr w:rsidR="004D1056" w:rsidRPr="00F903EA" w:rsidTr="004D1056">
        <w:trPr>
          <w:gridAfter w:val="2"/>
          <w:wAfter w:w="1859" w:type="dxa"/>
          <w:trHeight w:val="723"/>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5D59C6">
            <w:pPr>
              <w:jc w:val="center"/>
              <w:rPr>
                <w:b/>
                <w:bCs/>
                <w:color w:val="000000" w:themeColor="text1"/>
                <w:szCs w:val="28"/>
              </w:rPr>
            </w:pPr>
            <w:r w:rsidRPr="001615A4">
              <w:rPr>
                <w:b/>
                <w:bCs/>
                <w:color w:val="000000" w:themeColor="text1"/>
                <w:szCs w:val="28"/>
              </w:rPr>
              <w:t>TT</w:t>
            </w:r>
          </w:p>
        </w:tc>
        <w:tc>
          <w:tcPr>
            <w:tcW w:w="16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5D59C6">
            <w:pPr>
              <w:jc w:val="center"/>
              <w:rPr>
                <w:b/>
                <w:bCs/>
                <w:color w:val="000000" w:themeColor="text1"/>
                <w:szCs w:val="28"/>
              </w:rPr>
            </w:pPr>
            <w:r w:rsidRPr="001615A4">
              <w:rPr>
                <w:b/>
                <w:bCs/>
                <w:color w:val="000000" w:themeColor="text1"/>
                <w:szCs w:val="28"/>
              </w:rPr>
              <w:t>Tên tiêu chí</w:t>
            </w:r>
          </w:p>
        </w:tc>
        <w:tc>
          <w:tcPr>
            <w:tcW w:w="9689" w:type="dxa"/>
            <w:tcBorders>
              <w:top w:val="single" w:sz="4" w:space="0" w:color="auto"/>
              <w:left w:val="single" w:sz="4" w:space="0" w:color="auto"/>
              <w:bottom w:val="single" w:sz="4" w:space="0" w:color="000000"/>
              <w:right w:val="single" w:sz="4" w:space="0" w:color="auto"/>
            </w:tcBorders>
            <w:shd w:val="clear" w:color="000000" w:fill="FFFFFF"/>
            <w:vAlign w:val="center"/>
          </w:tcPr>
          <w:p w:rsidR="004D1056" w:rsidRPr="001615A4" w:rsidRDefault="004D1056" w:rsidP="005D59C6">
            <w:pPr>
              <w:jc w:val="center"/>
              <w:rPr>
                <w:b/>
                <w:bCs/>
                <w:color w:val="000000" w:themeColor="text1"/>
                <w:szCs w:val="28"/>
              </w:rPr>
            </w:pPr>
            <w:r w:rsidRPr="001615A4">
              <w:rPr>
                <w:b/>
                <w:bCs/>
                <w:color w:val="000000" w:themeColor="text1"/>
                <w:szCs w:val="28"/>
              </w:rPr>
              <w:t>Nội dung tiêu chí</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5D59C6">
            <w:pPr>
              <w:jc w:val="center"/>
              <w:rPr>
                <w:b/>
                <w:bCs/>
                <w:color w:val="000000" w:themeColor="text1"/>
                <w:szCs w:val="28"/>
              </w:rPr>
            </w:pPr>
            <w:r w:rsidRPr="001615A4">
              <w:rPr>
                <w:b/>
                <w:bCs/>
                <w:color w:val="000000" w:themeColor="text1"/>
                <w:szCs w:val="28"/>
              </w:rPr>
              <w:t xml:space="preserve">Chỉ tiêu </w:t>
            </w:r>
          </w:p>
        </w:tc>
      </w:tr>
      <w:tr w:rsidR="004D1056" w:rsidRPr="00F903EA" w:rsidTr="004D1056">
        <w:trPr>
          <w:gridAfter w:val="2"/>
          <w:wAfter w:w="1859" w:type="dxa"/>
          <w:trHeight w:val="723"/>
        </w:trPr>
        <w:tc>
          <w:tcPr>
            <w:tcW w:w="590" w:type="dxa"/>
            <w:vMerge w:val="restart"/>
            <w:tcBorders>
              <w:top w:val="single" w:sz="4" w:space="0" w:color="auto"/>
              <w:left w:val="single" w:sz="4" w:space="0" w:color="auto"/>
              <w:right w:val="single" w:sz="4" w:space="0" w:color="auto"/>
            </w:tcBorders>
            <w:shd w:val="clear" w:color="000000" w:fill="FFFFFF"/>
            <w:vAlign w:val="center"/>
          </w:tcPr>
          <w:p w:rsidR="004D1056" w:rsidRPr="00725249" w:rsidRDefault="004D1056" w:rsidP="005D59C6">
            <w:pPr>
              <w:jc w:val="center"/>
              <w:rPr>
                <w:bCs/>
                <w:color w:val="000000" w:themeColor="text1"/>
                <w:szCs w:val="28"/>
              </w:rPr>
            </w:pPr>
            <w:r w:rsidRPr="00725249">
              <w:rPr>
                <w:bCs/>
                <w:color w:val="000000" w:themeColor="text1"/>
                <w:szCs w:val="28"/>
              </w:rPr>
              <w:t>1</w:t>
            </w:r>
          </w:p>
        </w:tc>
        <w:tc>
          <w:tcPr>
            <w:tcW w:w="1616" w:type="dxa"/>
            <w:gridSpan w:val="2"/>
            <w:vMerge w:val="restart"/>
            <w:tcBorders>
              <w:top w:val="single" w:sz="4" w:space="0" w:color="auto"/>
              <w:left w:val="single" w:sz="4" w:space="0" w:color="auto"/>
              <w:right w:val="single" w:sz="4" w:space="0" w:color="auto"/>
            </w:tcBorders>
            <w:shd w:val="clear" w:color="000000" w:fill="FFFFFF"/>
            <w:vAlign w:val="center"/>
          </w:tcPr>
          <w:p w:rsidR="004D1056" w:rsidRPr="001615A4" w:rsidRDefault="004D1056" w:rsidP="005D59C6">
            <w:pPr>
              <w:jc w:val="center"/>
              <w:rPr>
                <w:b/>
                <w:bCs/>
                <w:color w:val="000000" w:themeColor="text1"/>
                <w:szCs w:val="28"/>
              </w:rPr>
            </w:pPr>
            <w:r>
              <w:rPr>
                <w:b/>
                <w:bCs/>
                <w:color w:val="000000" w:themeColor="text1"/>
                <w:szCs w:val="28"/>
              </w:rPr>
              <w:t>Quy hoạch</w:t>
            </w:r>
          </w:p>
        </w:tc>
        <w:tc>
          <w:tcPr>
            <w:tcW w:w="9689" w:type="dxa"/>
            <w:tcBorders>
              <w:top w:val="single" w:sz="4" w:space="0" w:color="auto"/>
              <w:left w:val="single" w:sz="4" w:space="0" w:color="auto"/>
              <w:bottom w:val="single" w:sz="4" w:space="0" w:color="000000"/>
              <w:right w:val="single" w:sz="4" w:space="0" w:color="auto"/>
            </w:tcBorders>
            <w:shd w:val="clear" w:color="000000" w:fill="FFFFFF"/>
            <w:vAlign w:val="center"/>
          </w:tcPr>
          <w:p w:rsidR="004D1056" w:rsidRPr="00725249" w:rsidRDefault="004D1056" w:rsidP="00E71BF5">
            <w:pPr>
              <w:rPr>
                <w:bCs/>
                <w:color w:val="000000" w:themeColor="text1"/>
                <w:sz w:val="24"/>
              </w:rPr>
            </w:pPr>
            <w:r w:rsidRPr="00725249">
              <w:rPr>
                <w:bCs/>
                <w:color w:val="000000" w:themeColor="text1"/>
                <w:szCs w:val="28"/>
              </w:rPr>
              <w:t xml:space="preserve">1.1. </w:t>
            </w:r>
            <w:r>
              <w:rPr>
                <w:bCs/>
                <w:color w:val="000000" w:themeColor="text1"/>
                <w:sz w:val="24"/>
              </w:rPr>
              <w:t>Quy hoạch xây dựng xã được rà soát, điều chỉnh 5 năm/lần theo quy định của Luật xây dựng</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E71BF5" w:rsidRDefault="004D1056" w:rsidP="005D59C6">
            <w:pPr>
              <w:jc w:val="center"/>
              <w:rPr>
                <w:bCs/>
                <w:color w:val="000000" w:themeColor="text1"/>
                <w:sz w:val="24"/>
              </w:rPr>
            </w:pPr>
            <w:r w:rsidRPr="00E71BF5">
              <w:rPr>
                <w:bCs/>
                <w:color w:val="000000" w:themeColor="text1"/>
                <w:sz w:val="24"/>
              </w:rPr>
              <w:t>Đạt</w:t>
            </w:r>
          </w:p>
        </w:tc>
      </w:tr>
      <w:tr w:rsidR="004D1056" w:rsidRPr="00F903EA" w:rsidTr="004D1056">
        <w:trPr>
          <w:gridAfter w:val="2"/>
          <w:wAfter w:w="1859" w:type="dxa"/>
          <w:trHeight w:val="408"/>
        </w:trPr>
        <w:tc>
          <w:tcPr>
            <w:tcW w:w="590" w:type="dxa"/>
            <w:vMerge/>
            <w:tcBorders>
              <w:left w:val="single" w:sz="4" w:space="0" w:color="auto"/>
              <w:right w:val="single" w:sz="4" w:space="0" w:color="auto"/>
            </w:tcBorders>
            <w:shd w:val="clear" w:color="000000" w:fill="FFFFFF"/>
            <w:vAlign w:val="center"/>
          </w:tcPr>
          <w:p w:rsidR="004D1056" w:rsidRPr="001615A4" w:rsidRDefault="004D1056" w:rsidP="005D59C6">
            <w:pPr>
              <w:jc w:val="center"/>
              <w:rPr>
                <w:b/>
                <w:bCs/>
                <w:color w:val="000000" w:themeColor="text1"/>
                <w:szCs w:val="28"/>
              </w:rPr>
            </w:pPr>
          </w:p>
        </w:tc>
        <w:tc>
          <w:tcPr>
            <w:tcW w:w="1616" w:type="dxa"/>
            <w:gridSpan w:val="2"/>
            <w:vMerge/>
            <w:tcBorders>
              <w:left w:val="single" w:sz="4" w:space="0" w:color="auto"/>
              <w:right w:val="single" w:sz="4" w:space="0" w:color="auto"/>
            </w:tcBorders>
            <w:shd w:val="clear" w:color="000000" w:fill="FFFFFF"/>
            <w:vAlign w:val="center"/>
          </w:tcPr>
          <w:p w:rsidR="004D1056" w:rsidRPr="001615A4" w:rsidRDefault="004D1056" w:rsidP="005D59C6">
            <w:pPr>
              <w:jc w:val="center"/>
              <w:rPr>
                <w:b/>
                <w:bCs/>
                <w:color w:val="000000" w:themeColor="text1"/>
                <w:szCs w:val="28"/>
              </w:rPr>
            </w:pPr>
          </w:p>
        </w:tc>
        <w:tc>
          <w:tcPr>
            <w:tcW w:w="9689" w:type="dxa"/>
            <w:tcBorders>
              <w:top w:val="single" w:sz="4" w:space="0" w:color="auto"/>
              <w:left w:val="single" w:sz="4" w:space="0" w:color="auto"/>
              <w:bottom w:val="single" w:sz="4" w:space="0" w:color="000000"/>
              <w:right w:val="single" w:sz="4" w:space="0" w:color="auto"/>
            </w:tcBorders>
            <w:shd w:val="clear" w:color="000000" w:fill="FFFFFF"/>
            <w:vAlign w:val="center"/>
          </w:tcPr>
          <w:p w:rsidR="004D1056" w:rsidRPr="00E71BF5" w:rsidRDefault="004D1056" w:rsidP="00127038">
            <w:pPr>
              <w:rPr>
                <w:bCs/>
                <w:color w:val="000000" w:themeColor="text1"/>
                <w:sz w:val="24"/>
              </w:rPr>
            </w:pPr>
            <w:r w:rsidRPr="00E71BF5">
              <w:rPr>
                <w:bCs/>
                <w:color w:val="000000" w:themeColor="text1"/>
                <w:sz w:val="24"/>
              </w:rPr>
              <w:t xml:space="preserve">1.2. Có 100% </w:t>
            </w:r>
            <w:r w:rsidR="00127038">
              <w:rPr>
                <w:bCs/>
                <w:color w:val="000000" w:themeColor="text1"/>
                <w:sz w:val="24"/>
              </w:rPr>
              <w:t>cụm dân cư của xã</w:t>
            </w:r>
            <w:r w:rsidRPr="00E71BF5">
              <w:rPr>
                <w:bCs/>
                <w:color w:val="000000" w:themeColor="text1"/>
                <w:sz w:val="24"/>
              </w:rPr>
              <w:t xml:space="preserve"> có quy hoạch chi tiết được phê duyệt</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E71BF5" w:rsidRDefault="004D1056" w:rsidP="005D59C6">
            <w:pPr>
              <w:jc w:val="center"/>
              <w:rPr>
                <w:bCs/>
                <w:color w:val="000000" w:themeColor="text1"/>
                <w:sz w:val="24"/>
              </w:rPr>
            </w:pPr>
            <w:r w:rsidRPr="00E71BF5">
              <w:rPr>
                <w:bCs/>
                <w:color w:val="000000" w:themeColor="text1"/>
                <w:sz w:val="24"/>
              </w:rPr>
              <w:t>Đạt</w:t>
            </w:r>
          </w:p>
        </w:tc>
      </w:tr>
      <w:tr w:rsidR="004D1056" w:rsidRPr="00F903EA" w:rsidTr="004D1056">
        <w:trPr>
          <w:gridAfter w:val="2"/>
          <w:wAfter w:w="1859" w:type="dxa"/>
          <w:trHeight w:val="444"/>
        </w:trPr>
        <w:tc>
          <w:tcPr>
            <w:tcW w:w="590" w:type="dxa"/>
            <w:vMerge/>
            <w:tcBorders>
              <w:left w:val="single" w:sz="4" w:space="0" w:color="auto"/>
              <w:bottom w:val="single" w:sz="4" w:space="0" w:color="auto"/>
              <w:right w:val="single" w:sz="4" w:space="0" w:color="auto"/>
            </w:tcBorders>
            <w:shd w:val="clear" w:color="000000" w:fill="FFFFFF"/>
            <w:vAlign w:val="center"/>
          </w:tcPr>
          <w:p w:rsidR="004D1056" w:rsidRPr="001615A4" w:rsidRDefault="004D1056" w:rsidP="005D59C6">
            <w:pPr>
              <w:jc w:val="center"/>
              <w:rPr>
                <w:b/>
                <w:bCs/>
                <w:color w:val="000000" w:themeColor="text1"/>
                <w:szCs w:val="28"/>
              </w:rPr>
            </w:pPr>
          </w:p>
        </w:tc>
        <w:tc>
          <w:tcPr>
            <w:tcW w:w="1616" w:type="dxa"/>
            <w:gridSpan w:val="2"/>
            <w:vMerge/>
            <w:tcBorders>
              <w:left w:val="single" w:sz="4" w:space="0" w:color="auto"/>
              <w:bottom w:val="single" w:sz="4" w:space="0" w:color="auto"/>
              <w:right w:val="single" w:sz="4" w:space="0" w:color="auto"/>
            </w:tcBorders>
            <w:shd w:val="clear" w:color="000000" w:fill="FFFFFF"/>
            <w:vAlign w:val="center"/>
          </w:tcPr>
          <w:p w:rsidR="004D1056" w:rsidRPr="001615A4" w:rsidRDefault="004D1056" w:rsidP="005D59C6">
            <w:pPr>
              <w:jc w:val="center"/>
              <w:rPr>
                <w:b/>
                <w:bCs/>
                <w:color w:val="000000" w:themeColor="text1"/>
                <w:szCs w:val="28"/>
              </w:rPr>
            </w:pPr>
          </w:p>
        </w:tc>
        <w:tc>
          <w:tcPr>
            <w:tcW w:w="9689" w:type="dxa"/>
            <w:tcBorders>
              <w:top w:val="single" w:sz="4" w:space="0" w:color="auto"/>
              <w:left w:val="single" w:sz="4" w:space="0" w:color="auto"/>
              <w:bottom w:val="single" w:sz="4" w:space="0" w:color="000000"/>
              <w:right w:val="single" w:sz="4" w:space="0" w:color="auto"/>
            </w:tcBorders>
            <w:shd w:val="clear" w:color="000000" w:fill="FFFFFF"/>
            <w:vAlign w:val="center"/>
          </w:tcPr>
          <w:p w:rsidR="004D1056" w:rsidRPr="00E71BF5" w:rsidRDefault="004D1056" w:rsidP="00E71BF5">
            <w:pPr>
              <w:rPr>
                <w:bCs/>
                <w:color w:val="000000" w:themeColor="text1"/>
                <w:sz w:val="24"/>
              </w:rPr>
            </w:pPr>
            <w:r w:rsidRPr="00E71BF5">
              <w:rPr>
                <w:bCs/>
                <w:color w:val="000000" w:themeColor="text1"/>
                <w:sz w:val="24"/>
              </w:rPr>
              <w:t>1.3. Có quy chế quản lý quy hoạch và xây dựng theo quy hoạch được duyệt.</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5D59C6">
            <w:pPr>
              <w:jc w:val="center"/>
              <w:rPr>
                <w:b/>
                <w:bCs/>
                <w:color w:val="000000" w:themeColor="text1"/>
                <w:szCs w:val="28"/>
              </w:rPr>
            </w:pPr>
            <w:r w:rsidRPr="00E71BF5">
              <w:rPr>
                <w:bCs/>
                <w:color w:val="000000" w:themeColor="text1"/>
                <w:sz w:val="24"/>
              </w:rPr>
              <w:t>Đạt</w:t>
            </w:r>
          </w:p>
        </w:tc>
      </w:tr>
      <w:tr w:rsidR="004D1056" w:rsidRPr="001615A4" w:rsidTr="004D1056">
        <w:trPr>
          <w:gridAfter w:val="2"/>
          <w:wAfter w:w="1859" w:type="dxa"/>
          <w:trHeight w:val="405"/>
        </w:trPr>
        <w:tc>
          <w:tcPr>
            <w:tcW w:w="590" w:type="dxa"/>
            <w:vMerge w:val="restart"/>
            <w:tcBorders>
              <w:top w:val="nil"/>
              <w:left w:val="single" w:sz="4" w:space="0" w:color="auto"/>
              <w:bottom w:val="single" w:sz="4" w:space="0" w:color="auto"/>
              <w:right w:val="single" w:sz="4" w:space="0" w:color="auto"/>
            </w:tcBorders>
            <w:shd w:val="clear" w:color="000000" w:fill="FFFFFF"/>
            <w:vAlign w:val="center"/>
          </w:tcPr>
          <w:p w:rsidR="004D1056" w:rsidRPr="001615A4" w:rsidRDefault="004D1056" w:rsidP="005433F8">
            <w:pPr>
              <w:jc w:val="center"/>
              <w:rPr>
                <w:color w:val="000000" w:themeColor="text1"/>
                <w:sz w:val="24"/>
              </w:rPr>
            </w:pPr>
            <w:r>
              <w:rPr>
                <w:color w:val="000000" w:themeColor="text1"/>
                <w:sz w:val="24"/>
              </w:rPr>
              <w:t>2</w:t>
            </w:r>
          </w:p>
        </w:tc>
        <w:tc>
          <w:tcPr>
            <w:tcW w:w="161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4D1056" w:rsidRPr="001615A4" w:rsidRDefault="004D1056" w:rsidP="005433F8">
            <w:pPr>
              <w:rPr>
                <w:b/>
                <w:bCs/>
                <w:color w:val="000000" w:themeColor="text1"/>
                <w:sz w:val="24"/>
              </w:rPr>
            </w:pPr>
            <w:r w:rsidRPr="001615A4">
              <w:rPr>
                <w:b/>
                <w:bCs/>
                <w:color w:val="000000" w:themeColor="text1"/>
                <w:sz w:val="24"/>
              </w:rPr>
              <w:t>Giao thông</w:t>
            </w:r>
          </w:p>
        </w:tc>
        <w:tc>
          <w:tcPr>
            <w:tcW w:w="9689" w:type="dxa"/>
            <w:tcBorders>
              <w:top w:val="nil"/>
              <w:left w:val="nil"/>
              <w:bottom w:val="single" w:sz="4" w:space="0" w:color="auto"/>
              <w:right w:val="single" w:sz="4" w:space="0" w:color="auto"/>
            </w:tcBorders>
            <w:shd w:val="clear" w:color="000000" w:fill="FFFFFF"/>
            <w:vAlign w:val="center"/>
          </w:tcPr>
          <w:p w:rsidR="004D1056" w:rsidRPr="001615A4" w:rsidRDefault="004D1056" w:rsidP="001615A4">
            <w:pPr>
              <w:rPr>
                <w:color w:val="000000" w:themeColor="text1"/>
                <w:sz w:val="24"/>
              </w:rPr>
            </w:pPr>
            <w:r>
              <w:rPr>
                <w:color w:val="000000" w:themeColor="text1"/>
                <w:sz w:val="24"/>
              </w:rPr>
              <w:t>2</w:t>
            </w:r>
            <w:r w:rsidRPr="001615A4">
              <w:rPr>
                <w:color w:val="000000" w:themeColor="text1"/>
                <w:sz w:val="24"/>
              </w:rPr>
              <w:t xml:space="preserve">.1. </w:t>
            </w:r>
            <w:r>
              <w:rPr>
                <w:color w:val="000000" w:themeColor="text1"/>
                <w:sz w:val="24"/>
              </w:rPr>
              <w:t>Tất cả các điểm giao nhau của các đường giao thông từ đường trục thôn trở lên phải có biển báo giao thông.</w:t>
            </w:r>
          </w:p>
        </w:tc>
        <w:tc>
          <w:tcPr>
            <w:tcW w:w="1980" w:type="dxa"/>
            <w:tcBorders>
              <w:top w:val="single" w:sz="4" w:space="0" w:color="auto"/>
              <w:left w:val="nil"/>
              <w:bottom w:val="single" w:sz="4" w:space="0" w:color="auto"/>
              <w:right w:val="single" w:sz="4" w:space="0" w:color="000000"/>
            </w:tcBorders>
            <w:shd w:val="clear" w:color="000000" w:fill="FFFFFF"/>
            <w:vAlign w:val="center"/>
          </w:tcPr>
          <w:p w:rsidR="004D1056" w:rsidRPr="001615A4" w:rsidRDefault="004D1056" w:rsidP="00B76FE8">
            <w:pPr>
              <w:jc w:val="center"/>
              <w:rPr>
                <w:color w:val="000000" w:themeColor="text1"/>
                <w:sz w:val="24"/>
              </w:rPr>
            </w:pPr>
            <w:r>
              <w:rPr>
                <w:color w:val="000000" w:themeColor="text1"/>
                <w:sz w:val="24"/>
              </w:rPr>
              <w:t>Đạt</w:t>
            </w:r>
          </w:p>
        </w:tc>
      </w:tr>
      <w:tr w:rsidR="004D1056" w:rsidRPr="001615A4" w:rsidTr="004D1056">
        <w:trPr>
          <w:gridAfter w:val="2"/>
          <w:wAfter w:w="1859" w:type="dxa"/>
          <w:trHeight w:val="468"/>
        </w:trPr>
        <w:tc>
          <w:tcPr>
            <w:tcW w:w="590" w:type="dxa"/>
            <w:vMerge/>
            <w:tcBorders>
              <w:top w:val="nil"/>
              <w:left w:val="single" w:sz="4" w:space="0" w:color="auto"/>
              <w:bottom w:val="single" w:sz="4" w:space="0" w:color="auto"/>
              <w:right w:val="single" w:sz="4" w:space="0" w:color="auto"/>
            </w:tcBorders>
            <w:vAlign w:val="center"/>
          </w:tcPr>
          <w:p w:rsidR="004D1056" w:rsidRPr="001615A4" w:rsidRDefault="004D1056" w:rsidP="00DE4F06">
            <w:pPr>
              <w:rPr>
                <w:color w:val="000000" w:themeColor="text1"/>
                <w:sz w:val="24"/>
              </w:rPr>
            </w:pPr>
          </w:p>
        </w:tc>
        <w:tc>
          <w:tcPr>
            <w:tcW w:w="1616" w:type="dxa"/>
            <w:gridSpan w:val="2"/>
            <w:vMerge/>
            <w:tcBorders>
              <w:top w:val="nil"/>
              <w:left w:val="single" w:sz="4" w:space="0" w:color="auto"/>
              <w:bottom w:val="single" w:sz="4" w:space="0" w:color="auto"/>
              <w:right w:val="single" w:sz="4" w:space="0" w:color="auto"/>
            </w:tcBorders>
            <w:vAlign w:val="center"/>
          </w:tcPr>
          <w:p w:rsidR="004D1056" w:rsidRPr="001615A4" w:rsidRDefault="004D1056" w:rsidP="00DE4F06">
            <w:pPr>
              <w:rPr>
                <w:b/>
                <w:bCs/>
                <w:color w:val="000000" w:themeColor="text1"/>
                <w:sz w:val="24"/>
              </w:rPr>
            </w:pPr>
          </w:p>
        </w:tc>
        <w:tc>
          <w:tcPr>
            <w:tcW w:w="9689" w:type="dxa"/>
            <w:tcBorders>
              <w:top w:val="nil"/>
              <w:left w:val="nil"/>
              <w:bottom w:val="single" w:sz="4" w:space="0" w:color="auto"/>
              <w:right w:val="single" w:sz="4" w:space="0" w:color="auto"/>
            </w:tcBorders>
            <w:shd w:val="clear" w:color="000000" w:fill="FFFFFF"/>
            <w:vAlign w:val="center"/>
          </w:tcPr>
          <w:p w:rsidR="004D1056" w:rsidRPr="001615A4" w:rsidRDefault="004D1056" w:rsidP="00DE4F06">
            <w:pPr>
              <w:rPr>
                <w:color w:val="000000" w:themeColor="text1"/>
                <w:sz w:val="24"/>
              </w:rPr>
            </w:pPr>
            <w:r>
              <w:rPr>
                <w:color w:val="000000" w:themeColor="text1"/>
                <w:sz w:val="24"/>
              </w:rPr>
              <w:t>2</w:t>
            </w:r>
            <w:r w:rsidRPr="001615A4">
              <w:rPr>
                <w:color w:val="000000" w:themeColor="text1"/>
                <w:sz w:val="24"/>
              </w:rPr>
              <w:t xml:space="preserve">.2. </w:t>
            </w:r>
            <w:r>
              <w:rPr>
                <w:color w:val="000000" w:themeColor="text1"/>
                <w:sz w:val="24"/>
              </w:rPr>
              <w:t>Tỷ lệ Đường trục thôn, xóm</w:t>
            </w:r>
            <w:r w:rsidRPr="001615A4">
              <w:rPr>
                <w:color w:val="000000" w:themeColor="text1"/>
                <w:sz w:val="24"/>
              </w:rPr>
              <w:t xml:space="preserve"> được </w:t>
            </w:r>
            <w:r>
              <w:rPr>
                <w:color w:val="000000" w:themeColor="text1"/>
                <w:sz w:val="24"/>
              </w:rPr>
              <w:t>bê tông hóa và nhựa hóa đạt chuẩn.</w:t>
            </w:r>
          </w:p>
        </w:tc>
        <w:tc>
          <w:tcPr>
            <w:tcW w:w="1980" w:type="dxa"/>
            <w:tcBorders>
              <w:top w:val="single" w:sz="4" w:space="0" w:color="auto"/>
              <w:left w:val="nil"/>
              <w:bottom w:val="single" w:sz="4" w:space="0" w:color="auto"/>
              <w:right w:val="single" w:sz="4" w:space="0" w:color="000000"/>
            </w:tcBorders>
            <w:shd w:val="clear" w:color="000000" w:fill="FFFFFF"/>
            <w:vAlign w:val="center"/>
          </w:tcPr>
          <w:p w:rsidR="004D1056" w:rsidRPr="001615A4" w:rsidRDefault="004D1056" w:rsidP="00DE4F06">
            <w:pPr>
              <w:jc w:val="center"/>
              <w:rPr>
                <w:color w:val="000000" w:themeColor="text1"/>
                <w:sz w:val="24"/>
              </w:rPr>
            </w:pPr>
            <w:r>
              <w:rPr>
                <w:color w:val="000000" w:themeColor="text1"/>
                <w:sz w:val="24"/>
              </w:rPr>
              <w:t>≥80%</w:t>
            </w:r>
          </w:p>
        </w:tc>
      </w:tr>
      <w:tr w:rsidR="004D1056" w:rsidRPr="001615A4" w:rsidTr="004D1056">
        <w:trPr>
          <w:gridAfter w:val="2"/>
          <w:wAfter w:w="1859" w:type="dxa"/>
          <w:trHeight w:val="260"/>
        </w:trPr>
        <w:tc>
          <w:tcPr>
            <w:tcW w:w="590" w:type="dxa"/>
            <w:vMerge/>
            <w:tcBorders>
              <w:top w:val="nil"/>
              <w:left w:val="single" w:sz="4" w:space="0" w:color="auto"/>
              <w:bottom w:val="single" w:sz="4" w:space="0" w:color="auto"/>
              <w:right w:val="single" w:sz="4" w:space="0" w:color="auto"/>
            </w:tcBorders>
            <w:vAlign w:val="center"/>
          </w:tcPr>
          <w:p w:rsidR="004D1056" w:rsidRPr="001615A4" w:rsidRDefault="004D1056" w:rsidP="00DE4F06">
            <w:pPr>
              <w:rPr>
                <w:color w:val="000000" w:themeColor="text1"/>
                <w:sz w:val="24"/>
              </w:rPr>
            </w:pPr>
          </w:p>
        </w:tc>
        <w:tc>
          <w:tcPr>
            <w:tcW w:w="1616" w:type="dxa"/>
            <w:gridSpan w:val="2"/>
            <w:vMerge/>
            <w:tcBorders>
              <w:top w:val="nil"/>
              <w:left w:val="single" w:sz="4" w:space="0" w:color="auto"/>
              <w:bottom w:val="single" w:sz="4" w:space="0" w:color="auto"/>
              <w:right w:val="single" w:sz="4" w:space="0" w:color="auto"/>
            </w:tcBorders>
            <w:vAlign w:val="center"/>
          </w:tcPr>
          <w:p w:rsidR="004D1056" w:rsidRPr="001615A4" w:rsidRDefault="004D1056" w:rsidP="00DE4F06">
            <w:pPr>
              <w:rPr>
                <w:b/>
                <w:bCs/>
                <w:color w:val="000000" w:themeColor="text1"/>
                <w:sz w:val="24"/>
              </w:rPr>
            </w:pPr>
          </w:p>
        </w:tc>
        <w:tc>
          <w:tcPr>
            <w:tcW w:w="9689" w:type="dxa"/>
            <w:tcBorders>
              <w:top w:val="nil"/>
              <w:left w:val="nil"/>
              <w:bottom w:val="single" w:sz="4" w:space="0" w:color="auto"/>
              <w:right w:val="single" w:sz="4" w:space="0" w:color="auto"/>
            </w:tcBorders>
            <w:shd w:val="clear" w:color="000000" w:fill="FFFFFF"/>
            <w:vAlign w:val="center"/>
          </w:tcPr>
          <w:p w:rsidR="004D1056" w:rsidRPr="001615A4" w:rsidRDefault="004D1056" w:rsidP="00DE4F06">
            <w:pPr>
              <w:rPr>
                <w:color w:val="000000" w:themeColor="text1"/>
                <w:sz w:val="24"/>
              </w:rPr>
            </w:pPr>
            <w:r>
              <w:rPr>
                <w:color w:val="000000" w:themeColor="text1"/>
                <w:sz w:val="24"/>
              </w:rPr>
              <w:t>2</w:t>
            </w:r>
            <w:r w:rsidRPr="001615A4">
              <w:rPr>
                <w:color w:val="000000" w:themeColor="text1"/>
                <w:sz w:val="24"/>
              </w:rPr>
              <w:t xml:space="preserve">.3. </w:t>
            </w:r>
            <w:r>
              <w:rPr>
                <w:color w:val="000000" w:themeColor="text1"/>
                <w:spacing w:val="-4"/>
                <w:sz w:val="24"/>
              </w:rPr>
              <w:t>Tỷ lệ</w:t>
            </w:r>
            <w:r w:rsidRPr="001615A4">
              <w:rPr>
                <w:color w:val="000000" w:themeColor="text1"/>
                <w:spacing w:val="-4"/>
                <w:sz w:val="24"/>
              </w:rPr>
              <w:t xml:space="preserve"> Đường trục chính nội đồng </w:t>
            </w:r>
            <w:r>
              <w:rPr>
                <w:color w:val="000000" w:themeColor="text1"/>
                <w:spacing w:val="-4"/>
                <w:sz w:val="24"/>
              </w:rPr>
              <w:t xml:space="preserve">được cứng hóa, xe cơ giới đi lại </w:t>
            </w:r>
            <w:r w:rsidRPr="001615A4">
              <w:rPr>
                <w:color w:val="000000" w:themeColor="text1"/>
                <w:spacing w:val="-4"/>
                <w:sz w:val="24"/>
              </w:rPr>
              <w:t>thuận tiện quanh năm</w:t>
            </w:r>
          </w:p>
        </w:tc>
        <w:tc>
          <w:tcPr>
            <w:tcW w:w="1980" w:type="dxa"/>
            <w:tcBorders>
              <w:top w:val="single" w:sz="4" w:space="0" w:color="auto"/>
              <w:left w:val="nil"/>
              <w:bottom w:val="single" w:sz="4" w:space="0" w:color="auto"/>
              <w:right w:val="single" w:sz="4" w:space="0" w:color="000000"/>
            </w:tcBorders>
            <w:shd w:val="clear" w:color="000000" w:fill="FFFFFF"/>
            <w:vAlign w:val="center"/>
          </w:tcPr>
          <w:p w:rsidR="004D1056" w:rsidRPr="001615A4" w:rsidRDefault="004D1056" w:rsidP="00DE4F06">
            <w:pPr>
              <w:jc w:val="center"/>
              <w:rPr>
                <w:color w:val="000000" w:themeColor="text1"/>
                <w:sz w:val="24"/>
              </w:rPr>
            </w:pPr>
            <w:r>
              <w:rPr>
                <w:color w:val="000000" w:themeColor="text1"/>
                <w:sz w:val="24"/>
              </w:rPr>
              <w:t>≥75%</w:t>
            </w:r>
          </w:p>
        </w:tc>
      </w:tr>
      <w:tr w:rsidR="004D1056" w:rsidRPr="001615A4" w:rsidTr="004D1056">
        <w:trPr>
          <w:gridAfter w:val="2"/>
          <w:wAfter w:w="1859" w:type="dxa"/>
          <w:trHeight w:val="347"/>
        </w:trPr>
        <w:tc>
          <w:tcPr>
            <w:tcW w:w="590" w:type="dxa"/>
            <w:vMerge/>
            <w:tcBorders>
              <w:top w:val="single" w:sz="4" w:space="0" w:color="auto"/>
              <w:left w:val="single" w:sz="4" w:space="0" w:color="auto"/>
              <w:bottom w:val="single" w:sz="4" w:space="0" w:color="auto"/>
              <w:right w:val="single" w:sz="4" w:space="0" w:color="auto"/>
            </w:tcBorders>
            <w:vAlign w:val="center"/>
          </w:tcPr>
          <w:p w:rsidR="004D1056" w:rsidRPr="001615A4" w:rsidRDefault="004D1056" w:rsidP="005433F8">
            <w:pP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vAlign w:val="center"/>
          </w:tcPr>
          <w:p w:rsidR="004D1056" w:rsidRPr="001615A4" w:rsidRDefault="004D1056" w:rsidP="005433F8">
            <w:pPr>
              <w:rPr>
                <w:b/>
                <w:bCs/>
                <w:color w:val="000000" w:themeColor="text1"/>
                <w:sz w:val="24"/>
              </w:rPr>
            </w:pPr>
          </w:p>
        </w:tc>
        <w:tc>
          <w:tcPr>
            <w:tcW w:w="9689" w:type="dxa"/>
            <w:tcBorders>
              <w:top w:val="single" w:sz="4" w:space="0" w:color="auto"/>
              <w:left w:val="nil"/>
              <w:bottom w:val="single" w:sz="4" w:space="0" w:color="auto"/>
              <w:right w:val="single" w:sz="4" w:space="0" w:color="auto"/>
            </w:tcBorders>
            <w:shd w:val="clear" w:color="000000" w:fill="FFFFFF"/>
            <w:vAlign w:val="center"/>
          </w:tcPr>
          <w:p w:rsidR="004D1056" w:rsidRPr="001615A4" w:rsidRDefault="004D1056" w:rsidP="0010394F">
            <w:pPr>
              <w:rPr>
                <w:color w:val="000000" w:themeColor="text1"/>
                <w:spacing w:val="-4"/>
                <w:sz w:val="24"/>
              </w:rPr>
            </w:pPr>
            <w:r>
              <w:rPr>
                <w:color w:val="000000" w:themeColor="text1"/>
                <w:spacing w:val="-4"/>
                <w:sz w:val="24"/>
              </w:rPr>
              <w:t>2.4. Tỷ lệ đường trục xã, trục thôn và đường ngõ, xóm có nhà ở liền kề có hệ thống đèn chiếu sáng.</w:t>
            </w:r>
          </w:p>
        </w:tc>
        <w:tc>
          <w:tcPr>
            <w:tcW w:w="1980" w:type="dxa"/>
            <w:tcBorders>
              <w:top w:val="single" w:sz="4" w:space="0" w:color="auto"/>
              <w:left w:val="nil"/>
              <w:bottom w:val="single" w:sz="4" w:space="0" w:color="auto"/>
              <w:right w:val="single" w:sz="4" w:space="0" w:color="auto"/>
            </w:tcBorders>
            <w:shd w:val="clear" w:color="000000" w:fill="FFFFFF"/>
            <w:vAlign w:val="center"/>
          </w:tcPr>
          <w:p w:rsidR="004D1056" w:rsidRPr="0010394F" w:rsidRDefault="004D1056" w:rsidP="00B76FE8">
            <w:pPr>
              <w:jc w:val="center"/>
              <w:rPr>
                <w:rFonts w:ascii="Cambria Math" w:hAnsi="Cambria Math"/>
                <w:color w:val="000000" w:themeColor="text1"/>
                <w:sz w:val="24"/>
                <w:oMath/>
              </w:rPr>
            </w:pPr>
            <w:r>
              <w:rPr>
                <w:color w:val="000000" w:themeColor="text1"/>
                <w:sz w:val="24"/>
              </w:rPr>
              <w:t>≥</w:t>
            </w:r>
            <m:oMath>
              <m:r>
                <w:rPr>
                  <w:rFonts w:ascii="Cambria Math" w:hAnsi="Cambria Math"/>
                  <w:color w:val="000000" w:themeColor="text1"/>
                  <w:sz w:val="24"/>
                </w:rPr>
                <m:t>80 %</m:t>
              </m:r>
            </m:oMath>
          </w:p>
        </w:tc>
      </w:tr>
      <w:tr w:rsidR="004D1056" w:rsidRPr="001615A4" w:rsidTr="004D1056">
        <w:trPr>
          <w:gridAfter w:val="2"/>
          <w:wAfter w:w="1859" w:type="dxa"/>
          <w:trHeight w:val="552"/>
        </w:trPr>
        <w:tc>
          <w:tcPr>
            <w:tcW w:w="590" w:type="dxa"/>
            <w:tcBorders>
              <w:top w:val="nil"/>
              <w:left w:val="single" w:sz="4" w:space="0" w:color="auto"/>
              <w:bottom w:val="single" w:sz="4" w:space="0" w:color="auto"/>
              <w:right w:val="single" w:sz="4" w:space="0" w:color="auto"/>
            </w:tcBorders>
            <w:shd w:val="clear" w:color="000000" w:fill="FFFFFF"/>
            <w:vAlign w:val="center"/>
          </w:tcPr>
          <w:p w:rsidR="004D1056" w:rsidRPr="001615A4" w:rsidRDefault="004D1056" w:rsidP="005433F8">
            <w:pPr>
              <w:jc w:val="center"/>
              <w:rPr>
                <w:color w:val="000000" w:themeColor="text1"/>
                <w:sz w:val="24"/>
              </w:rPr>
            </w:pPr>
            <w:r>
              <w:rPr>
                <w:color w:val="000000" w:themeColor="text1"/>
                <w:sz w:val="24"/>
              </w:rPr>
              <w:t>3</w:t>
            </w:r>
          </w:p>
        </w:tc>
        <w:tc>
          <w:tcPr>
            <w:tcW w:w="1616" w:type="dxa"/>
            <w:gridSpan w:val="2"/>
            <w:tcBorders>
              <w:top w:val="nil"/>
              <w:left w:val="single" w:sz="4" w:space="0" w:color="auto"/>
              <w:bottom w:val="single" w:sz="4" w:space="0" w:color="auto"/>
              <w:right w:val="single" w:sz="4" w:space="0" w:color="auto"/>
            </w:tcBorders>
            <w:shd w:val="clear" w:color="000000" w:fill="FFFFFF"/>
            <w:vAlign w:val="center"/>
          </w:tcPr>
          <w:p w:rsidR="004D1056" w:rsidRPr="001615A4" w:rsidRDefault="004D1056" w:rsidP="005433F8">
            <w:pPr>
              <w:rPr>
                <w:b/>
                <w:bCs/>
                <w:color w:val="000000" w:themeColor="text1"/>
                <w:sz w:val="24"/>
              </w:rPr>
            </w:pPr>
            <w:r w:rsidRPr="001615A4">
              <w:rPr>
                <w:b/>
                <w:bCs/>
                <w:color w:val="000000" w:themeColor="text1"/>
                <w:sz w:val="24"/>
              </w:rPr>
              <w:t>Thủy lợi</w:t>
            </w:r>
          </w:p>
        </w:tc>
        <w:tc>
          <w:tcPr>
            <w:tcW w:w="9689" w:type="dxa"/>
            <w:tcBorders>
              <w:top w:val="single" w:sz="4" w:space="0" w:color="auto"/>
              <w:left w:val="nil"/>
              <w:bottom w:val="single" w:sz="4" w:space="0" w:color="auto"/>
              <w:right w:val="single" w:sz="4" w:space="0" w:color="auto"/>
            </w:tcBorders>
            <w:shd w:val="clear" w:color="000000" w:fill="FFFFFF"/>
            <w:vAlign w:val="center"/>
          </w:tcPr>
          <w:p w:rsidR="004D1056" w:rsidRPr="001615A4" w:rsidRDefault="004D1056" w:rsidP="00190286">
            <w:pPr>
              <w:rPr>
                <w:color w:val="000000" w:themeColor="text1"/>
                <w:sz w:val="24"/>
              </w:rPr>
            </w:pPr>
            <w:r w:rsidRPr="001615A4">
              <w:rPr>
                <w:color w:val="000000" w:themeColor="text1"/>
                <w:sz w:val="24"/>
              </w:rPr>
              <w:t xml:space="preserve">Tỷ lệ diện tích đất sản xuất nông nghiệp </w:t>
            </w:r>
            <w:r>
              <w:rPr>
                <w:color w:val="000000" w:themeColor="text1"/>
                <w:sz w:val="24"/>
              </w:rPr>
              <w:t xml:space="preserve">(chủ yếu là cây lúa) </w:t>
            </w:r>
            <w:r w:rsidRPr="001615A4">
              <w:rPr>
                <w:color w:val="000000" w:themeColor="text1"/>
                <w:sz w:val="24"/>
              </w:rPr>
              <w:t>được tưới và tiêu nước chủ động</w:t>
            </w:r>
          </w:p>
        </w:tc>
        <w:tc>
          <w:tcPr>
            <w:tcW w:w="1980" w:type="dxa"/>
            <w:tcBorders>
              <w:top w:val="single" w:sz="4" w:space="0" w:color="auto"/>
              <w:left w:val="nil"/>
              <w:bottom w:val="single" w:sz="4" w:space="0" w:color="auto"/>
              <w:right w:val="single" w:sz="4" w:space="0" w:color="auto"/>
            </w:tcBorders>
            <w:shd w:val="clear" w:color="000000" w:fill="FFFFFF"/>
            <w:vAlign w:val="center"/>
          </w:tcPr>
          <w:p w:rsidR="004D1056" w:rsidRPr="001615A4" w:rsidRDefault="004D1056" w:rsidP="00B76FE8">
            <w:pPr>
              <w:jc w:val="center"/>
              <w:rPr>
                <w:color w:val="000000" w:themeColor="text1"/>
                <w:sz w:val="24"/>
              </w:rPr>
            </w:pPr>
            <w:r>
              <w:rPr>
                <w:color w:val="000000" w:themeColor="text1"/>
                <w:sz w:val="24"/>
              </w:rPr>
              <w:t>≥90%</w:t>
            </w:r>
          </w:p>
        </w:tc>
      </w:tr>
      <w:tr w:rsidR="004D1056" w:rsidRPr="001615A4" w:rsidTr="004D1056">
        <w:trPr>
          <w:gridAfter w:val="2"/>
          <w:wAfter w:w="1859" w:type="dxa"/>
          <w:trHeight w:val="930"/>
        </w:trPr>
        <w:tc>
          <w:tcPr>
            <w:tcW w:w="590" w:type="dxa"/>
            <w:vMerge w:val="restart"/>
            <w:tcBorders>
              <w:top w:val="nil"/>
              <w:left w:val="single" w:sz="4" w:space="0" w:color="auto"/>
              <w:bottom w:val="single" w:sz="4" w:space="0" w:color="auto"/>
              <w:right w:val="single" w:sz="4" w:space="0" w:color="auto"/>
            </w:tcBorders>
            <w:shd w:val="clear" w:color="000000" w:fill="FFFFFF"/>
            <w:vAlign w:val="center"/>
          </w:tcPr>
          <w:p w:rsidR="004D1056" w:rsidRPr="001615A4" w:rsidRDefault="004D1056" w:rsidP="002D4D79">
            <w:pPr>
              <w:jc w:val="center"/>
              <w:rPr>
                <w:color w:val="000000" w:themeColor="text1"/>
                <w:sz w:val="24"/>
              </w:rPr>
            </w:pPr>
            <w:r>
              <w:rPr>
                <w:color w:val="000000" w:themeColor="text1"/>
                <w:sz w:val="24"/>
              </w:rPr>
              <w:t>4</w:t>
            </w:r>
          </w:p>
        </w:tc>
        <w:tc>
          <w:tcPr>
            <w:tcW w:w="161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4D1056" w:rsidRPr="001615A4" w:rsidRDefault="004D1056" w:rsidP="002D4D79">
            <w:pPr>
              <w:rPr>
                <w:b/>
                <w:bCs/>
                <w:color w:val="000000" w:themeColor="text1"/>
                <w:sz w:val="24"/>
              </w:rPr>
            </w:pPr>
            <w:r w:rsidRPr="001615A4">
              <w:rPr>
                <w:b/>
                <w:bCs/>
                <w:color w:val="000000" w:themeColor="text1"/>
                <w:sz w:val="24"/>
              </w:rPr>
              <w:t>Cơ sở vật chất văn hóa</w:t>
            </w:r>
          </w:p>
        </w:tc>
        <w:tc>
          <w:tcPr>
            <w:tcW w:w="9689" w:type="dxa"/>
            <w:tcBorders>
              <w:top w:val="single" w:sz="4" w:space="0" w:color="auto"/>
              <w:left w:val="nil"/>
              <w:bottom w:val="single" w:sz="4" w:space="0" w:color="auto"/>
              <w:right w:val="single" w:sz="4" w:space="0" w:color="auto"/>
            </w:tcBorders>
            <w:shd w:val="clear" w:color="000000" w:fill="FFFFFF"/>
            <w:vAlign w:val="center"/>
          </w:tcPr>
          <w:p w:rsidR="004D1056" w:rsidRPr="001615A4" w:rsidRDefault="004D1056" w:rsidP="005D222F">
            <w:pPr>
              <w:rPr>
                <w:color w:val="000000" w:themeColor="text1"/>
                <w:sz w:val="24"/>
              </w:rPr>
            </w:pPr>
            <w:r>
              <w:rPr>
                <w:color w:val="000000" w:themeColor="text1"/>
                <w:sz w:val="24"/>
              </w:rPr>
              <w:t>4</w:t>
            </w:r>
            <w:r w:rsidRPr="001615A4">
              <w:rPr>
                <w:color w:val="000000" w:themeColor="text1"/>
                <w:sz w:val="24"/>
              </w:rPr>
              <w:t>.1.</w:t>
            </w:r>
            <w:r>
              <w:rPr>
                <w:color w:val="000000" w:themeColor="text1"/>
                <w:sz w:val="24"/>
              </w:rPr>
              <w:t>Trung tâm văn hóa thể thao xã và 100% số Nhà văn hóa – Khu thể thao thôn (bản) được trang bị một số dụng cụ, trang thiết bị cơ bản phục vụ sinh hoạt của nhân dân, người cao tuổi và trẻ em; điểm vui chơi, giải trí và thể thao cho trẻ em của xã phải đảm bảo điều kiện và có nội dung hoạt động chống đuối nước cho trẻ em.</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2B4047" w:rsidRDefault="004D1056" w:rsidP="00503112">
            <w:pPr>
              <w:jc w:val="center"/>
              <w:rPr>
                <w:rFonts w:eastAsia="Calibri"/>
                <w:color w:val="000000" w:themeColor="text1"/>
                <w:sz w:val="24"/>
              </w:rPr>
            </w:pPr>
            <w:r w:rsidRPr="002B4047">
              <w:rPr>
                <w:rFonts w:eastAsia="Calibri"/>
                <w:color w:val="000000" w:themeColor="text1"/>
                <w:sz w:val="24"/>
              </w:rPr>
              <w:t>Đạt</w:t>
            </w:r>
          </w:p>
        </w:tc>
      </w:tr>
      <w:tr w:rsidR="004D1056" w:rsidRPr="001615A4" w:rsidTr="004D1056">
        <w:trPr>
          <w:gridAfter w:val="2"/>
          <w:wAfter w:w="1859" w:type="dxa"/>
          <w:trHeight w:val="544"/>
        </w:trPr>
        <w:tc>
          <w:tcPr>
            <w:tcW w:w="590" w:type="dxa"/>
            <w:vMerge/>
            <w:tcBorders>
              <w:top w:val="nil"/>
              <w:left w:val="single" w:sz="4" w:space="0" w:color="auto"/>
              <w:bottom w:val="single" w:sz="4" w:space="0" w:color="auto"/>
              <w:right w:val="single" w:sz="4" w:space="0" w:color="auto"/>
            </w:tcBorders>
            <w:vAlign w:val="center"/>
          </w:tcPr>
          <w:p w:rsidR="004D1056" w:rsidRPr="001615A4" w:rsidRDefault="004D1056" w:rsidP="002D4D79">
            <w:pPr>
              <w:rPr>
                <w:color w:val="000000" w:themeColor="text1"/>
                <w:sz w:val="24"/>
              </w:rPr>
            </w:pPr>
          </w:p>
        </w:tc>
        <w:tc>
          <w:tcPr>
            <w:tcW w:w="1616" w:type="dxa"/>
            <w:gridSpan w:val="2"/>
            <w:vMerge/>
            <w:tcBorders>
              <w:top w:val="nil"/>
              <w:left w:val="single" w:sz="4" w:space="0" w:color="auto"/>
              <w:bottom w:val="single" w:sz="4" w:space="0" w:color="auto"/>
              <w:right w:val="single" w:sz="4" w:space="0" w:color="auto"/>
            </w:tcBorders>
            <w:vAlign w:val="center"/>
          </w:tcPr>
          <w:p w:rsidR="004D1056" w:rsidRPr="001615A4" w:rsidRDefault="004D1056" w:rsidP="002D4D79">
            <w:pPr>
              <w:rPr>
                <w:b/>
                <w:bCs/>
                <w:color w:val="000000" w:themeColor="text1"/>
                <w:sz w:val="24"/>
              </w:rPr>
            </w:pPr>
          </w:p>
        </w:tc>
        <w:tc>
          <w:tcPr>
            <w:tcW w:w="9689" w:type="dxa"/>
            <w:tcBorders>
              <w:top w:val="single" w:sz="4" w:space="0" w:color="auto"/>
              <w:left w:val="nil"/>
              <w:right w:val="single" w:sz="4" w:space="0" w:color="auto"/>
            </w:tcBorders>
            <w:shd w:val="clear" w:color="000000" w:fill="FFFFFF"/>
            <w:vAlign w:val="center"/>
          </w:tcPr>
          <w:p w:rsidR="004D1056" w:rsidRPr="001615A4" w:rsidRDefault="004D1056" w:rsidP="002D4D79">
            <w:pPr>
              <w:rPr>
                <w:color w:val="000000" w:themeColor="text1"/>
                <w:sz w:val="24"/>
              </w:rPr>
            </w:pPr>
            <w:r>
              <w:rPr>
                <w:color w:val="000000" w:themeColor="text1"/>
                <w:sz w:val="24"/>
              </w:rPr>
              <w:t>4</w:t>
            </w:r>
            <w:r w:rsidRPr="001615A4">
              <w:rPr>
                <w:color w:val="000000" w:themeColor="text1"/>
                <w:sz w:val="24"/>
              </w:rPr>
              <w:t xml:space="preserve">.2. </w:t>
            </w:r>
            <w:r>
              <w:rPr>
                <w:color w:val="000000" w:themeColor="text1"/>
                <w:sz w:val="24"/>
              </w:rPr>
              <w:t>Trung tâm văn hóa thể thao xã và 100% số Nhà văn hóa – Khu thể thao thôn (bản) được khai thác, sử dụng có hiệu quả, thường xuyên được chỉnh trang, tu sửa đảm bảo bền vững, xanh, sạch, đẹp.</w:t>
            </w:r>
          </w:p>
        </w:tc>
        <w:tc>
          <w:tcPr>
            <w:tcW w:w="1980" w:type="dxa"/>
            <w:tcBorders>
              <w:top w:val="single" w:sz="4" w:space="0" w:color="auto"/>
              <w:left w:val="single" w:sz="4" w:space="0" w:color="auto"/>
              <w:right w:val="single" w:sz="4" w:space="0" w:color="auto"/>
            </w:tcBorders>
            <w:shd w:val="clear" w:color="000000" w:fill="FFFFFF"/>
            <w:vAlign w:val="center"/>
          </w:tcPr>
          <w:p w:rsidR="004D1056" w:rsidRPr="001615A4" w:rsidRDefault="004D1056" w:rsidP="002D4D79">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69"/>
        </w:trPr>
        <w:tc>
          <w:tcPr>
            <w:tcW w:w="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BE1DCE">
            <w:pPr>
              <w:rPr>
                <w:color w:val="000000" w:themeColor="text1"/>
                <w:sz w:val="24"/>
              </w:rPr>
            </w:pPr>
          </w:p>
          <w:p w:rsidR="004D1056" w:rsidRDefault="004D1056" w:rsidP="00345A15">
            <w:pPr>
              <w:jc w:val="center"/>
              <w:rPr>
                <w:color w:val="000000" w:themeColor="text1"/>
                <w:sz w:val="24"/>
              </w:rPr>
            </w:pPr>
            <w:r>
              <w:rPr>
                <w:color w:val="000000" w:themeColor="text1"/>
                <w:sz w:val="24"/>
              </w:rPr>
              <w:t>5</w:t>
            </w:r>
          </w:p>
          <w:p w:rsidR="004D1056" w:rsidRPr="001615A4" w:rsidRDefault="004D1056" w:rsidP="00345A15">
            <w:pPr>
              <w:jc w:val="center"/>
              <w:rPr>
                <w:color w:val="000000" w:themeColor="text1"/>
                <w:sz w:val="24"/>
              </w:rPr>
            </w:pPr>
          </w:p>
        </w:tc>
        <w:tc>
          <w:tcPr>
            <w:tcW w:w="16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BE1DCE">
            <w:pPr>
              <w:jc w:val="center"/>
              <w:rPr>
                <w:b/>
                <w:bCs/>
                <w:color w:val="000000" w:themeColor="text1"/>
                <w:sz w:val="24"/>
              </w:rPr>
            </w:pPr>
            <w:r>
              <w:rPr>
                <w:b/>
                <w:bCs/>
                <w:color w:val="000000" w:themeColor="text1"/>
                <w:sz w:val="24"/>
              </w:rPr>
              <w:t>Phát triển sản xuất</w:t>
            </w:r>
          </w:p>
        </w:tc>
        <w:tc>
          <w:tcPr>
            <w:tcW w:w="9689" w:type="dxa"/>
            <w:tcBorders>
              <w:top w:val="single" w:sz="4" w:space="0" w:color="auto"/>
              <w:left w:val="nil"/>
              <w:bottom w:val="single" w:sz="4" w:space="0" w:color="auto"/>
              <w:right w:val="single" w:sz="4" w:space="0" w:color="auto"/>
            </w:tcBorders>
            <w:shd w:val="clear" w:color="000000" w:fill="FFFFFF"/>
            <w:vAlign w:val="center"/>
          </w:tcPr>
          <w:p w:rsidR="004D1056" w:rsidRPr="001615A4" w:rsidRDefault="004D1056" w:rsidP="00356323">
            <w:pPr>
              <w:rPr>
                <w:color w:val="000000" w:themeColor="text1"/>
                <w:sz w:val="24"/>
              </w:rPr>
            </w:pPr>
            <w:r>
              <w:rPr>
                <w:color w:val="000000" w:themeColor="text1"/>
                <w:sz w:val="24"/>
              </w:rPr>
              <w:t>5</w:t>
            </w:r>
            <w:r w:rsidRPr="001615A4">
              <w:rPr>
                <w:color w:val="000000" w:themeColor="text1"/>
                <w:sz w:val="24"/>
              </w:rPr>
              <w:t xml:space="preserve">.1. </w:t>
            </w:r>
            <w:r>
              <w:rPr>
                <w:color w:val="000000" w:themeColor="text1"/>
                <w:sz w:val="24"/>
              </w:rPr>
              <w:t>Có sản phẩm tham gia đề án mỗi xã một sản phẩm (OCOP) của tỉnh.</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AD1625">
            <w:pPr>
              <w:jc w:val="center"/>
              <w:rPr>
                <w:color w:val="000000" w:themeColor="text1"/>
                <w:sz w:val="24"/>
              </w:rPr>
            </w:pPr>
            <w:r>
              <w:rPr>
                <w:color w:val="000000" w:themeColor="text1"/>
                <w:sz w:val="24"/>
              </w:rPr>
              <w:t>Có ít nhất 1 sản phẩm</w:t>
            </w:r>
          </w:p>
        </w:tc>
      </w:tr>
      <w:tr w:rsidR="004D1056" w:rsidRPr="001615A4" w:rsidTr="004D1056">
        <w:trPr>
          <w:gridAfter w:val="2"/>
          <w:wAfter w:w="1859" w:type="dxa"/>
          <w:trHeight w:val="231"/>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5433F8">
            <w:pP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5433F8">
            <w:pPr>
              <w:rPr>
                <w:b/>
                <w:bCs/>
                <w:color w:val="000000" w:themeColor="text1"/>
                <w:sz w:val="24"/>
              </w:rPr>
            </w:pPr>
          </w:p>
        </w:tc>
        <w:tc>
          <w:tcPr>
            <w:tcW w:w="9689" w:type="dxa"/>
            <w:tcBorders>
              <w:top w:val="single" w:sz="4" w:space="0" w:color="auto"/>
              <w:left w:val="nil"/>
              <w:bottom w:val="single" w:sz="4" w:space="0" w:color="auto"/>
              <w:right w:val="single" w:sz="4" w:space="0" w:color="auto"/>
            </w:tcBorders>
            <w:shd w:val="clear" w:color="000000" w:fill="FFFFFF"/>
            <w:vAlign w:val="center"/>
          </w:tcPr>
          <w:p w:rsidR="004D1056" w:rsidRPr="001615A4" w:rsidRDefault="004D1056" w:rsidP="00613879">
            <w:pPr>
              <w:rPr>
                <w:color w:val="000000" w:themeColor="text1"/>
                <w:sz w:val="24"/>
              </w:rPr>
            </w:pPr>
            <w:r>
              <w:rPr>
                <w:color w:val="000000" w:themeColor="text1"/>
                <w:sz w:val="24"/>
              </w:rPr>
              <w:t>5</w:t>
            </w:r>
            <w:r w:rsidRPr="001615A4">
              <w:rPr>
                <w:color w:val="000000" w:themeColor="text1"/>
                <w:sz w:val="24"/>
              </w:rPr>
              <w:t xml:space="preserve">.2. </w:t>
            </w:r>
            <w:r>
              <w:rPr>
                <w:color w:val="000000" w:themeColor="text1"/>
                <w:sz w:val="24"/>
              </w:rPr>
              <w:t>Có các mô hình PTSX: Vườn mẫu, cánh đồng mẫu, SRI, sản xuất nông nghiệp công nghệ cao hữu cơ và có liên kết tham gia chuỗi giá trị</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057AEE">
            <w:pPr>
              <w:jc w:val="center"/>
              <w:rPr>
                <w:color w:val="000000" w:themeColor="text1"/>
                <w:sz w:val="24"/>
              </w:rPr>
            </w:pPr>
            <w:r>
              <w:rPr>
                <w:color w:val="000000" w:themeColor="text1"/>
                <w:sz w:val="24"/>
              </w:rPr>
              <w:t>Có ít nhất 03 mô hình</w:t>
            </w:r>
          </w:p>
        </w:tc>
      </w:tr>
      <w:tr w:rsidR="004D1056" w:rsidRPr="001615A4" w:rsidTr="004D1056">
        <w:trPr>
          <w:gridAfter w:val="2"/>
          <w:wAfter w:w="1859" w:type="dxa"/>
          <w:trHeight w:val="289"/>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0E4370">
            <w:pP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0E4370">
            <w:pPr>
              <w:rPr>
                <w:b/>
                <w:bCs/>
                <w:color w:val="000000" w:themeColor="text1"/>
                <w:sz w:val="24"/>
              </w:rPr>
            </w:pPr>
          </w:p>
        </w:tc>
        <w:tc>
          <w:tcPr>
            <w:tcW w:w="9689" w:type="dxa"/>
            <w:tcBorders>
              <w:top w:val="single" w:sz="4" w:space="0" w:color="auto"/>
              <w:left w:val="nil"/>
              <w:bottom w:val="single" w:sz="4" w:space="0" w:color="auto"/>
              <w:right w:val="single" w:sz="4" w:space="0" w:color="auto"/>
            </w:tcBorders>
            <w:shd w:val="clear" w:color="000000" w:fill="FFFFFF"/>
            <w:vAlign w:val="center"/>
          </w:tcPr>
          <w:p w:rsidR="004D1056" w:rsidRPr="001615A4" w:rsidRDefault="004D1056" w:rsidP="002B4047">
            <w:pPr>
              <w:rPr>
                <w:color w:val="000000" w:themeColor="text1"/>
                <w:sz w:val="24"/>
              </w:rPr>
            </w:pPr>
            <w:r>
              <w:rPr>
                <w:color w:val="000000" w:themeColor="text1"/>
                <w:sz w:val="24"/>
              </w:rPr>
              <w:t>5.3</w:t>
            </w:r>
            <w:r w:rsidRPr="001615A4">
              <w:rPr>
                <w:color w:val="000000" w:themeColor="text1"/>
                <w:sz w:val="24"/>
              </w:rPr>
              <w:t xml:space="preserve">. </w:t>
            </w:r>
            <w:r>
              <w:rPr>
                <w:color w:val="000000" w:themeColor="text1"/>
                <w:sz w:val="24"/>
              </w:rPr>
              <w:t>Tỷ lệ cơ giới hóa trong các khâu sản xuất đối với cây trồng, vật nuôi chính.</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0E4370">
            <w:pPr>
              <w:tabs>
                <w:tab w:val="left" w:pos="540"/>
              </w:tabs>
              <w:jc w:val="center"/>
              <w:rPr>
                <w:color w:val="000000" w:themeColor="text1"/>
                <w:sz w:val="24"/>
              </w:rPr>
            </w:pPr>
            <m:oMathPara>
              <m:oMath>
                <m:r>
                  <w:rPr>
                    <w:rFonts w:ascii="Cambria Math" w:hAnsi="Cambria Math"/>
                    <w:color w:val="000000" w:themeColor="text1"/>
                    <w:sz w:val="24"/>
                  </w:rPr>
                  <m:t>≥80%</m:t>
                </m:r>
              </m:oMath>
            </m:oMathPara>
          </w:p>
        </w:tc>
      </w:tr>
      <w:tr w:rsidR="004D1056" w:rsidRPr="001615A4" w:rsidTr="004D1056">
        <w:trPr>
          <w:gridAfter w:val="2"/>
          <w:wAfter w:w="1859" w:type="dxa"/>
          <w:trHeight w:val="612"/>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725249" w:rsidRDefault="004D1056" w:rsidP="000E4370">
            <w:pPr>
              <w:jc w:val="center"/>
              <w:rPr>
                <w:bCs/>
                <w:color w:val="000000" w:themeColor="text1"/>
                <w:sz w:val="24"/>
              </w:rPr>
            </w:pPr>
            <w:r w:rsidRPr="00725249">
              <w:rPr>
                <w:bCs/>
                <w:color w:val="000000" w:themeColor="text1"/>
                <w:sz w:val="24"/>
              </w:rPr>
              <w:t>6</w:t>
            </w:r>
          </w:p>
        </w:tc>
        <w:tc>
          <w:tcPr>
            <w:tcW w:w="16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0E4370">
            <w:pPr>
              <w:rPr>
                <w:b/>
                <w:bCs/>
                <w:color w:val="000000" w:themeColor="text1"/>
                <w:sz w:val="24"/>
              </w:rPr>
            </w:pPr>
            <w:r>
              <w:rPr>
                <w:b/>
                <w:bCs/>
                <w:color w:val="000000" w:themeColor="text1"/>
                <w:sz w:val="24"/>
              </w:rPr>
              <w:t>Hộ nghèo</w:t>
            </w: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4557D4">
            <w:pPr>
              <w:rPr>
                <w:b/>
                <w:bCs/>
                <w:color w:val="000000" w:themeColor="text1"/>
                <w:sz w:val="24"/>
              </w:rPr>
            </w:pPr>
            <w:r>
              <w:rPr>
                <w:color w:val="000000" w:themeColor="text1"/>
                <w:sz w:val="24"/>
              </w:rPr>
              <w:t>Tỷ lệ hộ nghèo đa chiều giai đoạn 2016-2020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4D1056" w:rsidRDefault="004D1056" w:rsidP="004D1056">
            <w:pPr>
              <w:jc w:val="center"/>
              <w:rPr>
                <w:color w:val="000000" w:themeColor="text1"/>
                <w:sz w:val="24"/>
              </w:rPr>
            </w:pPr>
            <m:oMathPara>
              <m:oMath>
                <m:r>
                  <w:rPr>
                    <w:rFonts w:ascii="Cambria Math" w:hAnsi="Cambria Math"/>
                    <w:color w:val="000000" w:themeColor="text1"/>
                    <w:sz w:val="24"/>
                  </w:rPr>
                  <m:t>≤2,5%</m:t>
                </m:r>
              </m:oMath>
            </m:oMathPara>
          </w:p>
        </w:tc>
      </w:tr>
      <w:tr w:rsidR="004D1056" w:rsidRPr="001615A4" w:rsidTr="004D1056">
        <w:trPr>
          <w:gridAfter w:val="2"/>
          <w:wAfter w:w="1859" w:type="dxa"/>
          <w:trHeight w:val="612"/>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r>
              <w:rPr>
                <w:color w:val="000000" w:themeColor="text1"/>
                <w:sz w:val="24"/>
              </w:rPr>
              <w:lastRenderedPageBreak/>
              <w:t>7</w:t>
            </w:r>
          </w:p>
        </w:tc>
        <w:tc>
          <w:tcPr>
            <w:tcW w:w="16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r>
              <w:rPr>
                <w:b/>
                <w:bCs/>
                <w:color w:val="000000" w:themeColor="text1"/>
                <w:sz w:val="24"/>
              </w:rPr>
              <w:t>Thu nhập</w:t>
            </w: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B4047">
            <w:pPr>
              <w:rPr>
                <w:color w:val="000000" w:themeColor="text1"/>
                <w:sz w:val="24"/>
              </w:rPr>
            </w:pPr>
            <w:r>
              <w:rPr>
                <w:color w:val="000000" w:themeColor="text1"/>
                <w:sz w:val="24"/>
              </w:rPr>
              <w:t xml:space="preserve">Thu nhập bình quân đầu người cao gấp 1,2 lần trở lên so </w:t>
            </w:r>
            <w:r w:rsidRPr="00EF373F">
              <w:rPr>
                <w:sz w:val="24"/>
              </w:rPr>
              <w:t>với mức quy định xã đạt chuẩn trong năm xét công nhận</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4D1056" w:rsidRPr="001615A4" w:rsidTr="004D1056">
        <w:trPr>
          <w:gridAfter w:val="2"/>
          <w:wAfter w:w="1859" w:type="dxa"/>
          <w:trHeight w:val="1234"/>
        </w:trPr>
        <w:tc>
          <w:tcPr>
            <w:tcW w:w="590" w:type="dxa"/>
            <w:tcBorders>
              <w:top w:val="single" w:sz="4" w:space="0" w:color="auto"/>
              <w:left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r>
              <w:rPr>
                <w:color w:val="000000" w:themeColor="text1"/>
                <w:sz w:val="24"/>
              </w:rPr>
              <w:t>8</w:t>
            </w:r>
          </w:p>
        </w:tc>
        <w:tc>
          <w:tcPr>
            <w:tcW w:w="1616" w:type="dxa"/>
            <w:gridSpan w:val="2"/>
            <w:tcBorders>
              <w:top w:val="single" w:sz="4" w:space="0" w:color="auto"/>
              <w:left w:val="single" w:sz="4" w:space="0" w:color="auto"/>
              <w:right w:val="single" w:sz="4" w:space="0" w:color="auto"/>
            </w:tcBorders>
            <w:shd w:val="clear" w:color="000000" w:fill="FFFFFF"/>
            <w:vAlign w:val="center"/>
          </w:tcPr>
          <w:p w:rsidR="004D1056" w:rsidRDefault="004D1056" w:rsidP="002A21DA">
            <w:pPr>
              <w:ind w:left="-53" w:firstLine="53"/>
              <w:rPr>
                <w:b/>
                <w:bCs/>
                <w:color w:val="000000" w:themeColor="text1"/>
                <w:sz w:val="24"/>
              </w:rPr>
            </w:pPr>
            <w:r>
              <w:rPr>
                <w:b/>
                <w:bCs/>
                <w:color w:val="000000" w:themeColor="text1"/>
                <w:sz w:val="24"/>
              </w:rPr>
              <w:t>Tỷ lệ lao động có việc làm thường xuyên</w:t>
            </w:r>
          </w:p>
        </w:tc>
        <w:tc>
          <w:tcPr>
            <w:tcW w:w="9689" w:type="dxa"/>
            <w:tcBorders>
              <w:top w:val="single" w:sz="4" w:space="0" w:color="auto"/>
              <w:left w:val="single" w:sz="4" w:space="0" w:color="auto"/>
              <w:right w:val="single" w:sz="4" w:space="0" w:color="auto"/>
            </w:tcBorders>
            <w:shd w:val="clear" w:color="000000" w:fill="FFFFFF"/>
            <w:vAlign w:val="center"/>
          </w:tcPr>
          <w:p w:rsidR="004D1056" w:rsidRDefault="004D1056" w:rsidP="002A21DA">
            <w:pPr>
              <w:rPr>
                <w:color w:val="000000" w:themeColor="text1"/>
                <w:sz w:val="24"/>
              </w:rPr>
            </w:pPr>
            <w:r>
              <w:rPr>
                <w:color w:val="000000" w:themeColor="text1"/>
                <w:sz w:val="24"/>
              </w:rPr>
              <w:t xml:space="preserve">Tỷ lệ người có việc làm trên dân số trong độ tuổi lao động có khả năng tham gia lao động. </w:t>
            </w:r>
          </w:p>
        </w:tc>
        <w:tc>
          <w:tcPr>
            <w:tcW w:w="1980" w:type="dxa"/>
            <w:tcBorders>
              <w:top w:val="single" w:sz="4" w:space="0" w:color="auto"/>
              <w:left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m:oMathPara>
              <m:oMath>
                <m:r>
                  <w:rPr>
                    <w:rFonts w:ascii="Cambria Math" w:hAnsi="Cambria Math"/>
                    <w:color w:val="000000" w:themeColor="text1"/>
                    <w:sz w:val="24"/>
                  </w:rPr>
                  <m:t>≥95%</m:t>
                </m:r>
              </m:oMath>
            </m:oMathPara>
          </w:p>
        </w:tc>
      </w:tr>
      <w:tr w:rsidR="004D1056" w:rsidRPr="001615A4" w:rsidTr="004D1056">
        <w:trPr>
          <w:gridAfter w:val="2"/>
          <w:wAfter w:w="1859" w:type="dxa"/>
          <w:trHeight w:val="612"/>
        </w:trPr>
        <w:tc>
          <w:tcPr>
            <w:tcW w:w="590" w:type="dxa"/>
            <w:vMerge w:val="restart"/>
            <w:tcBorders>
              <w:top w:val="single" w:sz="4" w:space="0" w:color="auto"/>
              <w:left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r>
              <w:rPr>
                <w:color w:val="000000" w:themeColor="text1"/>
                <w:sz w:val="24"/>
              </w:rPr>
              <w:t>9</w:t>
            </w:r>
          </w:p>
        </w:tc>
        <w:tc>
          <w:tcPr>
            <w:tcW w:w="1616" w:type="dxa"/>
            <w:gridSpan w:val="2"/>
            <w:vMerge w:val="restart"/>
            <w:tcBorders>
              <w:top w:val="single" w:sz="4" w:space="0" w:color="auto"/>
              <w:left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r>
              <w:rPr>
                <w:b/>
                <w:bCs/>
                <w:color w:val="000000" w:themeColor="text1"/>
                <w:sz w:val="24"/>
              </w:rPr>
              <w:t>Giáo dục</w:t>
            </w: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1340AC">
            <w:pPr>
              <w:rPr>
                <w:color w:val="000000" w:themeColor="text1"/>
                <w:sz w:val="24"/>
              </w:rPr>
            </w:pPr>
            <w:r>
              <w:rPr>
                <w:color w:val="000000" w:themeColor="text1"/>
                <w:sz w:val="24"/>
              </w:rPr>
              <w:t>9.1 Tỷ lệ lao động qua đào tạo.</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4D1056">
            <w:pPr>
              <w:jc w:val="center"/>
              <w:rPr>
                <w:color w:val="000000" w:themeColor="text1"/>
                <w:sz w:val="24"/>
              </w:rPr>
            </w:pPr>
            <m:oMathPara>
              <m:oMath>
                <m:r>
                  <w:rPr>
                    <w:rFonts w:ascii="Cambria Math" w:hAnsi="Cambria Math"/>
                    <w:color w:val="000000" w:themeColor="text1"/>
                    <w:sz w:val="24"/>
                  </w:rPr>
                  <m:t>≥65%</m:t>
                </m:r>
              </m:oMath>
            </m:oMathPara>
          </w:p>
        </w:tc>
      </w:tr>
      <w:tr w:rsidR="004D1056" w:rsidRPr="001615A4" w:rsidTr="004D1056">
        <w:trPr>
          <w:gridAfter w:val="2"/>
          <w:wAfter w:w="1859" w:type="dxa"/>
          <w:trHeight w:val="612"/>
        </w:trPr>
        <w:tc>
          <w:tcPr>
            <w:tcW w:w="590" w:type="dxa"/>
            <w:vMerge/>
            <w:tcBorders>
              <w:left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left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color w:val="000000" w:themeColor="text1"/>
                <w:sz w:val="24"/>
              </w:rPr>
            </w:pPr>
            <w:r>
              <w:rPr>
                <w:color w:val="000000" w:themeColor="text1"/>
                <w:sz w:val="24"/>
              </w:rPr>
              <w:t xml:space="preserve">9.2 Đạt chuẩn xóa mù chữ mức độ 2 và duy trì đạt chuẩn phổ cập giáo dục tiểu học và trung học cơ sở mức độ 3. </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4D1056">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left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left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color w:val="000000" w:themeColor="text1"/>
                <w:sz w:val="24"/>
              </w:rPr>
            </w:pPr>
            <w:r>
              <w:rPr>
                <w:color w:val="000000" w:themeColor="text1"/>
                <w:sz w:val="24"/>
              </w:rPr>
              <w:t>9.3. Tỷ lệ học sinh tốt nghiệp trung học cơ sở tiếp tục học THPT, bổ túc, học nghề</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m:oMathPara>
              <m:oMath>
                <m:r>
                  <w:rPr>
                    <w:rFonts w:ascii="Cambria Math" w:hAnsi="Cambria Math"/>
                    <w:color w:val="000000" w:themeColor="text1"/>
                    <w:sz w:val="24"/>
                  </w:rPr>
                  <m:t>≥90%</m:t>
                </m:r>
              </m:oMath>
            </m:oMathPara>
          </w:p>
        </w:tc>
      </w:tr>
      <w:tr w:rsidR="004D1056" w:rsidRPr="001615A4" w:rsidTr="004D1056">
        <w:trPr>
          <w:gridAfter w:val="2"/>
          <w:wAfter w:w="1859" w:type="dxa"/>
          <w:trHeight w:val="612"/>
        </w:trPr>
        <w:tc>
          <w:tcPr>
            <w:tcW w:w="590" w:type="dxa"/>
            <w:vMerge/>
            <w:tcBorders>
              <w:left w:val="single" w:sz="4" w:space="0" w:color="auto"/>
              <w:bottom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color w:val="000000" w:themeColor="text1"/>
                <w:sz w:val="24"/>
              </w:rPr>
            </w:pPr>
            <w:r>
              <w:rPr>
                <w:color w:val="000000" w:themeColor="text1"/>
                <w:sz w:val="24"/>
              </w:rPr>
              <w:t>9.4. Số lao động nông thôn trong độ tuổi lao động thường trú tại địa phương có khả năng tham gia lao động được tuyên truyền, phổ biến kiến thức khoa học, công nghệ, rủi ro thiên tai, cơ chế, chính sách của Nhà nước và cung cấp thông tin để PTSX, kinh doanh hoặc chuyển đổi cách thức làm ăn phù hợp.</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4D1056">
            <w:pPr>
              <w:jc w:val="center"/>
              <w:rPr>
                <w:color w:val="000000" w:themeColor="text1"/>
                <w:sz w:val="24"/>
              </w:rPr>
            </w:pPr>
            <w:r>
              <w:rPr>
                <w:color w:val="000000" w:themeColor="text1"/>
                <w:sz w:val="24"/>
              </w:rPr>
              <w:t>100%</w:t>
            </w:r>
          </w:p>
        </w:tc>
      </w:tr>
      <w:tr w:rsidR="004D1056" w:rsidRPr="001615A4" w:rsidTr="004D1056">
        <w:trPr>
          <w:gridAfter w:val="2"/>
          <w:wAfter w:w="1859" w:type="dxa"/>
          <w:trHeight w:val="612"/>
        </w:trPr>
        <w:tc>
          <w:tcPr>
            <w:tcW w:w="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p>
          <w:p w:rsidR="004D1056" w:rsidRDefault="004D1056" w:rsidP="002A21DA">
            <w:pPr>
              <w:jc w:val="center"/>
              <w:rPr>
                <w:color w:val="000000" w:themeColor="text1"/>
                <w:sz w:val="24"/>
              </w:rPr>
            </w:pPr>
          </w:p>
          <w:p w:rsidR="004D1056" w:rsidRPr="001615A4" w:rsidRDefault="004D1056" w:rsidP="002A21DA">
            <w:pPr>
              <w:jc w:val="center"/>
              <w:rPr>
                <w:color w:val="000000" w:themeColor="text1"/>
                <w:sz w:val="24"/>
              </w:rPr>
            </w:pPr>
            <w:r>
              <w:rPr>
                <w:color w:val="000000" w:themeColor="text1"/>
                <w:sz w:val="24"/>
              </w:rPr>
              <w:t>10</w:t>
            </w:r>
          </w:p>
        </w:tc>
        <w:tc>
          <w:tcPr>
            <w:tcW w:w="16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p w:rsidR="004D1056" w:rsidRDefault="004D1056" w:rsidP="002A21DA">
            <w:pPr>
              <w:rPr>
                <w:b/>
                <w:bCs/>
                <w:color w:val="000000" w:themeColor="text1"/>
                <w:sz w:val="24"/>
              </w:rPr>
            </w:pPr>
          </w:p>
          <w:p w:rsidR="004D1056" w:rsidRDefault="004D1056" w:rsidP="002A21DA">
            <w:pPr>
              <w:rPr>
                <w:b/>
                <w:bCs/>
                <w:color w:val="000000" w:themeColor="text1"/>
                <w:sz w:val="24"/>
              </w:rPr>
            </w:pPr>
            <w:r>
              <w:rPr>
                <w:b/>
                <w:bCs/>
                <w:color w:val="000000" w:themeColor="text1"/>
                <w:sz w:val="24"/>
              </w:rPr>
              <w:t xml:space="preserve">Y tế </w:t>
            </w: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5C5BE9">
            <w:pPr>
              <w:rPr>
                <w:color w:val="000000" w:themeColor="text1"/>
                <w:sz w:val="24"/>
              </w:rPr>
            </w:pPr>
            <w:r>
              <w:rPr>
                <w:color w:val="000000" w:themeColor="text1"/>
                <w:sz w:val="24"/>
              </w:rPr>
              <w:t>10.1. Tỷ lệ người dân tham gia bảo hiểm y tế</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m:oMathPara>
              <m:oMath>
                <m:r>
                  <w:rPr>
                    <w:rFonts w:ascii="Cambria Math" w:hAnsi="Cambria Math"/>
                    <w:color w:val="000000" w:themeColor="text1"/>
                    <w:sz w:val="24"/>
                  </w:rPr>
                  <m:t>≥90%</m:t>
                </m:r>
              </m:oMath>
            </m:oMathPara>
          </w:p>
        </w:tc>
      </w:tr>
      <w:tr w:rsidR="004D1056" w:rsidRPr="001615A4" w:rsidTr="004D1056">
        <w:trPr>
          <w:gridAfter w:val="2"/>
          <w:wAfter w:w="1859" w:type="dxa"/>
          <w:trHeight w:val="612"/>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color w:val="000000" w:themeColor="text1"/>
                <w:sz w:val="24"/>
              </w:rPr>
            </w:pPr>
            <w:r>
              <w:rPr>
                <w:color w:val="000000" w:themeColor="text1"/>
                <w:sz w:val="24"/>
              </w:rPr>
              <w:t>10.2. Tỷ lệ trẻ em dưới 5 tuổi bị suy dinh dưỡng theo thể thấp còi (chiều cao theo tuổi)</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m:oMathPara>
              <m:oMath>
                <m:r>
                  <w:rPr>
                    <w:rFonts w:ascii="Cambria Math" w:hAnsi="Cambria Math"/>
                    <w:color w:val="000000" w:themeColor="text1"/>
                    <w:sz w:val="24"/>
                  </w:rPr>
                  <m:t>≤23%</m:t>
                </m:r>
              </m:oMath>
            </m:oMathPara>
          </w:p>
        </w:tc>
      </w:tr>
      <w:tr w:rsidR="004D1056" w:rsidRPr="001615A4" w:rsidTr="004D1056">
        <w:trPr>
          <w:gridAfter w:val="2"/>
          <w:wAfter w:w="1859" w:type="dxa"/>
          <w:trHeight w:val="612"/>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color w:val="000000" w:themeColor="text1"/>
                <w:sz w:val="24"/>
              </w:rPr>
            </w:pPr>
            <w:r>
              <w:rPr>
                <w:color w:val="000000" w:themeColor="text1"/>
                <w:sz w:val="24"/>
              </w:rPr>
              <w:t>10.3. Chất lượng chăm sóc sức khỏe ban đầu và mức hưởng thụ các dịch vụ y tế ban đầu cho người dân được bảo đảm; thực hiện kiểm soát được các bệnh truyền nhiễm và bệnh gây dịch; không có tình trạng ngộ độc thực phẩm đông người</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4D1056">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5C5BE9">
            <w:pPr>
              <w:jc w:val="center"/>
              <w:rPr>
                <w:color w:val="000000" w:themeColor="text1"/>
                <w:sz w:val="24"/>
              </w:rPr>
            </w:pPr>
            <w:r>
              <w:rPr>
                <w:color w:val="000000" w:themeColor="text1"/>
                <w:sz w:val="24"/>
              </w:rPr>
              <w:t>11</w:t>
            </w:r>
          </w:p>
        </w:tc>
        <w:tc>
          <w:tcPr>
            <w:tcW w:w="16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r>
              <w:rPr>
                <w:b/>
                <w:bCs/>
                <w:color w:val="000000" w:themeColor="text1"/>
                <w:sz w:val="24"/>
              </w:rPr>
              <w:t>Văn Hóa</w:t>
            </w: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 xml:space="preserve">11.1. Tỷ lệ thôn (bản) đạt và vượt chuẩn văn hóa theo quy định </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m:oMathPara>
              <m:oMath>
                <m:r>
                  <w:rPr>
                    <w:rFonts w:ascii="Cambria Math" w:hAnsi="Cambria Math"/>
                    <w:color w:val="000000" w:themeColor="text1"/>
                    <w:sz w:val="24"/>
                  </w:rPr>
                  <m:t>≥80%</m:t>
                </m:r>
              </m:oMath>
            </m:oMathPara>
          </w:p>
        </w:tc>
      </w:tr>
      <w:tr w:rsidR="004D1056" w:rsidRPr="001615A4" w:rsidTr="004D1056">
        <w:trPr>
          <w:gridAfter w:val="2"/>
          <w:wAfter w:w="1859" w:type="dxa"/>
          <w:trHeight w:val="612"/>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11.2. Thôn (xóm, bản) có câu lạc bộ (đội, nhóm) văn nghệ, thể thao hoạt động thường xuyên, thu hút số lượng lớn người dân tham gia</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11.3. Các di sản văn hóa (vật thể, phi vật thể) truyền thống được quản lý, bảo vệ giữ gìn và phát huy.</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11.4. Xây dựng và thực hiện tốt các quy định về nếp sống văn minh trong ứng xử, giao tiếp, trong việc cưới, việc tang, lễ hội và các hoạt động khác của cộng đồng.</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val="restart"/>
            <w:tcBorders>
              <w:top w:val="single" w:sz="4" w:space="0" w:color="auto"/>
              <w:left w:val="single" w:sz="4" w:space="0" w:color="auto"/>
              <w:right w:val="single" w:sz="4" w:space="0" w:color="auto"/>
            </w:tcBorders>
            <w:shd w:val="clear" w:color="000000" w:fill="FFFFFF"/>
            <w:vAlign w:val="center"/>
          </w:tcPr>
          <w:p w:rsidR="004D1056" w:rsidRPr="009D2F48" w:rsidRDefault="004D1056" w:rsidP="00725249">
            <w:pPr>
              <w:jc w:val="center"/>
              <w:rPr>
                <w:color w:val="000000" w:themeColor="text1"/>
                <w:sz w:val="24"/>
              </w:rPr>
            </w:pPr>
            <w:r>
              <w:rPr>
                <w:color w:val="000000" w:themeColor="text1"/>
                <w:sz w:val="24"/>
              </w:rPr>
              <w:t>12</w:t>
            </w:r>
          </w:p>
        </w:tc>
        <w:tc>
          <w:tcPr>
            <w:tcW w:w="1616" w:type="dxa"/>
            <w:gridSpan w:val="2"/>
            <w:vMerge w:val="restart"/>
            <w:tcBorders>
              <w:top w:val="single" w:sz="4" w:space="0" w:color="auto"/>
              <w:left w:val="single" w:sz="4" w:space="0" w:color="auto"/>
              <w:right w:val="single" w:sz="4" w:space="0" w:color="auto"/>
            </w:tcBorders>
            <w:shd w:val="clear" w:color="000000" w:fill="FFFFFF"/>
            <w:vAlign w:val="center"/>
          </w:tcPr>
          <w:p w:rsidR="004D1056" w:rsidRPr="00BE1DCE" w:rsidRDefault="004D1056" w:rsidP="002A21DA">
            <w:pPr>
              <w:rPr>
                <w:b/>
                <w:bCs/>
                <w:color w:val="000000" w:themeColor="text1"/>
                <w:sz w:val="24"/>
              </w:rPr>
            </w:pPr>
            <w:r w:rsidRPr="00BE1DCE">
              <w:rPr>
                <w:b/>
                <w:bCs/>
                <w:color w:val="000000" w:themeColor="text1"/>
                <w:sz w:val="24"/>
              </w:rPr>
              <w:t xml:space="preserve">Môi trường </w:t>
            </w: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 xml:space="preserve">12.1. Có hệ thống cung cấp nước sinh hoạt tập trung đảm bảo nước sạch cho 100% số hộ dân </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4D1056">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left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left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12.2. Các tuyến kênh mương luôn được nạo vét, đảm bảo sạch sẽ, thông thoáng, không ách tắc; các tuyến đường giao thông nông thôn được vệ sinh sạch sẽ có cây xanh, đường hoa, luôn giữ cảnh quan, không gian nông thôn – xanh – sạch – đẹp</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left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left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12.3. Thực hiện hiệu quả các giải pháp, phương án cụ thể về bảo vệ môi trường, chủ động phòng chống thiên tai và thích ứng với biến đổi khí hậu</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left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left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AA1601">
            <w:pPr>
              <w:rPr>
                <w:color w:val="000000" w:themeColor="text1"/>
                <w:sz w:val="24"/>
              </w:rPr>
            </w:pPr>
            <w:r>
              <w:rPr>
                <w:color w:val="000000" w:themeColor="text1"/>
                <w:sz w:val="24"/>
              </w:rPr>
              <w:t xml:space="preserve">12.4. Khu xử lý rác thải tập trung của xã (nếu có), phải được trồng nhiều lớp hàng rào cây xanh phù hợp bao bọc xung quanh.  100% trở lên lương rác thải sinh hoạt phát sinh trên địa bàn xã được thu gom và xử lý theo đúng quy định. </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4D1056">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left w:val="single" w:sz="4" w:space="0" w:color="auto"/>
              <w:bottom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 xml:space="preserve">12.5. Có 100% Hộ gia đình tham gia thực hiện cuộc vận động “Xây dựng gia đình 5 không 3 sạch”, trong đó có </w:t>
            </w:r>
            <m:oMath>
              <m:r>
                <w:rPr>
                  <w:rFonts w:ascii="Cambria Math" w:hAnsi="Cambria Math"/>
                  <w:sz w:val="24"/>
                </w:rPr>
                <m:t>≥</m:t>
              </m:r>
            </m:oMath>
            <w:r>
              <w:rPr>
                <w:sz w:val="24"/>
              </w:rPr>
              <w:t xml:space="preserve"> 85% hộ đạt 3 sạch.</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5C5BE9">
            <w:pPr>
              <w:jc w:val="center"/>
              <w:rPr>
                <w:color w:val="000000" w:themeColor="text1"/>
                <w:sz w:val="24"/>
              </w:rPr>
            </w:pPr>
            <w:r>
              <w:rPr>
                <w:color w:val="000000" w:themeColor="text1"/>
                <w:sz w:val="24"/>
              </w:rPr>
              <w:t>13</w:t>
            </w:r>
          </w:p>
        </w:tc>
        <w:tc>
          <w:tcPr>
            <w:tcW w:w="16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r>
              <w:rPr>
                <w:b/>
                <w:bCs/>
                <w:color w:val="000000" w:themeColor="text1"/>
                <w:sz w:val="24"/>
              </w:rPr>
              <w:t>An ninh trật tự</w:t>
            </w: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B946F3">
            <w:pPr>
              <w:rPr>
                <w:color w:val="000000" w:themeColor="text1"/>
                <w:sz w:val="24"/>
              </w:rPr>
            </w:pPr>
            <w:r>
              <w:rPr>
                <w:color w:val="000000" w:themeColor="text1"/>
                <w:sz w:val="24"/>
              </w:rPr>
              <w:t>Nhân dân tích cực tham gia phong trào toàn dân bảo vệ an ninh tổ quốc; có các mô hình tự quản, liên kết bảo vệ an ninh trật tự hoạt động thường xuyên, hiệu quả.</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4D1056">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r>
              <w:rPr>
                <w:color w:val="000000" w:themeColor="text1"/>
                <w:sz w:val="24"/>
              </w:rPr>
              <w:t>14</w:t>
            </w: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Default="004D1056" w:rsidP="005C5BE9">
            <w:pPr>
              <w:jc w:val="center"/>
              <w:rPr>
                <w:color w:val="000000" w:themeColor="text1"/>
                <w:sz w:val="24"/>
              </w:rPr>
            </w:pPr>
          </w:p>
          <w:p w:rsidR="004D1056" w:rsidRPr="001615A4" w:rsidRDefault="004D1056" w:rsidP="005C5BE9">
            <w:pPr>
              <w:jc w:val="center"/>
              <w:rPr>
                <w:color w:val="000000" w:themeColor="text1"/>
                <w:sz w:val="24"/>
              </w:rPr>
            </w:pPr>
          </w:p>
        </w:tc>
        <w:tc>
          <w:tcPr>
            <w:tcW w:w="16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p w:rsidR="004D1056" w:rsidRDefault="004D1056" w:rsidP="002A21DA">
            <w:pPr>
              <w:rPr>
                <w:b/>
                <w:bCs/>
                <w:color w:val="000000" w:themeColor="text1"/>
                <w:sz w:val="24"/>
              </w:rPr>
            </w:pPr>
          </w:p>
          <w:p w:rsidR="004D1056" w:rsidRDefault="004D1056" w:rsidP="002A21DA">
            <w:pPr>
              <w:rPr>
                <w:b/>
                <w:bCs/>
                <w:color w:val="000000" w:themeColor="text1"/>
                <w:sz w:val="24"/>
              </w:rPr>
            </w:pPr>
          </w:p>
          <w:p w:rsidR="004D1056" w:rsidRDefault="004D1056" w:rsidP="002A21DA">
            <w:pPr>
              <w:rPr>
                <w:b/>
                <w:bCs/>
                <w:color w:val="000000" w:themeColor="text1"/>
                <w:sz w:val="24"/>
              </w:rPr>
            </w:pPr>
          </w:p>
          <w:p w:rsidR="004D1056" w:rsidRDefault="004D1056" w:rsidP="002A21DA">
            <w:pPr>
              <w:rPr>
                <w:b/>
                <w:bCs/>
                <w:color w:val="000000" w:themeColor="text1"/>
                <w:sz w:val="24"/>
              </w:rPr>
            </w:pPr>
          </w:p>
          <w:p w:rsidR="004D1056" w:rsidRDefault="004D1056" w:rsidP="002A21DA">
            <w:pPr>
              <w:rPr>
                <w:b/>
                <w:bCs/>
                <w:color w:val="000000" w:themeColor="text1"/>
                <w:sz w:val="24"/>
              </w:rPr>
            </w:pPr>
          </w:p>
          <w:p w:rsidR="004D1056" w:rsidRDefault="004D1056" w:rsidP="002A21DA">
            <w:pPr>
              <w:rPr>
                <w:b/>
                <w:bCs/>
                <w:color w:val="000000" w:themeColor="text1"/>
                <w:sz w:val="24"/>
              </w:rPr>
            </w:pPr>
          </w:p>
          <w:p w:rsidR="004D1056" w:rsidRDefault="004D1056" w:rsidP="00AF0895">
            <w:pPr>
              <w:rPr>
                <w:b/>
                <w:bCs/>
                <w:color w:val="000000" w:themeColor="text1"/>
                <w:sz w:val="24"/>
              </w:rPr>
            </w:pPr>
            <w:r>
              <w:rPr>
                <w:b/>
                <w:bCs/>
                <w:color w:val="000000" w:themeColor="text1"/>
                <w:sz w:val="24"/>
              </w:rPr>
              <w:t>Hành chính công</w:t>
            </w:r>
          </w:p>
          <w:p w:rsidR="004D1056" w:rsidRDefault="004D1056" w:rsidP="002A21DA">
            <w:pPr>
              <w:rPr>
                <w:b/>
                <w:bCs/>
                <w:color w:val="000000" w:themeColor="text1"/>
                <w:sz w:val="24"/>
              </w:rPr>
            </w:pPr>
          </w:p>
          <w:p w:rsidR="004D1056" w:rsidRDefault="004D1056" w:rsidP="002A21DA">
            <w:pPr>
              <w:rPr>
                <w:b/>
                <w:bCs/>
                <w:color w:val="000000" w:themeColor="text1"/>
                <w:sz w:val="24"/>
              </w:rPr>
            </w:pPr>
          </w:p>
          <w:p w:rsidR="004D1056" w:rsidRDefault="004D1056" w:rsidP="002A21DA">
            <w:pPr>
              <w:rPr>
                <w:b/>
                <w:bCs/>
                <w:color w:val="000000" w:themeColor="text1"/>
                <w:sz w:val="24"/>
              </w:rPr>
            </w:pPr>
          </w:p>
          <w:p w:rsidR="004D1056" w:rsidRDefault="004D1056" w:rsidP="002A21DA">
            <w:pPr>
              <w:rPr>
                <w:b/>
                <w:bCs/>
                <w:color w:val="000000" w:themeColor="text1"/>
                <w:sz w:val="24"/>
              </w:rPr>
            </w:pPr>
          </w:p>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14.1. Có áp dụng hệ thống quản lý chất lượng theo TCVN ISO 9001:20015 vào hoạt động quản lý tại UBND xã.</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4D1056" w:rsidRPr="001615A4" w:rsidTr="004D1056">
        <w:trPr>
          <w:gridAfter w:val="2"/>
          <w:wAfter w:w="1859" w:type="dxa"/>
          <w:trHeight w:val="777"/>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14.2. Xã có đài truyền thanh hữu tuyến hoặc vô tuyến được thiết lập đáp ứng các quy định về thiết bị truyền thanh và có 100% số thôn, bản trong xã có hệ thống loa hoạt động.</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B946F3">
            <w:pPr>
              <w:rPr>
                <w:color w:val="000000" w:themeColor="text1"/>
                <w:sz w:val="24"/>
              </w:rPr>
            </w:pPr>
            <w:r>
              <w:rPr>
                <w:color w:val="000000" w:themeColor="text1"/>
                <w:sz w:val="24"/>
              </w:rPr>
              <w:t>14.3. Xã có sử dụng các phần mềm ứng dụng: hệ thống quản lý văn bản và điều hành, hệ thống một cửa điện tử trong công tác quản lý, hoạt động của UBND xã</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14.4. UBND xã có trang thông tin điện tử, thường xuyên cập nhật thông tin, công khai các hoạt động và các thủ tục hành chính của xã.</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89258B">
            <w:pPr>
              <w:jc w:val="cente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89258B">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725249">
            <w:pPr>
              <w:rPr>
                <w:color w:val="000000" w:themeColor="text1"/>
                <w:sz w:val="24"/>
              </w:rPr>
            </w:pPr>
            <w:r>
              <w:rPr>
                <w:color w:val="000000" w:themeColor="text1"/>
                <w:sz w:val="24"/>
              </w:rPr>
              <w:t>14.5. Có quy chế dân chủ được triển khai thực hiện đầy đủ, nghiêm túc, Ban thanh tra nhân dân, Ban giám sát cộng đồng có chương trình, kế hoạch hoạt động, phát huy tính hiệu quả.</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89258B">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89258B">
            <w:pPr>
              <w:jc w:val="cente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89258B">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5C5BE9">
            <w:pPr>
              <w:rPr>
                <w:color w:val="000000" w:themeColor="text1"/>
                <w:sz w:val="24"/>
              </w:rPr>
            </w:pPr>
            <w:r>
              <w:rPr>
                <w:color w:val="000000" w:themeColor="text1"/>
                <w:sz w:val="24"/>
              </w:rPr>
              <w:t xml:space="preserve">14.6. Tất cả các thôn, bản có hương ước, quy ước; hương ước, quy ước được xây dựng đúng trình tự, thủ tục và không có nội dung trái pháp luật </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89258B">
            <w:pPr>
              <w:jc w:val="center"/>
              <w:rPr>
                <w:color w:val="000000" w:themeColor="text1"/>
                <w:sz w:val="24"/>
              </w:rPr>
            </w:pPr>
            <w:r>
              <w:rPr>
                <w:color w:val="000000" w:themeColor="text1"/>
                <w:sz w:val="24"/>
              </w:rPr>
              <w:t>Đạt</w:t>
            </w:r>
          </w:p>
        </w:tc>
      </w:tr>
      <w:tr w:rsidR="004D1056" w:rsidRPr="001615A4" w:rsidTr="004D1056">
        <w:trPr>
          <w:gridAfter w:val="2"/>
          <w:wAfter w:w="1859" w:type="dxa"/>
          <w:trHeight w:val="612"/>
        </w:trPr>
        <w:tc>
          <w:tcPr>
            <w:tcW w:w="59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Pr="001615A4" w:rsidRDefault="004D1056" w:rsidP="002A21DA">
            <w:pPr>
              <w:jc w:val="center"/>
              <w:rPr>
                <w:color w:val="000000" w:themeColor="text1"/>
                <w:sz w:val="24"/>
              </w:rPr>
            </w:pPr>
          </w:p>
        </w:tc>
        <w:tc>
          <w:tcPr>
            <w:tcW w:w="1616"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rPr>
                <w:b/>
                <w:bCs/>
                <w:color w:val="000000" w:themeColor="text1"/>
                <w:sz w:val="24"/>
              </w:rPr>
            </w:pPr>
          </w:p>
        </w:tc>
        <w:tc>
          <w:tcPr>
            <w:tcW w:w="9689"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B946F3">
            <w:pPr>
              <w:rPr>
                <w:color w:val="000000" w:themeColor="text1"/>
                <w:sz w:val="24"/>
              </w:rPr>
            </w:pPr>
            <w:r>
              <w:rPr>
                <w:color w:val="000000" w:themeColor="text1"/>
                <w:sz w:val="24"/>
              </w:rPr>
              <w:t>14.7. Xã có tổ tư vấn về pháp luật, chính sách cho người dân. Người dân chấp hành nghiêm chỉnh pháp luật, thực hiện tốt quy ước, hương ước cộng đồng.</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4D1056" w:rsidRDefault="004D1056" w:rsidP="002A21DA">
            <w:pPr>
              <w:jc w:val="center"/>
              <w:rPr>
                <w:color w:val="000000" w:themeColor="text1"/>
                <w:sz w:val="24"/>
              </w:rPr>
            </w:pPr>
            <w:r>
              <w:rPr>
                <w:color w:val="000000" w:themeColor="text1"/>
                <w:sz w:val="24"/>
              </w:rPr>
              <w:t>Đạt</w:t>
            </w:r>
          </w:p>
        </w:tc>
      </w:tr>
      <w:tr w:rsidR="002A21DA" w:rsidRPr="001615A4" w:rsidTr="004D1056">
        <w:trPr>
          <w:trHeight w:val="214"/>
        </w:trPr>
        <w:tc>
          <w:tcPr>
            <w:tcW w:w="1936" w:type="dxa"/>
            <w:gridSpan w:val="2"/>
            <w:tcBorders>
              <w:top w:val="single" w:sz="4" w:space="0" w:color="auto"/>
              <w:left w:val="nil"/>
              <w:right w:val="nil"/>
            </w:tcBorders>
          </w:tcPr>
          <w:p w:rsidR="002A21DA" w:rsidRPr="001615A4" w:rsidRDefault="002A21DA" w:rsidP="002A21DA">
            <w:pPr>
              <w:rPr>
                <w:b/>
                <w:bCs/>
                <w:color w:val="000000" w:themeColor="text1"/>
                <w:sz w:val="24"/>
              </w:rPr>
            </w:pPr>
          </w:p>
        </w:tc>
        <w:tc>
          <w:tcPr>
            <w:tcW w:w="13177" w:type="dxa"/>
            <w:gridSpan w:val="4"/>
            <w:tcBorders>
              <w:top w:val="single" w:sz="4" w:space="0" w:color="auto"/>
              <w:left w:val="nil"/>
              <w:right w:val="nil"/>
            </w:tcBorders>
            <w:shd w:val="clear" w:color="auto" w:fill="auto"/>
            <w:noWrap/>
            <w:vAlign w:val="center"/>
          </w:tcPr>
          <w:p w:rsidR="002A21DA" w:rsidRPr="001615A4" w:rsidRDefault="002A21DA" w:rsidP="002A21DA">
            <w:pPr>
              <w:rPr>
                <w:b/>
                <w:bCs/>
                <w:color w:val="000000" w:themeColor="text1"/>
                <w:sz w:val="24"/>
              </w:rPr>
            </w:pPr>
          </w:p>
        </w:tc>
        <w:tc>
          <w:tcPr>
            <w:tcW w:w="621" w:type="dxa"/>
            <w:tcBorders>
              <w:top w:val="single" w:sz="4" w:space="0" w:color="auto"/>
              <w:left w:val="nil"/>
              <w:right w:val="nil"/>
            </w:tcBorders>
          </w:tcPr>
          <w:p w:rsidR="002A21DA" w:rsidRPr="001615A4" w:rsidRDefault="002A21DA" w:rsidP="002A21DA">
            <w:pPr>
              <w:rPr>
                <w:b/>
                <w:bCs/>
                <w:color w:val="000000" w:themeColor="text1"/>
                <w:sz w:val="24"/>
              </w:rPr>
            </w:pPr>
          </w:p>
        </w:tc>
      </w:tr>
    </w:tbl>
    <w:p w:rsidR="004B0392" w:rsidRPr="00612523" w:rsidRDefault="004B0392" w:rsidP="00725249">
      <w:pPr>
        <w:tabs>
          <w:tab w:val="left" w:pos="1253"/>
        </w:tabs>
        <w:rPr>
          <w:b/>
          <w:sz w:val="24"/>
          <w:u w:val="single"/>
          <w:lang w:val="da-DK"/>
        </w:rPr>
      </w:pPr>
      <w:r>
        <w:rPr>
          <w:sz w:val="24"/>
          <w:lang w:val="da-DK"/>
        </w:rPr>
        <w:tab/>
      </w:r>
    </w:p>
    <w:p w:rsidR="00EB21A4" w:rsidRPr="004B0392" w:rsidRDefault="00EB21A4" w:rsidP="004B0392">
      <w:pPr>
        <w:rPr>
          <w:sz w:val="24"/>
          <w:lang w:val="da-DK"/>
        </w:rPr>
        <w:sectPr w:rsidR="00EB21A4" w:rsidRPr="004B0392" w:rsidSect="00E337DF">
          <w:pgSz w:w="16840" w:h="11907" w:orient="landscape" w:code="9"/>
          <w:pgMar w:top="851" w:right="907" w:bottom="851" w:left="1021" w:header="720" w:footer="357" w:gutter="0"/>
          <w:pgNumType w:start="1"/>
          <w:cols w:space="720"/>
          <w:docGrid w:linePitch="381"/>
        </w:sectPr>
      </w:pPr>
    </w:p>
    <w:p w:rsidR="00375EA4" w:rsidRPr="0074401C" w:rsidRDefault="00AA1601" w:rsidP="0074401C">
      <w:pPr>
        <w:jc w:val="center"/>
        <w:rPr>
          <w:b/>
          <w:szCs w:val="28"/>
          <w:lang w:val="da-DK"/>
        </w:rPr>
      </w:pPr>
      <w:r w:rsidRPr="0074401C">
        <w:rPr>
          <w:b/>
          <w:szCs w:val="28"/>
          <w:lang w:val="da-DK"/>
        </w:rPr>
        <w:lastRenderedPageBreak/>
        <w:t>GIẢI TRÌNH GÓP Ý CÁC THÀNH VIÊN BAN CHỈ ĐẠO</w:t>
      </w:r>
    </w:p>
    <w:p w:rsidR="004D1056" w:rsidRDefault="004D1056" w:rsidP="008D6321">
      <w:pPr>
        <w:rPr>
          <w:b/>
          <w:sz w:val="24"/>
          <w:lang w:val="da-DK"/>
        </w:rPr>
      </w:pPr>
    </w:p>
    <w:p w:rsidR="004D1056" w:rsidRDefault="004D1056" w:rsidP="008D6321">
      <w:pPr>
        <w:rPr>
          <w:b/>
          <w:sz w:val="24"/>
          <w:lang w:val="da-DK"/>
        </w:rPr>
      </w:pPr>
    </w:p>
    <w:p w:rsidR="004D1056" w:rsidRDefault="004D1056" w:rsidP="0048741F">
      <w:pPr>
        <w:spacing w:line="312" w:lineRule="auto"/>
      </w:pPr>
      <w:r>
        <w:t>Đến nay đã có 2</w:t>
      </w:r>
      <w:r w:rsidR="0048741F">
        <w:t>2</w:t>
      </w:r>
      <w:r>
        <w:t>/33 thành viên Ban chỉ đạo các Chương trình MTQG tỉnh tham gia góp ý; kết quả cụ thể như sau:</w:t>
      </w:r>
    </w:p>
    <w:p w:rsidR="0048741F" w:rsidRDefault="0048741F" w:rsidP="0048741F">
      <w:pPr>
        <w:spacing w:line="312" w:lineRule="auto"/>
      </w:pPr>
      <w:r>
        <w:t>- Về sự cần thiết ban hành văn bản: 22/22 thành viên nhất trí.</w:t>
      </w:r>
    </w:p>
    <w:p w:rsidR="0048741F" w:rsidRDefault="0048741F" w:rsidP="0048741F">
      <w:pPr>
        <w:spacing w:line="312" w:lineRule="auto"/>
      </w:pPr>
      <w:r>
        <w:t>- Về bố cục, kỹ thuật trình bày văn bản: 22/22 thành viên nhất trí.</w:t>
      </w:r>
    </w:p>
    <w:p w:rsidR="0048741F" w:rsidRDefault="0048741F" w:rsidP="0048741F">
      <w:pPr>
        <w:spacing w:line="312" w:lineRule="auto"/>
      </w:pPr>
      <w:r>
        <w:t>- Về Nội dung:</w:t>
      </w:r>
    </w:p>
    <w:p w:rsidR="0048741F" w:rsidRDefault="00B0761F" w:rsidP="0048741F">
      <w:pPr>
        <w:spacing w:line="312" w:lineRule="auto"/>
      </w:pPr>
      <w:r>
        <w:t>+ Có 18</w:t>
      </w:r>
      <w:r w:rsidR="0048741F">
        <w:t>/2</w:t>
      </w:r>
      <w:r>
        <w:t>2</w:t>
      </w:r>
      <w:r w:rsidR="0048741F">
        <w:t xml:space="preserve"> thành viên đồng ý với nội dung bản dự thảo.</w:t>
      </w:r>
    </w:p>
    <w:p w:rsidR="0048741F" w:rsidRDefault="00B0761F" w:rsidP="0048741F">
      <w:pPr>
        <w:spacing w:line="312" w:lineRule="auto"/>
      </w:pPr>
      <w:r>
        <w:t>+ Có 4</w:t>
      </w:r>
      <w:r w:rsidR="0048741F">
        <w:t>/22 thành viên tham gia góp ý, cụ thể như sau:</w:t>
      </w:r>
    </w:p>
    <w:p w:rsidR="0048741F" w:rsidRDefault="0048741F" w:rsidP="0048741F">
      <w:pPr>
        <w:pStyle w:val="ListParagraph"/>
        <w:numPr>
          <w:ilvl w:val="0"/>
          <w:numId w:val="33"/>
        </w:numPr>
        <w:spacing w:line="312" w:lineRule="auto"/>
      </w:pPr>
      <w:r w:rsidRPr="00B0761F">
        <w:rPr>
          <w:b/>
        </w:rPr>
        <w:t>Sở Xây dựng:</w:t>
      </w:r>
      <w:r>
        <w:t xml:space="preserve"> Đề nghị bổ sung tiêu chí Quy hoạch gồm 3 nội dung:</w:t>
      </w:r>
    </w:p>
    <w:p w:rsidR="0048741F" w:rsidRDefault="00127038" w:rsidP="00127038">
      <w:pPr>
        <w:pStyle w:val="ListParagraph"/>
        <w:numPr>
          <w:ilvl w:val="1"/>
          <w:numId w:val="34"/>
        </w:numPr>
        <w:spacing w:line="312" w:lineRule="auto"/>
        <w:ind w:left="0" w:firstLine="720"/>
      </w:pPr>
      <w:r>
        <w:t>Quy hoạch chung xây dựng xã được rà soát, điều chỉnh 5 năm/lần theo quy định của Luật xây dựng.</w:t>
      </w:r>
    </w:p>
    <w:p w:rsidR="00127038" w:rsidRDefault="00127038" w:rsidP="00127038">
      <w:pPr>
        <w:pStyle w:val="ListParagraph"/>
        <w:numPr>
          <w:ilvl w:val="1"/>
          <w:numId w:val="34"/>
        </w:numPr>
        <w:spacing w:line="312" w:lineRule="auto"/>
        <w:ind w:left="0" w:firstLine="720"/>
      </w:pPr>
      <w:r>
        <w:t>Có 100% cụm dân cư của xã có quy hoạch chi tiết được phê duyệt.</w:t>
      </w:r>
    </w:p>
    <w:p w:rsidR="00B0761F" w:rsidRDefault="00B0761F" w:rsidP="00127038">
      <w:pPr>
        <w:pStyle w:val="ListParagraph"/>
        <w:numPr>
          <w:ilvl w:val="1"/>
          <w:numId w:val="34"/>
        </w:numPr>
        <w:spacing w:line="312" w:lineRule="auto"/>
        <w:ind w:left="0" w:firstLine="720"/>
      </w:pPr>
      <w:r>
        <w:t>Có quy chế quản lý quy hoạch và xây dựng theo quy hoạch được duyệt.</w:t>
      </w:r>
    </w:p>
    <w:p w:rsidR="00B0761F" w:rsidRDefault="00B0761F" w:rsidP="00B0761F">
      <w:pPr>
        <w:pStyle w:val="ListParagraph"/>
        <w:spacing w:line="312" w:lineRule="auto"/>
        <w:rPr>
          <w:i/>
        </w:rPr>
      </w:pPr>
      <w:r w:rsidRPr="00B0761F">
        <w:rPr>
          <w:i/>
        </w:rPr>
        <w:t>Đã tiếp thu ý kiến và thêm tiêu chí Quy hoạch vào bản dự thảo Quyết định.</w:t>
      </w:r>
    </w:p>
    <w:p w:rsidR="00B0761F" w:rsidRDefault="00B0761F" w:rsidP="00B0761F">
      <w:pPr>
        <w:pStyle w:val="ListParagraph"/>
        <w:numPr>
          <w:ilvl w:val="0"/>
          <w:numId w:val="33"/>
        </w:numPr>
        <w:spacing w:line="312" w:lineRule="auto"/>
      </w:pPr>
      <w:r w:rsidRPr="00B0761F">
        <w:rPr>
          <w:b/>
        </w:rPr>
        <w:t>Sở Tài chính</w:t>
      </w:r>
      <w:r>
        <w:t>: Đề nghị bỏ Căn cứ công văn 1345 của Bộ Nông nghiệp và PTNT đã tiếp thu và chỉnh sửa.</w:t>
      </w:r>
    </w:p>
    <w:p w:rsidR="00B0761F" w:rsidRDefault="00B0761F" w:rsidP="00B0761F">
      <w:pPr>
        <w:pStyle w:val="ListParagraph"/>
        <w:numPr>
          <w:ilvl w:val="0"/>
          <w:numId w:val="33"/>
        </w:numPr>
        <w:spacing w:line="312" w:lineRule="auto"/>
      </w:pPr>
      <w:r w:rsidRPr="00642AD0">
        <w:rPr>
          <w:b/>
        </w:rPr>
        <w:t>Hội phụ nữ:</w:t>
      </w:r>
      <w:r>
        <w:t xml:space="preserve"> Đề nghị điều chỉnh chỉ tiêu 11.5  thành “Có 100% Hộ gia đình tham gia thực hiện cuộc vận động “Xây dựng gia đình 5 không 3 sạch”, trong đó có </w:t>
      </w:r>
      <m:oMath>
        <m:r>
          <w:rPr>
            <w:rFonts w:ascii="Cambria Math" w:hAnsi="Cambria Math"/>
          </w:rPr>
          <m:t>≥85%</m:t>
        </m:r>
      </m:oMath>
      <w:r>
        <w:t xml:space="preserve"> hộ đạt 3 sạch.</w:t>
      </w:r>
    </w:p>
    <w:p w:rsidR="00642AD0" w:rsidRPr="00642AD0" w:rsidRDefault="00642AD0" w:rsidP="00642AD0">
      <w:pPr>
        <w:pStyle w:val="ListParagraph"/>
        <w:spacing w:line="312" w:lineRule="auto"/>
        <w:rPr>
          <w:i/>
        </w:rPr>
      </w:pPr>
      <w:r w:rsidRPr="00642AD0">
        <w:rPr>
          <w:i/>
        </w:rPr>
        <w:t>Đã tiếp thu ý kiến và thêm tiêu chí Quy hoạch vào bản dự thảo Quyết định</w:t>
      </w:r>
      <w:r>
        <w:rPr>
          <w:i/>
        </w:rPr>
        <w:t>.</w:t>
      </w:r>
    </w:p>
    <w:p w:rsidR="00642AD0" w:rsidRDefault="00642AD0" w:rsidP="00642AD0">
      <w:pPr>
        <w:pStyle w:val="ListParagraph"/>
        <w:numPr>
          <w:ilvl w:val="0"/>
          <w:numId w:val="33"/>
        </w:numPr>
        <w:spacing w:line="312" w:lineRule="auto"/>
      </w:pPr>
      <w:r>
        <w:rPr>
          <w:b/>
        </w:rPr>
        <w:t xml:space="preserve">Huyện Lệ Thủy: </w:t>
      </w:r>
      <w:r>
        <w:t>Đề nghị chỉnh sửa một số nội dung:</w:t>
      </w:r>
    </w:p>
    <w:p w:rsidR="00642AD0" w:rsidRDefault="00642AD0" w:rsidP="00642AD0">
      <w:pPr>
        <w:pStyle w:val="ListParagraph"/>
        <w:numPr>
          <w:ilvl w:val="0"/>
          <w:numId w:val="35"/>
        </w:numPr>
        <w:spacing w:line="312" w:lineRule="auto"/>
        <w:rPr>
          <w:i/>
        </w:rPr>
      </w:pPr>
      <w:r w:rsidRPr="00642AD0">
        <w:t xml:space="preserve">Tiêu chí giao thông: </w:t>
      </w:r>
      <w:r>
        <w:t>tại mục 1.2. ở cột chỉ tiêu: Tỷ lệ “80%” điều chỉnh thành “</w:t>
      </w:r>
      <m:oMath>
        <m:r>
          <w:rPr>
            <w:rFonts w:ascii="Cambria Math" w:hAnsi="Cambria Math"/>
          </w:rPr>
          <m:t>≥80%"</m:t>
        </m:r>
      </m:oMath>
      <w:r>
        <w:t xml:space="preserve">; tại mục 1.3 ở cột chỉ tiêu: Tỷ lệ </w:t>
      </w:r>
      <w:r w:rsidR="004A699E">
        <w:t>“75%” điều chỉnh thành “</w:t>
      </w:r>
      <m:oMath>
        <m:r>
          <w:rPr>
            <w:rFonts w:ascii="Cambria Math" w:hAnsi="Cambria Math"/>
          </w:rPr>
          <m:t>≥75%"</m:t>
        </m:r>
      </m:oMath>
      <w:r w:rsidR="004A699E">
        <w:t xml:space="preserve">.  Tại mục 1.4 cột nội dung đề ngị viết lại “ Tỷ lệ đường trục xã, trục thôn và đường ngõ, xóm có nhà ở liền kề có hệ thống đèn chiếu sáng”. </w:t>
      </w:r>
      <w:r w:rsidR="004A699E" w:rsidRPr="004A699E">
        <w:rPr>
          <w:i/>
        </w:rPr>
        <w:t>(Đã tiếp thu chỉnh sữa)</w:t>
      </w:r>
    </w:p>
    <w:p w:rsidR="004A699E" w:rsidRDefault="004A699E" w:rsidP="004A699E">
      <w:pPr>
        <w:pStyle w:val="ListParagraph"/>
        <w:numPr>
          <w:ilvl w:val="0"/>
          <w:numId w:val="35"/>
        </w:numPr>
        <w:spacing w:line="312" w:lineRule="auto"/>
        <w:rPr>
          <w:i/>
        </w:rPr>
      </w:pPr>
      <w:r w:rsidRPr="004A699E">
        <w:t xml:space="preserve">Tại mục 1.4 đề nghị điều chỉnh chỉ tiêu từ </w:t>
      </w:r>
      <m:oMath>
        <m:r>
          <m:rPr>
            <m:sty m:val="p"/>
          </m:rPr>
          <w:rPr>
            <w:rFonts w:ascii="Cambria Math" w:hAnsi="Cambria Math"/>
          </w:rPr>
          <m:t xml:space="preserve">≥70%  </m:t>
        </m:r>
      </m:oMath>
      <w:r w:rsidRPr="004A699E">
        <w:t xml:space="preserve">lên thành </w:t>
      </w:r>
      <m:oMath>
        <m:r>
          <m:rPr>
            <m:sty m:val="p"/>
          </m:rPr>
          <w:rPr>
            <w:rFonts w:ascii="Cambria Math" w:hAnsi="Cambria Math"/>
          </w:rPr>
          <m:t>≥80%</m:t>
        </m:r>
      </m:oMath>
      <w:r>
        <w:rPr>
          <w:i/>
        </w:rPr>
        <w:t>.</w:t>
      </w:r>
      <w:r>
        <w:t xml:space="preserve"> </w:t>
      </w:r>
      <w:r w:rsidRPr="004A699E">
        <w:rPr>
          <w:i/>
        </w:rPr>
        <w:t>Không tiếp thu chỉnh sửa vì Văn phòng Điều phối nông thôn mới tỉnh đã lấy ý kiến lần 1 Sở Công thương đã đề nghị điều chỉnh từ 80% về 70%</w:t>
      </w:r>
      <w:r>
        <w:rPr>
          <w:i/>
        </w:rPr>
        <w:t>.</w:t>
      </w:r>
    </w:p>
    <w:p w:rsidR="004A699E" w:rsidRPr="004A699E" w:rsidRDefault="004A699E" w:rsidP="004A699E">
      <w:pPr>
        <w:pStyle w:val="ListParagraph"/>
        <w:numPr>
          <w:ilvl w:val="0"/>
          <w:numId w:val="35"/>
        </w:numPr>
        <w:spacing w:line="312" w:lineRule="auto"/>
        <w:rPr>
          <w:i/>
        </w:rPr>
      </w:pPr>
      <w:r>
        <w:t xml:space="preserve">Tiêu chí Hộ nghèo: Ở cột tỷ lệ </w:t>
      </w:r>
      <m:oMath>
        <m:r>
          <w:rPr>
            <w:rFonts w:ascii="Cambria Math" w:hAnsi="Cambria Math"/>
          </w:rPr>
          <m:t xml:space="preserve">≥85% </m:t>
        </m:r>
      </m:oMath>
      <w:r>
        <w:t xml:space="preserve">đề nghị điều chỉnh </w:t>
      </w:r>
      <m:oMath>
        <m:r>
          <w:rPr>
            <w:rFonts w:ascii="Cambria Math" w:hAnsi="Cambria Math"/>
          </w:rPr>
          <m:t>≥85%</m:t>
        </m:r>
      </m:oMath>
      <w:r>
        <w:t xml:space="preserve">. Không tiếp thu vì quy định của Trung ương là </w:t>
      </w:r>
      <m:oMath>
        <m:r>
          <w:rPr>
            <w:rFonts w:ascii="Cambria Math" w:hAnsi="Cambria Math"/>
          </w:rPr>
          <m:t>≤2,5%</m:t>
        </m:r>
      </m:oMath>
      <w:r>
        <w:t>.</w:t>
      </w:r>
    </w:p>
    <w:p w:rsidR="00C34DE8" w:rsidRPr="00C34DE8" w:rsidRDefault="004A699E" w:rsidP="00C34DE8">
      <w:pPr>
        <w:pStyle w:val="ListParagraph"/>
        <w:numPr>
          <w:ilvl w:val="0"/>
          <w:numId w:val="35"/>
        </w:numPr>
        <w:spacing w:after="0" w:line="264" w:lineRule="auto"/>
        <w:jc w:val="both"/>
      </w:pPr>
      <w:r>
        <w:lastRenderedPageBreak/>
        <w:t xml:space="preserve">Tiêu chí Môi trường: Đề nghị điều chỉnh “đảm bảo nước sạch cho 100% số hộ dân” đề nghị điều chỉnh “đảm bảo nước sạch cho ≥ </w:t>
      </w:r>
      <w:r w:rsidR="00C34DE8">
        <w:t>85% số hộ dân, nước hợp vệ sinh 100% hộ dân</w:t>
      </w:r>
      <w:r>
        <w:t>.</w:t>
      </w:r>
      <w:r w:rsidR="00C34DE8">
        <w:t xml:space="preserve"> </w:t>
      </w:r>
      <w:r w:rsidR="00C34DE8" w:rsidRPr="00C34DE8">
        <w:rPr>
          <w:i/>
        </w:rPr>
        <w:t>Không tiếp thu vì quy định Trung ương là đam bảo nước sạch cho 100% hộ dân.</w:t>
      </w:r>
    </w:p>
    <w:p w:rsidR="00C34DE8" w:rsidRPr="00C34DE8" w:rsidRDefault="00C34DE8" w:rsidP="00C34DE8">
      <w:pPr>
        <w:pStyle w:val="ListParagraph"/>
        <w:numPr>
          <w:ilvl w:val="0"/>
          <w:numId w:val="35"/>
        </w:numPr>
        <w:spacing w:line="312" w:lineRule="auto"/>
        <w:rPr>
          <w:i/>
        </w:rPr>
      </w:pPr>
      <w:r w:rsidRPr="00C34DE8">
        <w:t>Tại mục 11.4 : “70% trở lên lượng rác thải sinh hoạt…” đề nghị điều chỉnh “100% lượng rác thải sinh hoạt”</w:t>
      </w:r>
      <w:r>
        <w:rPr>
          <w:i/>
        </w:rPr>
        <w:t>. Đã tiếp thu chỉnh sửa.</w:t>
      </w:r>
    </w:p>
    <w:p w:rsidR="004A699E" w:rsidRPr="004A699E" w:rsidRDefault="004A699E" w:rsidP="004A699E">
      <w:pPr>
        <w:spacing w:line="312" w:lineRule="auto"/>
        <w:rPr>
          <w:i/>
        </w:rPr>
      </w:pPr>
    </w:p>
    <w:sectPr w:rsidR="004A699E" w:rsidRPr="004A699E" w:rsidSect="002F331B">
      <w:pgSz w:w="11907" w:h="16840" w:code="9"/>
      <w:pgMar w:top="1134" w:right="851" w:bottom="1134" w:left="1701" w:header="720" w:footer="35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E4" w:rsidRDefault="00295FE4">
      <w:r>
        <w:separator/>
      </w:r>
    </w:p>
  </w:endnote>
  <w:endnote w:type="continuationSeparator" w:id="0">
    <w:p w:rsidR="00295FE4" w:rsidRDefault="0029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D5" w:rsidRDefault="004C424B" w:rsidP="002A6C79">
    <w:pPr>
      <w:pStyle w:val="Footer"/>
      <w:framePr w:wrap="around" w:vAnchor="text" w:hAnchor="margin" w:xAlign="right" w:y="1"/>
      <w:rPr>
        <w:rStyle w:val="PageNumber"/>
      </w:rPr>
    </w:pPr>
    <w:r>
      <w:rPr>
        <w:rStyle w:val="PageNumber"/>
      </w:rPr>
      <w:fldChar w:fldCharType="begin"/>
    </w:r>
    <w:r w:rsidR="009D06D5">
      <w:rPr>
        <w:rStyle w:val="PageNumber"/>
      </w:rPr>
      <w:instrText xml:space="preserve">PAGE  </w:instrText>
    </w:r>
    <w:r>
      <w:rPr>
        <w:rStyle w:val="PageNumber"/>
      </w:rPr>
      <w:fldChar w:fldCharType="end"/>
    </w:r>
  </w:p>
  <w:p w:rsidR="009D06D5" w:rsidRDefault="009D06D5" w:rsidP="002A6C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D5" w:rsidRDefault="009D06D5" w:rsidP="00782AA0">
    <w:pPr>
      <w:pStyle w:val="Footer"/>
      <w:framePr w:wrap="around" w:vAnchor="text" w:hAnchor="margin" w:xAlign="right" w:y="1"/>
      <w:rPr>
        <w:rStyle w:val="PageNumber"/>
      </w:rPr>
    </w:pPr>
  </w:p>
  <w:p w:rsidR="009D06D5" w:rsidRDefault="009D06D5" w:rsidP="002A6C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E4" w:rsidRDefault="00295FE4">
      <w:r>
        <w:separator/>
      </w:r>
    </w:p>
  </w:footnote>
  <w:footnote w:type="continuationSeparator" w:id="0">
    <w:p w:rsidR="00295FE4" w:rsidRDefault="00295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4E7"/>
    <w:multiLevelType w:val="hybridMultilevel"/>
    <w:tmpl w:val="5324F24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0449199B"/>
    <w:multiLevelType w:val="hybridMultilevel"/>
    <w:tmpl w:val="EEDE576A"/>
    <w:lvl w:ilvl="0" w:tplc="B08ED37C">
      <w:start w:val="8"/>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912BE2"/>
    <w:multiLevelType w:val="hybridMultilevel"/>
    <w:tmpl w:val="BE22CFF6"/>
    <w:lvl w:ilvl="0" w:tplc="B640618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09BF"/>
    <w:multiLevelType w:val="hybridMultilevel"/>
    <w:tmpl w:val="6A84CAD6"/>
    <w:lvl w:ilvl="0" w:tplc="52CCC9DA">
      <w:start w:val="1"/>
      <w:numFmt w:val="decimal"/>
      <w:lvlText w:val="%1)"/>
      <w:lvlJc w:val="left"/>
      <w:pPr>
        <w:tabs>
          <w:tab w:val="num" w:pos="1655"/>
        </w:tabs>
        <w:ind w:left="1655" w:hanging="975"/>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4">
    <w:nsid w:val="0BEC1692"/>
    <w:multiLevelType w:val="hybridMultilevel"/>
    <w:tmpl w:val="F89C10E6"/>
    <w:lvl w:ilvl="0" w:tplc="04090001">
      <w:start w:val="1"/>
      <w:numFmt w:val="bullet"/>
      <w:lvlText w:val=""/>
      <w:lvlJc w:val="left"/>
      <w:pPr>
        <w:tabs>
          <w:tab w:val="num" w:pos="1440"/>
        </w:tabs>
        <w:ind w:left="1440" w:hanging="360"/>
      </w:pPr>
      <w:rPr>
        <w:rFonts w:ascii="Symbol" w:hAnsi="Symbol" w:cs="Wingdings" w:hint="default"/>
      </w:rPr>
    </w:lvl>
    <w:lvl w:ilvl="1" w:tplc="A8483EAC">
      <w:numFmt w:val="bullet"/>
      <w:lvlText w:val="-"/>
      <w:lvlJc w:val="left"/>
      <w:pPr>
        <w:tabs>
          <w:tab w:val="num" w:pos="2160"/>
        </w:tabs>
        <w:ind w:left="2160" w:hanging="360"/>
      </w:pPr>
      <w:rPr>
        <w:rFonts w:ascii="Times New Roman" w:eastAsia="Times New Roman" w:hAnsi="Times New Roman"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Symbol"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Symbol"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0DB22A88"/>
    <w:multiLevelType w:val="hybridMultilevel"/>
    <w:tmpl w:val="A2FA03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AE67E0"/>
    <w:multiLevelType w:val="hybridMultilevel"/>
    <w:tmpl w:val="FB849F04"/>
    <w:lvl w:ilvl="0" w:tplc="5956C1BC">
      <w:start w:val="1"/>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2B0556"/>
    <w:multiLevelType w:val="hybridMultilevel"/>
    <w:tmpl w:val="AE1AC854"/>
    <w:lvl w:ilvl="0" w:tplc="0D86202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735A7"/>
    <w:multiLevelType w:val="hybridMultilevel"/>
    <w:tmpl w:val="43686124"/>
    <w:lvl w:ilvl="0" w:tplc="350A4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13AAD"/>
    <w:multiLevelType w:val="hybridMultilevel"/>
    <w:tmpl w:val="86085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12666E"/>
    <w:multiLevelType w:val="hybridMultilevel"/>
    <w:tmpl w:val="95928250"/>
    <w:lvl w:ilvl="0" w:tplc="5956C1BC">
      <w:start w:val="1"/>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0D70CD"/>
    <w:multiLevelType w:val="hybridMultilevel"/>
    <w:tmpl w:val="88EC5328"/>
    <w:lvl w:ilvl="0" w:tplc="5956C1BC">
      <w:start w:val="1"/>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D063CA"/>
    <w:multiLevelType w:val="hybridMultilevel"/>
    <w:tmpl w:val="0B0079D2"/>
    <w:lvl w:ilvl="0" w:tplc="0409000F">
      <w:start w:val="10"/>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3">
    <w:nsid w:val="1EB94982"/>
    <w:multiLevelType w:val="hybridMultilevel"/>
    <w:tmpl w:val="C736DF4A"/>
    <w:lvl w:ilvl="0" w:tplc="D6F88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C6312"/>
    <w:multiLevelType w:val="hybridMultilevel"/>
    <w:tmpl w:val="664AB4E8"/>
    <w:lvl w:ilvl="0" w:tplc="D4322BD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A664C"/>
    <w:multiLevelType w:val="hybridMultilevel"/>
    <w:tmpl w:val="85D2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1A26FF"/>
    <w:multiLevelType w:val="hybridMultilevel"/>
    <w:tmpl w:val="088078F4"/>
    <w:lvl w:ilvl="0" w:tplc="21D2DD5E">
      <w:start w:val="1"/>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7">
    <w:nsid w:val="2F494F4E"/>
    <w:multiLevelType w:val="hybridMultilevel"/>
    <w:tmpl w:val="C38A4204"/>
    <w:lvl w:ilvl="0" w:tplc="8D8A594A">
      <w:start w:val="2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0C403E5"/>
    <w:multiLevelType w:val="hybridMultilevel"/>
    <w:tmpl w:val="1834F33A"/>
    <w:lvl w:ilvl="0" w:tplc="7F9049D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5627E1"/>
    <w:multiLevelType w:val="hybridMultilevel"/>
    <w:tmpl w:val="3C3C214A"/>
    <w:lvl w:ilvl="0" w:tplc="FFFFFFFF">
      <w:start w:val="1"/>
      <w:numFmt w:val="bullet"/>
      <w:pStyle w:val="t4"/>
      <w:lvlText w:val=""/>
      <w:lvlJc w:val="left"/>
      <w:pPr>
        <w:tabs>
          <w:tab w:val="num" w:pos="1440"/>
        </w:tabs>
        <w:ind w:left="1440" w:hanging="360"/>
      </w:pPr>
      <w:rPr>
        <w:rFonts w:ascii="Symbol" w:hAnsi="Symbol" w:hint="default"/>
        <w:color w:val="auto"/>
      </w:rPr>
    </w:lvl>
    <w:lvl w:ilvl="1" w:tplc="FFFFFFFF">
      <w:start w:val="1"/>
      <w:numFmt w:val="lowerRoman"/>
      <w:pStyle w:val="BalloonText"/>
      <w:lvlText w:val="%2)"/>
      <w:lvlJc w:val="left"/>
      <w:pPr>
        <w:tabs>
          <w:tab w:val="num" w:pos="1854"/>
        </w:tabs>
        <w:ind w:left="1531" w:hanging="397"/>
      </w:pPr>
      <w:rPr>
        <w:rFont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CBF39F9"/>
    <w:multiLevelType w:val="multilevel"/>
    <w:tmpl w:val="877067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DD84DAA"/>
    <w:multiLevelType w:val="hybridMultilevel"/>
    <w:tmpl w:val="60B475C6"/>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22">
    <w:nsid w:val="3F736E8F"/>
    <w:multiLevelType w:val="hybridMultilevel"/>
    <w:tmpl w:val="A3546B7E"/>
    <w:lvl w:ilvl="0" w:tplc="53C4EA0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5C3BDE"/>
    <w:multiLevelType w:val="hybridMultilevel"/>
    <w:tmpl w:val="432E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94899"/>
    <w:multiLevelType w:val="hybridMultilevel"/>
    <w:tmpl w:val="0588A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94550"/>
    <w:multiLevelType w:val="hybridMultilevel"/>
    <w:tmpl w:val="9A788F5E"/>
    <w:lvl w:ilvl="0" w:tplc="F79C9CC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6920097"/>
    <w:multiLevelType w:val="hybridMultilevel"/>
    <w:tmpl w:val="7DFE074A"/>
    <w:lvl w:ilvl="0" w:tplc="BF5822B8">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40978"/>
    <w:multiLevelType w:val="hybridMultilevel"/>
    <w:tmpl w:val="EE1418E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09500F"/>
    <w:multiLevelType w:val="hybridMultilevel"/>
    <w:tmpl w:val="466AD5BA"/>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7B74A8F"/>
    <w:multiLevelType w:val="hybridMultilevel"/>
    <w:tmpl w:val="B66038C4"/>
    <w:lvl w:ilvl="0" w:tplc="4514899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5A966663"/>
    <w:multiLevelType w:val="hybridMultilevel"/>
    <w:tmpl w:val="81ECAF1E"/>
    <w:lvl w:ilvl="0" w:tplc="5956C1BC">
      <w:start w:val="1"/>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6A158D"/>
    <w:multiLevelType w:val="hybridMultilevel"/>
    <w:tmpl w:val="E29E7F88"/>
    <w:lvl w:ilvl="0" w:tplc="FF3071D6">
      <w:start w:val="1"/>
      <w:numFmt w:val="upperRoman"/>
      <w:lvlText w:val="%1."/>
      <w:lvlJc w:val="left"/>
      <w:pPr>
        <w:tabs>
          <w:tab w:val="num" w:pos="1080"/>
        </w:tabs>
        <w:ind w:left="1080" w:hanging="720"/>
      </w:pPr>
      <w:rPr>
        <w:rFonts w:hint="default"/>
      </w:rPr>
    </w:lvl>
    <w:lvl w:ilvl="1" w:tplc="FF1CA30E">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9F1DA9"/>
    <w:multiLevelType w:val="multilevel"/>
    <w:tmpl w:val="2BBC231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D4A0F5C"/>
    <w:multiLevelType w:val="hybridMultilevel"/>
    <w:tmpl w:val="C1EE5FBE"/>
    <w:lvl w:ilvl="0" w:tplc="605C2A08">
      <w:start w:val="1"/>
      <w:numFmt w:val="decimal"/>
      <w:lvlText w:val="%1."/>
      <w:lvlJc w:val="left"/>
      <w:pPr>
        <w:tabs>
          <w:tab w:val="num" w:pos="392"/>
        </w:tabs>
        <w:ind w:left="392" w:hanging="36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34">
    <w:nsid w:val="70C92A90"/>
    <w:multiLevelType w:val="hybridMultilevel"/>
    <w:tmpl w:val="A7EEF3DC"/>
    <w:lvl w:ilvl="0" w:tplc="E4F2A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0D28FA"/>
    <w:multiLevelType w:val="hybridMultilevel"/>
    <w:tmpl w:val="A0485A90"/>
    <w:lvl w:ilvl="0" w:tplc="0409000F">
      <w:start w:val="1"/>
      <w:numFmt w:val="decimal"/>
      <w:lvlText w:val="%1."/>
      <w:lvlJc w:val="left"/>
      <w:pPr>
        <w:ind w:left="360" w:hanging="360"/>
      </w:pPr>
      <w:rPr>
        <w:rFonts w:hint="default"/>
      </w:rPr>
    </w:lvl>
    <w:lvl w:ilvl="1" w:tplc="D0723164">
      <w:start w:val="6"/>
      <w:numFmt w:val="bullet"/>
      <w:lvlText w:val="-"/>
      <w:lvlJc w:val="left"/>
      <w:pPr>
        <w:tabs>
          <w:tab w:val="num" w:pos="1080"/>
        </w:tabs>
        <w:ind w:left="1080" w:hanging="360"/>
      </w:pPr>
      <w:rPr>
        <w:rFonts w:ascii="Times New Roman" w:eastAsia="Cambria"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8D0AE1"/>
    <w:multiLevelType w:val="singleLevel"/>
    <w:tmpl w:val="0409000F"/>
    <w:lvl w:ilvl="0">
      <w:start w:val="1"/>
      <w:numFmt w:val="decimal"/>
      <w:lvlText w:val="%1."/>
      <w:lvlJc w:val="left"/>
      <w:pPr>
        <w:tabs>
          <w:tab w:val="num" w:pos="360"/>
        </w:tabs>
        <w:ind w:left="360" w:hanging="360"/>
      </w:pPr>
    </w:lvl>
  </w:abstractNum>
  <w:abstractNum w:abstractNumId="37">
    <w:nsid w:val="7ACF3BE4"/>
    <w:multiLevelType w:val="hybridMultilevel"/>
    <w:tmpl w:val="B492F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703A1F"/>
    <w:multiLevelType w:val="hybridMultilevel"/>
    <w:tmpl w:val="12685D1C"/>
    <w:lvl w:ilvl="0" w:tplc="818A0550">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6"/>
  </w:num>
  <w:num w:numId="2">
    <w:abstractNumId w:val="17"/>
  </w:num>
  <w:num w:numId="3">
    <w:abstractNumId w:val="4"/>
  </w:num>
  <w:num w:numId="4">
    <w:abstractNumId w:val="28"/>
  </w:num>
  <w:num w:numId="5">
    <w:abstractNumId w:val="22"/>
  </w:num>
  <w:num w:numId="6">
    <w:abstractNumId w:val="7"/>
  </w:num>
  <w:num w:numId="7">
    <w:abstractNumId w:val="37"/>
  </w:num>
  <w:num w:numId="8">
    <w:abstractNumId w:val="0"/>
  </w:num>
  <w:num w:numId="9">
    <w:abstractNumId w:val="9"/>
  </w:num>
  <w:num w:numId="10">
    <w:abstractNumId w:val="3"/>
  </w:num>
  <w:num w:numId="11">
    <w:abstractNumId w:val="19"/>
  </w:num>
  <w:num w:numId="12">
    <w:abstractNumId w:val="25"/>
  </w:num>
  <w:num w:numId="13">
    <w:abstractNumId w:val="1"/>
  </w:num>
  <w:num w:numId="14">
    <w:abstractNumId w:val="18"/>
  </w:num>
  <w:num w:numId="15">
    <w:abstractNumId w:val="35"/>
  </w:num>
  <w:num w:numId="16">
    <w:abstractNumId w:val="26"/>
  </w:num>
  <w:num w:numId="17">
    <w:abstractNumId w:val="14"/>
  </w:num>
  <w:num w:numId="18">
    <w:abstractNumId w:val="24"/>
  </w:num>
  <w:num w:numId="19">
    <w:abstractNumId w:val="20"/>
  </w:num>
  <w:num w:numId="20">
    <w:abstractNumId w:val="5"/>
  </w:num>
  <w:num w:numId="21">
    <w:abstractNumId w:val="33"/>
  </w:num>
  <w:num w:numId="22">
    <w:abstractNumId w:val="21"/>
  </w:num>
  <w:num w:numId="23">
    <w:abstractNumId w:val="34"/>
  </w:num>
  <w:num w:numId="24">
    <w:abstractNumId w:val="31"/>
  </w:num>
  <w:num w:numId="25">
    <w:abstractNumId w:val="38"/>
  </w:num>
  <w:num w:numId="26">
    <w:abstractNumId w:val="27"/>
  </w:num>
  <w:num w:numId="27">
    <w:abstractNumId w:val="12"/>
  </w:num>
  <w:num w:numId="28">
    <w:abstractNumId w:val="16"/>
  </w:num>
  <w:num w:numId="29">
    <w:abstractNumId w:val="29"/>
  </w:num>
  <w:num w:numId="30">
    <w:abstractNumId w:val="13"/>
  </w:num>
  <w:num w:numId="31">
    <w:abstractNumId w:val="2"/>
  </w:num>
  <w:num w:numId="32">
    <w:abstractNumId w:val="8"/>
  </w:num>
  <w:num w:numId="33">
    <w:abstractNumId w:val="23"/>
  </w:num>
  <w:num w:numId="34">
    <w:abstractNumId w:val="32"/>
  </w:num>
  <w:num w:numId="35">
    <w:abstractNumId w:val="6"/>
  </w:num>
  <w:num w:numId="36">
    <w:abstractNumId w:val="15"/>
  </w:num>
  <w:num w:numId="37">
    <w:abstractNumId w:val="30"/>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225AC"/>
    <w:rsid w:val="000004DD"/>
    <w:rsid w:val="0000064E"/>
    <w:rsid w:val="0000090E"/>
    <w:rsid w:val="00000EFA"/>
    <w:rsid w:val="00001137"/>
    <w:rsid w:val="00001F3E"/>
    <w:rsid w:val="000023B5"/>
    <w:rsid w:val="0000247D"/>
    <w:rsid w:val="000024F8"/>
    <w:rsid w:val="00002A7A"/>
    <w:rsid w:val="00002D6F"/>
    <w:rsid w:val="00002F14"/>
    <w:rsid w:val="0000371D"/>
    <w:rsid w:val="000041A2"/>
    <w:rsid w:val="0000437D"/>
    <w:rsid w:val="000047A0"/>
    <w:rsid w:val="000049EC"/>
    <w:rsid w:val="00005748"/>
    <w:rsid w:val="00005F82"/>
    <w:rsid w:val="000060EA"/>
    <w:rsid w:val="00006BB6"/>
    <w:rsid w:val="00007372"/>
    <w:rsid w:val="0000768C"/>
    <w:rsid w:val="00007744"/>
    <w:rsid w:val="00007C60"/>
    <w:rsid w:val="000110ED"/>
    <w:rsid w:val="00011ADF"/>
    <w:rsid w:val="000124CF"/>
    <w:rsid w:val="00012C97"/>
    <w:rsid w:val="00013648"/>
    <w:rsid w:val="00013A45"/>
    <w:rsid w:val="00013B5C"/>
    <w:rsid w:val="00013F6B"/>
    <w:rsid w:val="000141CB"/>
    <w:rsid w:val="00014717"/>
    <w:rsid w:val="00014FF8"/>
    <w:rsid w:val="00016166"/>
    <w:rsid w:val="00016A58"/>
    <w:rsid w:val="000176E5"/>
    <w:rsid w:val="000217A3"/>
    <w:rsid w:val="00021D2D"/>
    <w:rsid w:val="00022231"/>
    <w:rsid w:val="000224DF"/>
    <w:rsid w:val="00023D36"/>
    <w:rsid w:val="0002472E"/>
    <w:rsid w:val="00024B33"/>
    <w:rsid w:val="0002503A"/>
    <w:rsid w:val="000250FC"/>
    <w:rsid w:val="00025E37"/>
    <w:rsid w:val="00026BA9"/>
    <w:rsid w:val="00027898"/>
    <w:rsid w:val="000278EE"/>
    <w:rsid w:val="00027DAF"/>
    <w:rsid w:val="00030269"/>
    <w:rsid w:val="00031455"/>
    <w:rsid w:val="000318C5"/>
    <w:rsid w:val="000318CC"/>
    <w:rsid w:val="00031B2D"/>
    <w:rsid w:val="000321A0"/>
    <w:rsid w:val="000322ED"/>
    <w:rsid w:val="000329FC"/>
    <w:rsid w:val="00032A0C"/>
    <w:rsid w:val="00033104"/>
    <w:rsid w:val="000332AE"/>
    <w:rsid w:val="00033540"/>
    <w:rsid w:val="00033C2B"/>
    <w:rsid w:val="00034F83"/>
    <w:rsid w:val="00035AF1"/>
    <w:rsid w:val="00035CFA"/>
    <w:rsid w:val="00035DA8"/>
    <w:rsid w:val="000369D4"/>
    <w:rsid w:val="000401D2"/>
    <w:rsid w:val="00040C11"/>
    <w:rsid w:val="00040C31"/>
    <w:rsid w:val="00041805"/>
    <w:rsid w:val="00041BF1"/>
    <w:rsid w:val="000424B3"/>
    <w:rsid w:val="00042722"/>
    <w:rsid w:val="00043A63"/>
    <w:rsid w:val="00044214"/>
    <w:rsid w:val="0004444C"/>
    <w:rsid w:val="00044FEE"/>
    <w:rsid w:val="000451BB"/>
    <w:rsid w:val="00045A8B"/>
    <w:rsid w:val="000467A5"/>
    <w:rsid w:val="000468F4"/>
    <w:rsid w:val="00046DCF"/>
    <w:rsid w:val="00047166"/>
    <w:rsid w:val="000479F4"/>
    <w:rsid w:val="00047BC2"/>
    <w:rsid w:val="00050369"/>
    <w:rsid w:val="00050519"/>
    <w:rsid w:val="0005056A"/>
    <w:rsid w:val="000507DB"/>
    <w:rsid w:val="000514C1"/>
    <w:rsid w:val="00051BDC"/>
    <w:rsid w:val="00051C38"/>
    <w:rsid w:val="00052783"/>
    <w:rsid w:val="00052924"/>
    <w:rsid w:val="00055D5B"/>
    <w:rsid w:val="00055D76"/>
    <w:rsid w:val="00055E47"/>
    <w:rsid w:val="00055F67"/>
    <w:rsid w:val="00055F9C"/>
    <w:rsid w:val="0005709C"/>
    <w:rsid w:val="00057845"/>
    <w:rsid w:val="00057AEE"/>
    <w:rsid w:val="00061100"/>
    <w:rsid w:val="000612F8"/>
    <w:rsid w:val="0006159F"/>
    <w:rsid w:val="000615DD"/>
    <w:rsid w:val="000618CC"/>
    <w:rsid w:val="00062467"/>
    <w:rsid w:val="0006290B"/>
    <w:rsid w:val="00062FB6"/>
    <w:rsid w:val="00063FDC"/>
    <w:rsid w:val="000645C2"/>
    <w:rsid w:val="00064915"/>
    <w:rsid w:val="000661E7"/>
    <w:rsid w:val="0006650D"/>
    <w:rsid w:val="00066E17"/>
    <w:rsid w:val="00066EFC"/>
    <w:rsid w:val="00067C2E"/>
    <w:rsid w:val="00070352"/>
    <w:rsid w:val="00070E81"/>
    <w:rsid w:val="000719A9"/>
    <w:rsid w:val="00071A9B"/>
    <w:rsid w:val="000724F6"/>
    <w:rsid w:val="00072948"/>
    <w:rsid w:val="000731B4"/>
    <w:rsid w:val="00073B1E"/>
    <w:rsid w:val="00074281"/>
    <w:rsid w:val="000743CE"/>
    <w:rsid w:val="00077B5D"/>
    <w:rsid w:val="000802DD"/>
    <w:rsid w:val="000804AE"/>
    <w:rsid w:val="0008129B"/>
    <w:rsid w:val="00081AAE"/>
    <w:rsid w:val="00081C3C"/>
    <w:rsid w:val="00081D82"/>
    <w:rsid w:val="00081F08"/>
    <w:rsid w:val="000826BA"/>
    <w:rsid w:val="000826CC"/>
    <w:rsid w:val="00082AE3"/>
    <w:rsid w:val="00082EC3"/>
    <w:rsid w:val="0008302B"/>
    <w:rsid w:val="0008373A"/>
    <w:rsid w:val="00083E89"/>
    <w:rsid w:val="000840B5"/>
    <w:rsid w:val="00084A3C"/>
    <w:rsid w:val="00084AD4"/>
    <w:rsid w:val="00085013"/>
    <w:rsid w:val="0008545E"/>
    <w:rsid w:val="00085EAA"/>
    <w:rsid w:val="00085FC9"/>
    <w:rsid w:val="000865F1"/>
    <w:rsid w:val="00086677"/>
    <w:rsid w:val="000871B1"/>
    <w:rsid w:val="000875A2"/>
    <w:rsid w:val="00087ED0"/>
    <w:rsid w:val="000903B1"/>
    <w:rsid w:val="00090780"/>
    <w:rsid w:val="00090944"/>
    <w:rsid w:val="000950C3"/>
    <w:rsid w:val="0009518F"/>
    <w:rsid w:val="00097CF1"/>
    <w:rsid w:val="000A0405"/>
    <w:rsid w:val="000A0EA4"/>
    <w:rsid w:val="000A1587"/>
    <w:rsid w:val="000A1CCB"/>
    <w:rsid w:val="000A1E6B"/>
    <w:rsid w:val="000A23B5"/>
    <w:rsid w:val="000A24FB"/>
    <w:rsid w:val="000A2BEA"/>
    <w:rsid w:val="000A3C06"/>
    <w:rsid w:val="000A3D04"/>
    <w:rsid w:val="000A6298"/>
    <w:rsid w:val="000A6C1F"/>
    <w:rsid w:val="000A6C8D"/>
    <w:rsid w:val="000A7969"/>
    <w:rsid w:val="000B0123"/>
    <w:rsid w:val="000B13D2"/>
    <w:rsid w:val="000B24CB"/>
    <w:rsid w:val="000B254F"/>
    <w:rsid w:val="000B3EB3"/>
    <w:rsid w:val="000B4990"/>
    <w:rsid w:val="000B4A31"/>
    <w:rsid w:val="000B55A4"/>
    <w:rsid w:val="000B5742"/>
    <w:rsid w:val="000B6291"/>
    <w:rsid w:val="000B6B16"/>
    <w:rsid w:val="000B6E09"/>
    <w:rsid w:val="000B7CB9"/>
    <w:rsid w:val="000C0491"/>
    <w:rsid w:val="000C0B98"/>
    <w:rsid w:val="000C0CFC"/>
    <w:rsid w:val="000C0FB7"/>
    <w:rsid w:val="000C100D"/>
    <w:rsid w:val="000C25BB"/>
    <w:rsid w:val="000C27AA"/>
    <w:rsid w:val="000C3B89"/>
    <w:rsid w:val="000C3F83"/>
    <w:rsid w:val="000C4BE1"/>
    <w:rsid w:val="000C5CDB"/>
    <w:rsid w:val="000C700F"/>
    <w:rsid w:val="000C7567"/>
    <w:rsid w:val="000C7787"/>
    <w:rsid w:val="000C7997"/>
    <w:rsid w:val="000D0179"/>
    <w:rsid w:val="000D08B3"/>
    <w:rsid w:val="000D0ADC"/>
    <w:rsid w:val="000D1356"/>
    <w:rsid w:val="000D19A6"/>
    <w:rsid w:val="000D1D6C"/>
    <w:rsid w:val="000D22EF"/>
    <w:rsid w:val="000D27F7"/>
    <w:rsid w:val="000D3D0D"/>
    <w:rsid w:val="000D5D68"/>
    <w:rsid w:val="000D60E0"/>
    <w:rsid w:val="000D6232"/>
    <w:rsid w:val="000D6373"/>
    <w:rsid w:val="000D6D40"/>
    <w:rsid w:val="000D6FF6"/>
    <w:rsid w:val="000D7A91"/>
    <w:rsid w:val="000D7AA1"/>
    <w:rsid w:val="000E0917"/>
    <w:rsid w:val="000E0A47"/>
    <w:rsid w:val="000E1E8D"/>
    <w:rsid w:val="000E3373"/>
    <w:rsid w:val="000E3FB0"/>
    <w:rsid w:val="000E40D0"/>
    <w:rsid w:val="000E4370"/>
    <w:rsid w:val="000E4807"/>
    <w:rsid w:val="000E58A6"/>
    <w:rsid w:val="000E64A4"/>
    <w:rsid w:val="000E7425"/>
    <w:rsid w:val="000E76B8"/>
    <w:rsid w:val="000F025E"/>
    <w:rsid w:val="000F2274"/>
    <w:rsid w:val="000F25C3"/>
    <w:rsid w:val="000F3804"/>
    <w:rsid w:val="000F43AC"/>
    <w:rsid w:val="000F4E06"/>
    <w:rsid w:val="000F5C2F"/>
    <w:rsid w:val="000F5C64"/>
    <w:rsid w:val="000F5C6E"/>
    <w:rsid w:val="000F61B1"/>
    <w:rsid w:val="000F6475"/>
    <w:rsid w:val="000F6484"/>
    <w:rsid w:val="000F77FD"/>
    <w:rsid w:val="0010003E"/>
    <w:rsid w:val="00100CC6"/>
    <w:rsid w:val="00101595"/>
    <w:rsid w:val="00101737"/>
    <w:rsid w:val="00101EF1"/>
    <w:rsid w:val="00101F06"/>
    <w:rsid w:val="00102041"/>
    <w:rsid w:val="00102E6C"/>
    <w:rsid w:val="001032C6"/>
    <w:rsid w:val="0010341A"/>
    <w:rsid w:val="0010394F"/>
    <w:rsid w:val="00103E5C"/>
    <w:rsid w:val="001040F2"/>
    <w:rsid w:val="00105679"/>
    <w:rsid w:val="00105AA3"/>
    <w:rsid w:val="00106671"/>
    <w:rsid w:val="00107CCA"/>
    <w:rsid w:val="00107DEF"/>
    <w:rsid w:val="001105E7"/>
    <w:rsid w:val="00110B8C"/>
    <w:rsid w:val="00110E3C"/>
    <w:rsid w:val="001117A5"/>
    <w:rsid w:val="001119AD"/>
    <w:rsid w:val="00111E97"/>
    <w:rsid w:val="00112594"/>
    <w:rsid w:val="00112E8D"/>
    <w:rsid w:val="00112EFD"/>
    <w:rsid w:val="00113559"/>
    <w:rsid w:val="00113934"/>
    <w:rsid w:val="001141D7"/>
    <w:rsid w:val="00114A88"/>
    <w:rsid w:val="00114F34"/>
    <w:rsid w:val="001156FB"/>
    <w:rsid w:val="001159DC"/>
    <w:rsid w:val="00116ABD"/>
    <w:rsid w:val="001174F5"/>
    <w:rsid w:val="00117A64"/>
    <w:rsid w:val="0012033A"/>
    <w:rsid w:val="001208B7"/>
    <w:rsid w:val="001208C6"/>
    <w:rsid w:val="00120FAA"/>
    <w:rsid w:val="00121212"/>
    <w:rsid w:val="00122385"/>
    <w:rsid w:val="001227B5"/>
    <w:rsid w:val="0012282E"/>
    <w:rsid w:val="00122A44"/>
    <w:rsid w:val="00123F58"/>
    <w:rsid w:val="001246E1"/>
    <w:rsid w:val="00124BCA"/>
    <w:rsid w:val="001256CB"/>
    <w:rsid w:val="00126056"/>
    <w:rsid w:val="0012613D"/>
    <w:rsid w:val="0012685A"/>
    <w:rsid w:val="00126AFC"/>
    <w:rsid w:val="00127038"/>
    <w:rsid w:val="00127AB2"/>
    <w:rsid w:val="00127E2C"/>
    <w:rsid w:val="00127F4E"/>
    <w:rsid w:val="00127FC4"/>
    <w:rsid w:val="001308F7"/>
    <w:rsid w:val="00131051"/>
    <w:rsid w:val="001315B9"/>
    <w:rsid w:val="00131C60"/>
    <w:rsid w:val="00131C68"/>
    <w:rsid w:val="001323B6"/>
    <w:rsid w:val="00132BC6"/>
    <w:rsid w:val="00132D59"/>
    <w:rsid w:val="00132F2F"/>
    <w:rsid w:val="00133172"/>
    <w:rsid w:val="00133B58"/>
    <w:rsid w:val="00133C31"/>
    <w:rsid w:val="00133CBF"/>
    <w:rsid w:val="001340AC"/>
    <w:rsid w:val="00134813"/>
    <w:rsid w:val="00135474"/>
    <w:rsid w:val="00136645"/>
    <w:rsid w:val="0013688A"/>
    <w:rsid w:val="00137B62"/>
    <w:rsid w:val="00137FB7"/>
    <w:rsid w:val="00140DD5"/>
    <w:rsid w:val="00141B4C"/>
    <w:rsid w:val="001432E2"/>
    <w:rsid w:val="001433A0"/>
    <w:rsid w:val="001437BD"/>
    <w:rsid w:val="00143EC5"/>
    <w:rsid w:val="001445CF"/>
    <w:rsid w:val="00144830"/>
    <w:rsid w:val="00144C17"/>
    <w:rsid w:val="00144D59"/>
    <w:rsid w:val="00145099"/>
    <w:rsid w:val="00145654"/>
    <w:rsid w:val="001456CB"/>
    <w:rsid w:val="00145706"/>
    <w:rsid w:val="0014573E"/>
    <w:rsid w:val="00145858"/>
    <w:rsid w:val="001459DD"/>
    <w:rsid w:val="001462DE"/>
    <w:rsid w:val="00146B53"/>
    <w:rsid w:val="00146DE3"/>
    <w:rsid w:val="001472BE"/>
    <w:rsid w:val="0014738E"/>
    <w:rsid w:val="00147D77"/>
    <w:rsid w:val="00150550"/>
    <w:rsid w:val="0015125C"/>
    <w:rsid w:val="00152CEE"/>
    <w:rsid w:val="00153494"/>
    <w:rsid w:val="00153614"/>
    <w:rsid w:val="0015444E"/>
    <w:rsid w:val="00154D56"/>
    <w:rsid w:val="00155122"/>
    <w:rsid w:val="001556E8"/>
    <w:rsid w:val="001557FB"/>
    <w:rsid w:val="00155C6A"/>
    <w:rsid w:val="00155CFA"/>
    <w:rsid w:val="00155D6B"/>
    <w:rsid w:val="00155D92"/>
    <w:rsid w:val="00155E1B"/>
    <w:rsid w:val="00160E2D"/>
    <w:rsid w:val="001615A4"/>
    <w:rsid w:val="0016201D"/>
    <w:rsid w:val="00163314"/>
    <w:rsid w:val="00163A0C"/>
    <w:rsid w:val="00163BD9"/>
    <w:rsid w:val="00163C19"/>
    <w:rsid w:val="00163DC4"/>
    <w:rsid w:val="0016469E"/>
    <w:rsid w:val="00164A5F"/>
    <w:rsid w:val="00164E0D"/>
    <w:rsid w:val="001655EE"/>
    <w:rsid w:val="00165D6B"/>
    <w:rsid w:val="00165EAF"/>
    <w:rsid w:val="0016717F"/>
    <w:rsid w:val="00170A70"/>
    <w:rsid w:val="00170CD0"/>
    <w:rsid w:val="00170DE4"/>
    <w:rsid w:val="0017111B"/>
    <w:rsid w:val="0017120F"/>
    <w:rsid w:val="0017132A"/>
    <w:rsid w:val="00171754"/>
    <w:rsid w:val="00173AAB"/>
    <w:rsid w:val="00173C8E"/>
    <w:rsid w:val="001744C9"/>
    <w:rsid w:val="00175200"/>
    <w:rsid w:val="00175287"/>
    <w:rsid w:val="00175805"/>
    <w:rsid w:val="001761F7"/>
    <w:rsid w:val="001773AD"/>
    <w:rsid w:val="0017798A"/>
    <w:rsid w:val="00177C32"/>
    <w:rsid w:val="00177C63"/>
    <w:rsid w:val="00180BC6"/>
    <w:rsid w:val="00181FDC"/>
    <w:rsid w:val="00182068"/>
    <w:rsid w:val="001823D2"/>
    <w:rsid w:val="00182B87"/>
    <w:rsid w:val="00182D38"/>
    <w:rsid w:val="00185695"/>
    <w:rsid w:val="00186082"/>
    <w:rsid w:val="001862F0"/>
    <w:rsid w:val="00186C01"/>
    <w:rsid w:val="00186FEF"/>
    <w:rsid w:val="00187368"/>
    <w:rsid w:val="001876EC"/>
    <w:rsid w:val="00187E94"/>
    <w:rsid w:val="00187FD6"/>
    <w:rsid w:val="00190093"/>
    <w:rsid w:val="00190286"/>
    <w:rsid w:val="0019039B"/>
    <w:rsid w:val="00190725"/>
    <w:rsid w:val="00190B3D"/>
    <w:rsid w:val="00190F1E"/>
    <w:rsid w:val="00190F9B"/>
    <w:rsid w:val="0019110A"/>
    <w:rsid w:val="0019122E"/>
    <w:rsid w:val="00191DEE"/>
    <w:rsid w:val="00193294"/>
    <w:rsid w:val="00194041"/>
    <w:rsid w:val="00194A5E"/>
    <w:rsid w:val="0019597F"/>
    <w:rsid w:val="00195B20"/>
    <w:rsid w:val="00195BAA"/>
    <w:rsid w:val="00196191"/>
    <w:rsid w:val="00196A4B"/>
    <w:rsid w:val="00197C14"/>
    <w:rsid w:val="001A1A8E"/>
    <w:rsid w:val="001A1C8D"/>
    <w:rsid w:val="001A1CBE"/>
    <w:rsid w:val="001A29C6"/>
    <w:rsid w:val="001A3D7A"/>
    <w:rsid w:val="001A45E0"/>
    <w:rsid w:val="001A4E43"/>
    <w:rsid w:val="001A546A"/>
    <w:rsid w:val="001A5B69"/>
    <w:rsid w:val="001A63C6"/>
    <w:rsid w:val="001A76BC"/>
    <w:rsid w:val="001B0323"/>
    <w:rsid w:val="001B0FEB"/>
    <w:rsid w:val="001B1C61"/>
    <w:rsid w:val="001B2329"/>
    <w:rsid w:val="001B29BC"/>
    <w:rsid w:val="001B2CA2"/>
    <w:rsid w:val="001B4127"/>
    <w:rsid w:val="001B4AD7"/>
    <w:rsid w:val="001B4B86"/>
    <w:rsid w:val="001B4BC2"/>
    <w:rsid w:val="001B6AEF"/>
    <w:rsid w:val="001B7175"/>
    <w:rsid w:val="001B749C"/>
    <w:rsid w:val="001B78A8"/>
    <w:rsid w:val="001B7BD2"/>
    <w:rsid w:val="001B7DB5"/>
    <w:rsid w:val="001C1264"/>
    <w:rsid w:val="001C1265"/>
    <w:rsid w:val="001C215E"/>
    <w:rsid w:val="001C2628"/>
    <w:rsid w:val="001C28BB"/>
    <w:rsid w:val="001C2D22"/>
    <w:rsid w:val="001C3952"/>
    <w:rsid w:val="001C39BB"/>
    <w:rsid w:val="001C5392"/>
    <w:rsid w:val="001C6A6E"/>
    <w:rsid w:val="001C719B"/>
    <w:rsid w:val="001C78AC"/>
    <w:rsid w:val="001C7EDB"/>
    <w:rsid w:val="001D06B2"/>
    <w:rsid w:val="001D1174"/>
    <w:rsid w:val="001D1AC0"/>
    <w:rsid w:val="001D1FD0"/>
    <w:rsid w:val="001D2421"/>
    <w:rsid w:val="001D242C"/>
    <w:rsid w:val="001D2582"/>
    <w:rsid w:val="001D2C53"/>
    <w:rsid w:val="001D335B"/>
    <w:rsid w:val="001D3552"/>
    <w:rsid w:val="001D4A56"/>
    <w:rsid w:val="001D4C09"/>
    <w:rsid w:val="001D55DF"/>
    <w:rsid w:val="001D5720"/>
    <w:rsid w:val="001D5C9A"/>
    <w:rsid w:val="001D5FA6"/>
    <w:rsid w:val="001D5FB1"/>
    <w:rsid w:val="001D6695"/>
    <w:rsid w:val="001D71F0"/>
    <w:rsid w:val="001D76D1"/>
    <w:rsid w:val="001E0F18"/>
    <w:rsid w:val="001E1029"/>
    <w:rsid w:val="001E1E6A"/>
    <w:rsid w:val="001E24D1"/>
    <w:rsid w:val="001E24D5"/>
    <w:rsid w:val="001E2764"/>
    <w:rsid w:val="001E34EA"/>
    <w:rsid w:val="001E39DA"/>
    <w:rsid w:val="001E3DFF"/>
    <w:rsid w:val="001E3E06"/>
    <w:rsid w:val="001E3FFE"/>
    <w:rsid w:val="001E45A7"/>
    <w:rsid w:val="001E49DA"/>
    <w:rsid w:val="001E5FD0"/>
    <w:rsid w:val="001E640A"/>
    <w:rsid w:val="001E6444"/>
    <w:rsid w:val="001E7629"/>
    <w:rsid w:val="001F043E"/>
    <w:rsid w:val="001F133F"/>
    <w:rsid w:val="001F1D56"/>
    <w:rsid w:val="001F1D8C"/>
    <w:rsid w:val="001F2543"/>
    <w:rsid w:val="001F2BFD"/>
    <w:rsid w:val="001F2DE7"/>
    <w:rsid w:val="001F310D"/>
    <w:rsid w:val="001F398B"/>
    <w:rsid w:val="001F3A76"/>
    <w:rsid w:val="001F3A98"/>
    <w:rsid w:val="001F3AE9"/>
    <w:rsid w:val="001F3C5D"/>
    <w:rsid w:val="001F440D"/>
    <w:rsid w:val="001F454F"/>
    <w:rsid w:val="001F5003"/>
    <w:rsid w:val="001F5817"/>
    <w:rsid w:val="001F66B2"/>
    <w:rsid w:val="001F7A39"/>
    <w:rsid w:val="0020061B"/>
    <w:rsid w:val="00200D29"/>
    <w:rsid w:val="002018F3"/>
    <w:rsid w:val="00202534"/>
    <w:rsid w:val="002027B8"/>
    <w:rsid w:val="00203487"/>
    <w:rsid w:val="00203B75"/>
    <w:rsid w:val="00203E18"/>
    <w:rsid w:val="00204A24"/>
    <w:rsid w:val="00204D28"/>
    <w:rsid w:val="00204E81"/>
    <w:rsid w:val="002055D4"/>
    <w:rsid w:val="00205AD1"/>
    <w:rsid w:val="00205B67"/>
    <w:rsid w:val="00205E5F"/>
    <w:rsid w:val="00205F16"/>
    <w:rsid w:val="002064E4"/>
    <w:rsid w:val="0020687F"/>
    <w:rsid w:val="00206DCC"/>
    <w:rsid w:val="002070A9"/>
    <w:rsid w:val="00207106"/>
    <w:rsid w:val="002074ED"/>
    <w:rsid w:val="00207901"/>
    <w:rsid w:val="002103CC"/>
    <w:rsid w:val="00210A46"/>
    <w:rsid w:val="00210CAB"/>
    <w:rsid w:val="00211252"/>
    <w:rsid w:val="00212024"/>
    <w:rsid w:val="00212FDA"/>
    <w:rsid w:val="002132A6"/>
    <w:rsid w:val="00213BDD"/>
    <w:rsid w:val="00214305"/>
    <w:rsid w:val="0021445C"/>
    <w:rsid w:val="00214C66"/>
    <w:rsid w:val="00216184"/>
    <w:rsid w:val="00216895"/>
    <w:rsid w:val="00216944"/>
    <w:rsid w:val="002179CA"/>
    <w:rsid w:val="00217D26"/>
    <w:rsid w:val="00221A82"/>
    <w:rsid w:val="00221E18"/>
    <w:rsid w:val="00222275"/>
    <w:rsid w:val="002233F8"/>
    <w:rsid w:val="00223B7E"/>
    <w:rsid w:val="0022508D"/>
    <w:rsid w:val="002251B1"/>
    <w:rsid w:val="002257D7"/>
    <w:rsid w:val="00225BE8"/>
    <w:rsid w:val="00225E97"/>
    <w:rsid w:val="0022606E"/>
    <w:rsid w:val="002262B5"/>
    <w:rsid w:val="002264DD"/>
    <w:rsid w:val="0022688D"/>
    <w:rsid w:val="00226F5F"/>
    <w:rsid w:val="00227E27"/>
    <w:rsid w:val="002300D7"/>
    <w:rsid w:val="00230FF8"/>
    <w:rsid w:val="00232AAB"/>
    <w:rsid w:val="00235294"/>
    <w:rsid w:val="00235C08"/>
    <w:rsid w:val="00235E31"/>
    <w:rsid w:val="00236C22"/>
    <w:rsid w:val="00236D4E"/>
    <w:rsid w:val="00237546"/>
    <w:rsid w:val="0023790B"/>
    <w:rsid w:val="00237AFE"/>
    <w:rsid w:val="00241E62"/>
    <w:rsid w:val="00242B02"/>
    <w:rsid w:val="00242C45"/>
    <w:rsid w:val="002437CB"/>
    <w:rsid w:val="00243954"/>
    <w:rsid w:val="00245E85"/>
    <w:rsid w:val="002477BF"/>
    <w:rsid w:val="00250FF9"/>
    <w:rsid w:val="002513AB"/>
    <w:rsid w:val="00251DE1"/>
    <w:rsid w:val="00251ED8"/>
    <w:rsid w:val="00252127"/>
    <w:rsid w:val="002522C0"/>
    <w:rsid w:val="00252ADE"/>
    <w:rsid w:val="00252D9F"/>
    <w:rsid w:val="002532D2"/>
    <w:rsid w:val="00253328"/>
    <w:rsid w:val="0025586D"/>
    <w:rsid w:val="002563DA"/>
    <w:rsid w:val="0025641F"/>
    <w:rsid w:val="00256B7F"/>
    <w:rsid w:val="00256D83"/>
    <w:rsid w:val="00256E98"/>
    <w:rsid w:val="0025729B"/>
    <w:rsid w:val="00260C29"/>
    <w:rsid w:val="00260DE1"/>
    <w:rsid w:val="002611C9"/>
    <w:rsid w:val="00261F81"/>
    <w:rsid w:val="00262A9C"/>
    <w:rsid w:val="00262B53"/>
    <w:rsid w:val="002639DD"/>
    <w:rsid w:val="00264E1D"/>
    <w:rsid w:val="00265AD2"/>
    <w:rsid w:val="00266234"/>
    <w:rsid w:val="0026645E"/>
    <w:rsid w:val="002664A6"/>
    <w:rsid w:val="0026656B"/>
    <w:rsid w:val="002666C6"/>
    <w:rsid w:val="00267271"/>
    <w:rsid w:val="00267644"/>
    <w:rsid w:val="0027022F"/>
    <w:rsid w:val="00270BEB"/>
    <w:rsid w:val="00270D87"/>
    <w:rsid w:val="0027392B"/>
    <w:rsid w:val="00273B7F"/>
    <w:rsid w:val="00273C35"/>
    <w:rsid w:val="002748B3"/>
    <w:rsid w:val="0027586E"/>
    <w:rsid w:val="00276293"/>
    <w:rsid w:val="002763EC"/>
    <w:rsid w:val="00276611"/>
    <w:rsid w:val="00276BE2"/>
    <w:rsid w:val="002772F4"/>
    <w:rsid w:val="00277318"/>
    <w:rsid w:val="00277413"/>
    <w:rsid w:val="00277FA5"/>
    <w:rsid w:val="00280F5E"/>
    <w:rsid w:val="00281249"/>
    <w:rsid w:val="00282422"/>
    <w:rsid w:val="00282E90"/>
    <w:rsid w:val="00283B67"/>
    <w:rsid w:val="00283D8E"/>
    <w:rsid w:val="0028442A"/>
    <w:rsid w:val="00284BA9"/>
    <w:rsid w:val="00284C9D"/>
    <w:rsid w:val="00285403"/>
    <w:rsid w:val="00285459"/>
    <w:rsid w:val="00285577"/>
    <w:rsid w:val="0028639D"/>
    <w:rsid w:val="0028664F"/>
    <w:rsid w:val="0028676F"/>
    <w:rsid w:val="002904F3"/>
    <w:rsid w:val="00290820"/>
    <w:rsid w:val="00290F63"/>
    <w:rsid w:val="002912BF"/>
    <w:rsid w:val="00291340"/>
    <w:rsid w:val="00291527"/>
    <w:rsid w:val="002915BB"/>
    <w:rsid w:val="00291871"/>
    <w:rsid w:val="0029202C"/>
    <w:rsid w:val="0029220C"/>
    <w:rsid w:val="00293159"/>
    <w:rsid w:val="00293475"/>
    <w:rsid w:val="00293D13"/>
    <w:rsid w:val="00294458"/>
    <w:rsid w:val="00294E82"/>
    <w:rsid w:val="002954F2"/>
    <w:rsid w:val="002956ED"/>
    <w:rsid w:val="00295FE4"/>
    <w:rsid w:val="00296FC9"/>
    <w:rsid w:val="00296FF4"/>
    <w:rsid w:val="00297812"/>
    <w:rsid w:val="00297C3C"/>
    <w:rsid w:val="002A0DD5"/>
    <w:rsid w:val="002A16C9"/>
    <w:rsid w:val="002A172D"/>
    <w:rsid w:val="002A21DA"/>
    <w:rsid w:val="002A230C"/>
    <w:rsid w:val="002A34B9"/>
    <w:rsid w:val="002A4D35"/>
    <w:rsid w:val="002A52F1"/>
    <w:rsid w:val="002A5660"/>
    <w:rsid w:val="002A5667"/>
    <w:rsid w:val="002A5872"/>
    <w:rsid w:val="002A5CE5"/>
    <w:rsid w:val="002A6C39"/>
    <w:rsid w:val="002A6C79"/>
    <w:rsid w:val="002A760F"/>
    <w:rsid w:val="002A773C"/>
    <w:rsid w:val="002B05B5"/>
    <w:rsid w:val="002B107E"/>
    <w:rsid w:val="002B10E6"/>
    <w:rsid w:val="002B1139"/>
    <w:rsid w:val="002B129A"/>
    <w:rsid w:val="002B1A9B"/>
    <w:rsid w:val="002B1FC8"/>
    <w:rsid w:val="002B2AD2"/>
    <w:rsid w:val="002B31EB"/>
    <w:rsid w:val="002B3763"/>
    <w:rsid w:val="002B3D39"/>
    <w:rsid w:val="002B4047"/>
    <w:rsid w:val="002B46E8"/>
    <w:rsid w:val="002B4FF7"/>
    <w:rsid w:val="002B5BCD"/>
    <w:rsid w:val="002B5CAB"/>
    <w:rsid w:val="002B676B"/>
    <w:rsid w:val="002B6B8E"/>
    <w:rsid w:val="002B7046"/>
    <w:rsid w:val="002C259C"/>
    <w:rsid w:val="002C25C8"/>
    <w:rsid w:val="002C2E44"/>
    <w:rsid w:val="002C3236"/>
    <w:rsid w:val="002C38AC"/>
    <w:rsid w:val="002C3A47"/>
    <w:rsid w:val="002C4245"/>
    <w:rsid w:val="002C4608"/>
    <w:rsid w:val="002C572A"/>
    <w:rsid w:val="002C6B1D"/>
    <w:rsid w:val="002C704E"/>
    <w:rsid w:val="002C7756"/>
    <w:rsid w:val="002D0161"/>
    <w:rsid w:val="002D051A"/>
    <w:rsid w:val="002D0714"/>
    <w:rsid w:val="002D07D7"/>
    <w:rsid w:val="002D0946"/>
    <w:rsid w:val="002D2AF5"/>
    <w:rsid w:val="002D2F35"/>
    <w:rsid w:val="002D3ADB"/>
    <w:rsid w:val="002D4D68"/>
    <w:rsid w:val="002D4D79"/>
    <w:rsid w:val="002D5048"/>
    <w:rsid w:val="002D5AD4"/>
    <w:rsid w:val="002D5B0E"/>
    <w:rsid w:val="002D69F3"/>
    <w:rsid w:val="002D6C80"/>
    <w:rsid w:val="002D7558"/>
    <w:rsid w:val="002D7755"/>
    <w:rsid w:val="002E0083"/>
    <w:rsid w:val="002E04AC"/>
    <w:rsid w:val="002E0BDC"/>
    <w:rsid w:val="002E114D"/>
    <w:rsid w:val="002E1E3A"/>
    <w:rsid w:val="002E2438"/>
    <w:rsid w:val="002E2B6C"/>
    <w:rsid w:val="002E38A9"/>
    <w:rsid w:val="002E38AC"/>
    <w:rsid w:val="002E49E1"/>
    <w:rsid w:val="002E5246"/>
    <w:rsid w:val="002E6A53"/>
    <w:rsid w:val="002E6A91"/>
    <w:rsid w:val="002E6FC9"/>
    <w:rsid w:val="002E77AB"/>
    <w:rsid w:val="002E7B25"/>
    <w:rsid w:val="002F05E5"/>
    <w:rsid w:val="002F0FA2"/>
    <w:rsid w:val="002F14E0"/>
    <w:rsid w:val="002F15DB"/>
    <w:rsid w:val="002F29A5"/>
    <w:rsid w:val="002F3252"/>
    <w:rsid w:val="002F331B"/>
    <w:rsid w:val="002F4059"/>
    <w:rsid w:val="002F41AD"/>
    <w:rsid w:val="002F475A"/>
    <w:rsid w:val="002F58C3"/>
    <w:rsid w:val="002F5951"/>
    <w:rsid w:val="002F6B50"/>
    <w:rsid w:val="002F6D10"/>
    <w:rsid w:val="002F6D38"/>
    <w:rsid w:val="003006CC"/>
    <w:rsid w:val="0030125E"/>
    <w:rsid w:val="00301284"/>
    <w:rsid w:val="00301B96"/>
    <w:rsid w:val="00301C60"/>
    <w:rsid w:val="003030A6"/>
    <w:rsid w:val="003032FC"/>
    <w:rsid w:val="00303458"/>
    <w:rsid w:val="0030390E"/>
    <w:rsid w:val="00304071"/>
    <w:rsid w:val="003050B8"/>
    <w:rsid w:val="003052C7"/>
    <w:rsid w:val="00305428"/>
    <w:rsid w:val="00306E5C"/>
    <w:rsid w:val="00307B0E"/>
    <w:rsid w:val="00307D26"/>
    <w:rsid w:val="00307E78"/>
    <w:rsid w:val="003100A9"/>
    <w:rsid w:val="00310271"/>
    <w:rsid w:val="003102B5"/>
    <w:rsid w:val="0031098B"/>
    <w:rsid w:val="00311178"/>
    <w:rsid w:val="0031166D"/>
    <w:rsid w:val="00311B32"/>
    <w:rsid w:val="0031258F"/>
    <w:rsid w:val="00313723"/>
    <w:rsid w:val="00313A42"/>
    <w:rsid w:val="00313CBD"/>
    <w:rsid w:val="00313FCC"/>
    <w:rsid w:val="00315096"/>
    <w:rsid w:val="0031524B"/>
    <w:rsid w:val="003152CF"/>
    <w:rsid w:val="0031620A"/>
    <w:rsid w:val="0031684F"/>
    <w:rsid w:val="0031695D"/>
    <w:rsid w:val="00316A01"/>
    <w:rsid w:val="00317F3F"/>
    <w:rsid w:val="003201AE"/>
    <w:rsid w:val="003205CA"/>
    <w:rsid w:val="0032083D"/>
    <w:rsid w:val="0032127F"/>
    <w:rsid w:val="003213B9"/>
    <w:rsid w:val="00321A05"/>
    <w:rsid w:val="0032218B"/>
    <w:rsid w:val="00322705"/>
    <w:rsid w:val="00322B06"/>
    <w:rsid w:val="00322BF8"/>
    <w:rsid w:val="003231BB"/>
    <w:rsid w:val="003246BF"/>
    <w:rsid w:val="003247CF"/>
    <w:rsid w:val="00325465"/>
    <w:rsid w:val="0032573C"/>
    <w:rsid w:val="0032597F"/>
    <w:rsid w:val="0032663B"/>
    <w:rsid w:val="003267E7"/>
    <w:rsid w:val="00330506"/>
    <w:rsid w:val="00331E18"/>
    <w:rsid w:val="003325BB"/>
    <w:rsid w:val="00332653"/>
    <w:rsid w:val="00332C03"/>
    <w:rsid w:val="00333566"/>
    <w:rsid w:val="00333BBD"/>
    <w:rsid w:val="00333C8F"/>
    <w:rsid w:val="00334261"/>
    <w:rsid w:val="003342EE"/>
    <w:rsid w:val="0033435F"/>
    <w:rsid w:val="003347B6"/>
    <w:rsid w:val="003366AD"/>
    <w:rsid w:val="003367A1"/>
    <w:rsid w:val="0033694A"/>
    <w:rsid w:val="00336A43"/>
    <w:rsid w:val="003376EE"/>
    <w:rsid w:val="00340C27"/>
    <w:rsid w:val="00340FE7"/>
    <w:rsid w:val="0034140B"/>
    <w:rsid w:val="00341A88"/>
    <w:rsid w:val="00341C47"/>
    <w:rsid w:val="00341EFB"/>
    <w:rsid w:val="00342F53"/>
    <w:rsid w:val="00343B46"/>
    <w:rsid w:val="00344DF3"/>
    <w:rsid w:val="00345A15"/>
    <w:rsid w:val="00345C20"/>
    <w:rsid w:val="0034629A"/>
    <w:rsid w:val="003465D2"/>
    <w:rsid w:val="00346832"/>
    <w:rsid w:val="003468BF"/>
    <w:rsid w:val="00346ED3"/>
    <w:rsid w:val="00347B09"/>
    <w:rsid w:val="00347BD8"/>
    <w:rsid w:val="00350698"/>
    <w:rsid w:val="003507B3"/>
    <w:rsid w:val="003507C0"/>
    <w:rsid w:val="003507FE"/>
    <w:rsid w:val="0035195F"/>
    <w:rsid w:val="0035222E"/>
    <w:rsid w:val="00352379"/>
    <w:rsid w:val="00352549"/>
    <w:rsid w:val="00352FB0"/>
    <w:rsid w:val="003532A2"/>
    <w:rsid w:val="003533C2"/>
    <w:rsid w:val="0035345D"/>
    <w:rsid w:val="003545C1"/>
    <w:rsid w:val="0035567D"/>
    <w:rsid w:val="0035585C"/>
    <w:rsid w:val="00355988"/>
    <w:rsid w:val="00355C37"/>
    <w:rsid w:val="003560CC"/>
    <w:rsid w:val="00356323"/>
    <w:rsid w:val="00356584"/>
    <w:rsid w:val="0035673A"/>
    <w:rsid w:val="00356796"/>
    <w:rsid w:val="003569DD"/>
    <w:rsid w:val="00356D62"/>
    <w:rsid w:val="00357DC6"/>
    <w:rsid w:val="00357FA5"/>
    <w:rsid w:val="0036009E"/>
    <w:rsid w:val="00360211"/>
    <w:rsid w:val="00360C0E"/>
    <w:rsid w:val="00360DB9"/>
    <w:rsid w:val="00361014"/>
    <w:rsid w:val="00361C7C"/>
    <w:rsid w:val="003626B0"/>
    <w:rsid w:val="00362BD7"/>
    <w:rsid w:val="00362D25"/>
    <w:rsid w:val="003635CE"/>
    <w:rsid w:val="003647BD"/>
    <w:rsid w:val="00364B7C"/>
    <w:rsid w:val="003654F0"/>
    <w:rsid w:val="0036592F"/>
    <w:rsid w:val="00365CC1"/>
    <w:rsid w:val="00366547"/>
    <w:rsid w:val="00366950"/>
    <w:rsid w:val="00367A4B"/>
    <w:rsid w:val="00370CEE"/>
    <w:rsid w:val="0037150C"/>
    <w:rsid w:val="00372BB5"/>
    <w:rsid w:val="00373263"/>
    <w:rsid w:val="00373387"/>
    <w:rsid w:val="003734B9"/>
    <w:rsid w:val="00374DD7"/>
    <w:rsid w:val="00374FA7"/>
    <w:rsid w:val="00375EA4"/>
    <w:rsid w:val="00376298"/>
    <w:rsid w:val="003765FD"/>
    <w:rsid w:val="00376E91"/>
    <w:rsid w:val="00380175"/>
    <w:rsid w:val="003802BE"/>
    <w:rsid w:val="00380DA9"/>
    <w:rsid w:val="0038263B"/>
    <w:rsid w:val="003827D3"/>
    <w:rsid w:val="00382BCB"/>
    <w:rsid w:val="00383016"/>
    <w:rsid w:val="003836F9"/>
    <w:rsid w:val="003838BF"/>
    <w:rsid w:val="00384425"/>
    <w:rsid w:val="0038487F"/>
    <w:rsid w:val="00385DA3"/>
    <w:rsid w:val="00386F9F"/>
    <w:rsid w:val="0039046E"/>
    <w:rsid w:val="003915C0"/>
    <w:rsid w:val="00391B34"/>
    <w:rsid w:val="00391E04"/>
    <w:rsid w:val="00392BE0"/>
    <w:rsid w:val="003941E6"/>
    <w:rsid w:val="003950AA"/>
    <w:rsid w:val="00395179"/>
    <w:rsid w:val="003955BA"/>
    <w:rsid w:val="00395638"/>
    <w:rsid w:val="00396F5B"/>
    <w:rsid w:val="003977D8"/>
    <w:rsid w:val="00397C61"/>
    <w:rsid w:val="003A0079"/>
    <w:rsid w:val="003A08F2"/>
    <w:rsid w:val="003A0A03"/>
    <w:rsid w:val="003A1762"/>
    <w:rsid w:val="003A1DC1"/>
    <w:rsid w:val="003A208E"/>
    <w:rsid w:val="003A25DA"/>
    <w:rsid w:val="003A4BCA"/>
    <w:rsid w:val="003A553E"/>
    <w:rsid w:val="003A57DE"/>
    <w:rsid w:val="003A5F1F"/>
    <w:rsid w:val="003A6262"/>
    <w:rsid w:val="003A641C"/>
    <w:rsid w:val="003A6661"/>
    <w:rsid w:val="003A6942"/>
    <w:rsid w:val="003A73E8"/>
    <w:rsid w:val="003B0D1D"/>
    <w:rsid w:val="003B0FB7"/>
    <w:rsid w:val="003B1120"/>
    <w:rsid w:val="003B1455"/>
    <w:rsid w:val="003B1B1B"/>
    <w:rsid w:val="003B2D31"/>
    <w:rsid w:val="003B308F"/>
    <w:rsid w:val="003B338A"/>
    <w:rsid w:val="003B40C0"/>
    <w:rsid w:val="003B4689"/>
    <w:rsid w:val="003B54E1"/>
    <w:rsid w:val="003B6045"/>
    <w:rsid w:val="003B71AC"/>
    <w:rsid w:val="003C0643"/>
    <w:rsid w:val="003C083F"/>
    <w:rsid w:val="003C094F"/>
    <w:rsid w:val="003C11E0"/>
    <w:rsid w:val="003C12E4"/>
    <w:rsid w:val="003C14E2"/>
    <w:rsid w:val="003C1DF8"/>
    <w:rsid w:val="003C2879"/>
    <w:rsid w:val="003C2EBF"/>
    <w:rsid w:val="003C3FF4"/>
    <w:rsid w:val="003C4690"/>
    <w:rsid w:val="003C46FE"/>
    <w:rsid w:val="003C5D91"/>
    <w:rsid w:val="003C60AD"/>
    <w:rsid w:val="003C60B9"/>
    <w:rsid w:val="003C6DAF"/>
    <w:rsid w:val="003C706B"/>
    <w:rsid w:val="003D0444"/>
    <w:rsid w:val="003D0505"/>
    <w:rsid w:val="003D1BA0"/>
    <w:rsid w:val="003D1D91"/>
    <w:rsid w:val="003D216A"/>
    <w:rsid w:val="003D21F3"/>
    <w:rsid w:val="003D297D"/>
    <w:rsid w:val="003D2AF7"/>
    <w:rsid w:val="003D329F"/>
    <w:rsid w:val="003D38AC"/>
    <w:rsid w:val="003D3EEF"/>
    <w:rsid w:val="003D4053"/>
    <w:rsid w:val="003D4118"/>
    <w:rsid w:val="003D4544"/>
    <w:rsid w:val="003D4618"/>
    <w:rsid w:val="003D4F47"/>
    <w:rsid w:val="003D578F"/>
    <w:rsid w:val="003D5F71"/>
    <w:rsid w:val="003D6667"/>
    <w:rsid w:val="003D7A93"/>
    <w:rsid w:val="003D7D32"/>
    <w:rsid w:val="003E0211"/>
    <w:rsid w:val="003E15ED"/>
    <w:rsid w:val="003E18DE"/>
    <w:rsid w:val="003E1BC3"/>
    <w:rsid w:val="003E1E0D"/>
    <w:rsid w:val="003E1E65"/>
    <w:rsid w:val="003E2331"/>
    <w:rsid w:val="003E257D"/>
    <w:rsid w:val="003E2C20"/>
    <w:rsid w:val="003E2FC5"/>
    <w:rsid w:val="003E31B8"/>
    <w:rsid w:val="003E3321"/>
    <w:rsid w:val="003E3BF1"/>
    <w:rsid w:val="003E3EEA"/>
    <w:rsid w:val="003E42AC"/>
    <w:rsid w:val="003E4A2A"/>
    <w:rsid w:val="003E4C87"/>
    <w:rsid w:val="003E58E1"/>
    <w:rsid w:val="003E5AAF"/>
    <w:rsid w:val="003E6331"/>
    <w:rsid w:val="003E65AA"/>
    <w:rsid w:val="003E6BD1"/>
    <w:rsid w:val="003E72A7"/>
    <w:rsid w:val="003E7B92"/>
    <w:rsid w:val="003F04CF"/>
    <w:rsid w:val="003F10EF"/>
    <w:rsid w:val="003F1A21"/>
    <w:rsid w:val="003F1E5F"/>
    <w:rsid w:val="003F2007"/>
    <w:rsid w:val="003F20FF"/>
    <w:rsid w:val="003F2340"/>
    <w:rsid w:val="003F2453"/>
    <w:rsid w:val="003F48CE"/>
    <w:rsid w:val="003F4B29"/>
    <w:rsid w:val="003F54C2"/>
    <w:rsid w:val="003F54F4"/>
    <w:rsid w:val="003F73BD"/>
    <w:rsid w:val="004000D2"/>
    <w:rsid w:val="004012FE"/>
    <w:rsid w:val="00401322"/>
    <w:rsid w:val="004019C7"/>
    <w:rsid w:val="00401DBF"/>
    <w:rsid w:val="00401E20"/>
    <w:rsid w:val="0040204F"/>
    <w:rsid w:val="004020AF"/>
    <w:rsid w:val="004025CA"/>
    <w:rsid w:val="004028A0"/>
    <w:rsid w:val="00403470"/>
    <w:rsid w:val="00403EAA"/>
    <w:rsid w:val="004044B4"/>
    <w:rsid w:val="00405000"/>
    <w:rsid w:val="004054AB"/>
    <w:rsid w:val="004065AB"/>
    <w:rsid w:val="0040711F"/>
    <w:rsid w:val="0040756C"/>
    <w:rsid w:val="0041026F"/>
    <w:rsid w:val="00410386"/>
    <w:rsid w:val="00411B9D"/>
    <w:rsid w:val="0041285C"/>
    <w:rsid w:val="00412EF1"/>
    <w:rsid w:val="0041319F"/>
    <w:rsid w:val="00413858"/>
    <w:rsid w:val="00413A80"/>
    <w:rsid w:val="00414098"/>
    <w:rsid w:val="00414A00"/>
    <w:rsid w:val="004157CF"/>
    <w:rsid w:val="00415A2A"/>
    <w:rsid w:val="004165D5"/>
    <w:rsid w:val="0041676E"/>
    <w:rsid w:val="0042096C"/>
    <w:rsid w:val="00420AEC"/>
    <w:rsid w:val="00421280"/>
    <w:rsid w:val="004220D8"/>
    <w:rsid w:val="00422345"/>
    <w:rsid w:val="00422DC9"/>
    <w:rsid w:val="00423338"/>
    <w:rsid w:val="00423F31"/>
    <w:rsid w:val="00423FEF"/>
    <w:rsid w:val="0042416E"/>
    <w:rsid w:val="004251F0"/>
    <w:rsid w:val="004260BF"/>
    <w:rsid w:val="00426D9B"/>
    <w:rsid w:val="00427644"/>
    <w:rsid w:val="00430031"/>
    <w:rsid w:val="004305E5"/>
    <w:rsid w:val="00432159"/>
    <w:rsid w:val="004323FD"/>
    <w:rsid w:val="004329BA"/>
    <w:rsid w:val="0043307A"/>
    <w:rsid w:val="004331BF"/>
    <w:rsid w:val="00434098"/>
    <w:rsid w:val="00434837"/>
    <w:rsid w:val="00434946"/>
    <w:rsid w:val="00435458"/>
    <w:rsid w:val="0043556D"/>
    <w:rsid w:val="004370AC"/>
    <w:rsid w:val="0043725E"/>
    <w:rsid w:val="00437260"/>
    <w:rsid w:val="00437F07"/>
    <w:rsid w:val="00440529"/>
    <w:rsid w:val="00441782"/>
    <w:rsid w:val="00441AA3"/>
    <w:rsid w:val="004422A4"/>
    <w:rsid w:val="0044253F"/>
    <w:rsid w:val="004430A4"/>
    <w:rsid w:val="004432C9"/>
    <w:rsid w:val="004443B5"/>
    <w:rsid w:val="004444F3"/>
    <w:rsid w:val="0044485D"/>
    <w:rsid w:val="00444A4F"/>
    <w:rsid w:val="004458EB"/>
    <w:rsid w:val="00445A14"/>
    <w:rsid w:val="00445B5B"/>
    <w:rsid w:val="00446544"/>
    <w:rsid w:val="00446BCE"/>
    <w:rsid w:val="00446D53"/>
    <w:rsid w:val="00446E7A"/>
    <w:rsid w:val="00447040"/>
    <w:rsid w:val="004470E7"/>
    <w:rsid w:val="004474C7"/>
    <w:rsid w:val="00447832"/>
    <w:rsid w:val="00447AC6"/>
    <w:rsid w:val="00447AEA"/>
    <w:rsid w:val="00447BD4"/>
    <w:rsid w:val="00450375"/>
    <w:rsid w:val="00452556"/>
    <w:rsid w:val="00454782"/>
    <w:rsid w:val="004547BF"/>
    <w:rsid w:val="00454E03"/>
    <w:rsid w:val="00454E2B"/>
    <w:rsid w:val="00455127"/>
    <w:rsid w:val="004557D4"/>
    <w:rsid w:val="00456225"/>
    <w:rsid w:val="00456549"/>
    <w:rsid w:val="00456FA1"/>
    <w:rsid w:val="00457829"/>
    <w:rsid w:val="00460530"/>
    <w:rsid w:val="0046068A"/>
    <w:rsid w:val="0046077C"/>
    <w:rsid w:val="00460827"/>
    <w:rsid w:val="00460882"/>
    <w:rsid w:val="00460DA5"/>
    <w:rsid w:val="00461DA5"/>
    <w:rsid w:val="00461DF0"/>
    <w:rsid w:val="00461FCA"/>
    <w:rsid w:val="004627C2"/>
    <w:rsid w:val="00462B89"/>
    <w:rsid w:val="004630B6"/>
    <w:rsid w:val="00463935"/>
    <w:rsid w:val="00463A7D"/>
    <w:rsid w:val="00463DDA"/>
    <w:rsid w:val="00464664"/>
    <w:rsid w:val="004646AA"/>
    <w:rsid w:val="004651B7"/>
    <w:rsid w:val="00465379"/>
    <w:rsid w:val="0046573A"/>
    <w:rsid w:val="00465752"/>
    <w:rsid w:val="004659E9"/>
    <w:rsid w:val="00465C93"/>
    <w:rsid w:val="00465E8A"/>
    <w:rsid w:val="00466035"/>
    <w:rsid w:val="00466E12"/>
    <w:rsid w:val="00470576"/>
    <w:rsid w:val="00473112"/>
    <w:rsid w:val="00473232"/>
    <w:rsid w:val="004732E7"/>
    <w:rsid w:val="00473749"/>
    <w:rsid w:val="00473CF2"/>
    <w:rsid w:val="0047534F"/>
    <w:rsid w:val="00475802"/>
    <w:rsid w:val="00475ADC"/>
    <w:rsid w:val="00475B12"/>
    <w:rsid w:val="0047604D"/>
    <w:rsid w:val="0047662F"/>
    <w:rsid w:val="00476F40"/>
    <w:rsid w:val="004775AE"/>
    <w:rsid w:val="00477FF0"/>
    <w:rsid w:val="00480100"/>
    <w:rsid w:val="0048077D"/>
    <w:rsid w:val="0048089E"/>
    <w:rsid w:val="00480AD3"/>
    <w:rsid w:val="00481268"/>
    <w:rsid w:val="00481AA2"/>
    <w:rsid w:val="00481D97"/>
    <w:rsid w:val="00481E53"/>
    <w:rsid w:val="00482C0F"/>
    <w:rsid w:val="00482CCC"/>
    <w:rsid w:val="00483CAD"/>
    <w:rsid w:val="00484AD5"/>
    <w:rsid w:val="0048635D"/>
    <w:rsid w:val="004864A5"/>
    <w:rsid w:val="004868D6"/>
    <w:rsid w:val="0048722C"/>
    <w:rsid w:val="0048741F"/>
    <w:rsid w:val="00487CE8"/>
    <w:rsid w:val="0049048A"/>
    <w:rsid w:val="004904A6"/>
    <w:rsid w:val="0049198E"/>
    <w:rsid w:val="00492088"/>
    <w:rsid w:val="00493FED"/>
    <w:rsid w:val="004941E8"/>
    <w:rsid w:val="004947D3"/>
    <w:rsid w:val="00495B0A"/>
    <w:rsid w:val="00496786"/>
    <w:rsid w:val="00496DEB"/>
    <w:rsid w:val="00496E08"/>
    <w:rsid w:val="004A0576"/>
    <w:rsid w:val="004A073C"/>
    <w:rsid w:val="004A0AF7"/>
    <w:rsid w:val="004A13ED"/>
    <w:rsid w:val="004A16F2"/>
    <w:rsid w:val="004A17F6"/>
    <w:rsid w:val="004A1C4B"/>
    <w:rsid w:val="004A2FE3"/>
    <w:rsid w:val="004A3CB2"/>
    <w:rsid w:val="004A404D"/>
    <w:rsid w:val="004A4094"/>
    <w:rsid w:val="004A44CC"/>
    <w:rsid w:val="004A4A2C"/>
    <w:rsid w:val="004A4CCA"/>
    <w:rsid w:val="004A5550"/>
    <w:rsid w:val="004A5957"/>
    <w:rsid w:val="004A5EB3"/>
    <w:rsid w:val="004A63A2"/>
    <w:rsid w:val="004A699E"/>
    <w:rsid w:val="004A7DF1"/>
    <w:rsid w:val="004B026F"/>
    <w:rsid w:val="004B0392"/>
    <w:rsid w:val="004B19B0"/>
    <w:rsid w:val="004B218E"/>
    <w:rsid w:val="004B30E3"/>
    <w:rsid w:val="004B31EF"/>
    <w:rsid w:val="004B3CA9"/>
    <w:rsid w:val="004B4144"/>
    <w:rsid w:val="004B41B2"/>
    <w:rsid w:val="004B4BC5"/>
    <w:rsid w:val="004B4C2F"/>
    <w:rsid w:val="004B536C"/>
    <w:rsid w:val="004B5644"/>
    <w:rsid w:val="004B6A19"/>
    <w:rsid w:val="004B796C"/>
    <w:rsid w:val="004B7D28"/>
    <w:rsid w:val="004C07C2"/>
    <w:rsid w:val="004C18DA"/>
    <w:rsid w:val="004C1ACE"/>
    <w:rsid w:val="004C1DD8"/>
    <w:rsid w:val="004C1EE4"/>
    <w:rsid w:val="004C260B"/>
    <w:rsid w:val="004C271D"/>
    <w:rsid w:val="004C2C43"/>
    <w:rsid w:val="004C3E98"/>
    <w:rsid w:val="004C4053"/>
    <w:rsid w:val="004C424B"/>
    <w:rsid w:val="004C4727"/>
    <w:rsid w:val="004C4B03"/>
    <w:rsid w:val="004C4BE6"/>
    <w:rsid w:val="004C5B7A"/>
    <w:rsid w:val="004C5C78"/>
    <w:rsid w:val="004C67F0"/>
    <w:rsid w:val="004C6D02"/>
    <w:rsid w:val="004D0691"/>
    <w:rsid w:val="004D0795"/>
    <w:rsid w:val="004D0D55"/>
    <w:rsid w:val="004D1056"/>
    <w:rsid w:val="004D1B59"/>
    <w:rsid w:val="004D31BA"/>
    <w:rsid w:val="004D345A"/>
    <w:rsid w:val="004D37EA"/>
    <w:rsid w:val="004D3BCF"/>
    <w:rsid w:val="004D3D27"/>
    <w:rsid w:val="004D3D9F"/>
    <w:rsid w:val="004D41DB"/>
    <w:rsid w:val="004D4336"/>
    <w:rsid w:val="004D4C3A"/>
    <w:rsid w:val="004D573E"/>
    <w:rsid w:val="004D5CC7"/>
    <w:rsid w:val="004D6054"/>
    <w:rsid w:val="004D65EA"/>
    <w:rsid w:val="004D66EE"/>
    <w:rsid w:val="004D70AD"/>
    <w:rsid w:val="004E0148"/>
    <w:rsid w:val="004E2205"/>
    <w:rsid w:val="004E2892"/>
    <w:rsid w:val="004E29F9"/>
    <w:rsid w:val="004E3575"/>
    <w:rsid w:val="004E3B1F"/>
    <w:rsid w:val="004E3B32"/>
    <w:rsid w:val="004E3DBD"/>
    <w:rsid w:val="004E416D"/>
    <w:rsid w:val="004E4AB4"/>
    <w:rsid w:val="004E4CE0"/>
    <w:rsid w:val="004E4EEB"/>
    <w:rsid w:val="004E50EA"/>
    <w:rsid w:val="004E55D1"/>
    <w:rsid w:val="004E601F"/>
    <w:rsid w:val="004E61DC"/>
    <w:rsid w:val="004E6765"/>
    <w:rsid w:val="004E7336"/>
    <w:rsid w:val="004F029B"/>
    <w:rsid w:val="004F07A2"/>
    <w:rsid w:val="004F0918"/>
    <w:rsid w:val="004F11F8"/>
    <w:rsid w:val="004F1E03"/>
    <w:rsid w:val="004F28BA"/>
    <w:rsid w:val="004F2ADF"/>
    <w:rsid w:val="004F30D1"/>
    <w:rsid w:val="004F3629"/>
    <w:rsid w:val="004F3652"/>
    <w:rsid w:val="004F3E6E"/>
    <w:rsid w:val="004F3F95"/>
    <w:rsid w:val="004F48DD"/>
    <w:rsid w:val="004F49D9"/>
    <w:rsid w:val="004F4A01"/>
    <w:rsid w:val="004F4C58"/>
    <w:rsid w:val="004F50A3"/>
    <w:rsid w:val="004F61CA"/>
    <w:rsid w:val="004F67EB"/>
    <w:rsid w:val="004F7487"/>
    <w:rsid w:val="004F7BA9"/>
    <w:rsid w:val="00501719"/>
    <w:rsid w:val="005018FD"/>
    <w:rsid w:val="00501D87"/>
    <w:rsid w:val="00501FCD"/>
    <w:rsid w:val="0050206A"/>
    <w:rsid w:val="005028B9"/>
    <w:rsid w:val="00503112"/>
    <w:rsid w:val="005032BF"/>
    <w:rsid w:val="00504068"/>
    <w:rsid w:val="00504143"/>
    <w:rsid w:val="00504235"/>
    <w:rsid w:val="00505AA6"/>
    <w:rsid w:val="00505C15"/>
    <w:rsid w:val="00505EB4"/>
    <w:rsid w:val="00505EE4"/>
    <w:rsid w:val="00506659"/>
    <w:rsid w:val="005101E3"/>
    <w:rsid w:val="00510CD3"/>
    <w:rsid w:val="00510D8A"/>
    <w:rsid w:val="00510E97"/>
    <w:rsid w:val="00511350"/>
    <w:rsid w:val="0051311C"/>
    <w:rsid w:val="0051377C"/>
    <w:rsid w:val="005159EC"/>
    <w:rsid w:val="005172F5"/>
    <w:rsid w:val="0051786A"/>
    <w:rsid w:val="00517D98"/>
    <w:rsid w:val="0052052E"/>
    <w:rsid w:val="0052416F"/>
    <w:rsid w:val="005241AD"/>
    <w:rsid w:val="0052462A"/>
    <w:rsid w:val="00525311"/>
    <w:rsid w:val="005259AC"/>
    <w:rsid w:val="0052630B"/>
    <w:rsid w:val="0052705A"/>
    <w:rsid w:val="00527402"/>
    <w:rsid w:val="0053080A"/>
    <w:rsid w:val="00531077"/>
    <w:rsid w:val="005313CB"/>
    <w:rsid w:val="00532291"/>
    <w:rsid w:val="005326AE"/>
    <w:rsid w:val="00532A9C"/>
    <w:rsid w:val="005334AC"/>
    <w:rsid w:val="00534224"/>
    <w:rsid w:val="00534B64"/>
    <w:rsid w:val="00535284"/>
    <w:rsid w:val="00535490"/>
    <w:rsid w:val="00535699"/>
    <w:rsid w:val="0053569B"/>
    <w:rsid w:val="005356F1"/>
    <w:rsid w:val="0053638E"/>
    <w:rsid w:val="00536413"/>
    <w:rsid w:val="0053642E"/>
    <w:rsid w:val="00536DFD"/>
    <w:rsid w:val="00537061"/>
    <w:rsid w:val="005370E3"/>
    <w:rsid w:val="005372D7"/>
    <w:rsid w:val="005401F4"/>
    <w:rsid w:val="00540DFC"/>
    <w:rsid w:val="00541336"/>
    <w:rsid w:val="00541E32"/>
    <w:rsid w:val="00541EBA"/>
    <w:rsid w:val="00542BFF"/>
    <w:rsid w:val="005433F8"/>
    <w:rsid w:val="00543513"/>
    <w:rsid w:val="00543835"/>
    <w:rsid w:val="00543FA6"/>
    <w:rsid w:val="0054409A"/>
    <w:rsid w:val="005441FD"/>
    <w:rsid w:val="00544D92"/>
    <w:rsid w:val="00545192"/>
    <w:rsid w:val="00545216"/>
    <w:rsid w:val="00545BAF"/>
    <w:rsid w:val="00546100"/>
    <w:rsid w:val="00546822"/>
    <w:rsid w:val="005474B4"/>
    <w:rsid w:val="00547BB7"/>
    <w:rsid w:val="00547C16"/>
    <w:rsid w:val="00550327"/>
    <w:rsid w:val="005509CA"/>
    <w:rsid w:val="00550A09"/>
    <w:rsid w:val="00551D5A"/>
    <w:rsid w:val="00551DAB"/>
    <w:rsid w:val="00552424"/>
    <w:rsid w:val="00552C63"/>
    <w:rsid w:val="00554025"/>
    <w:rsid w:val="00554878"/>
    <w:rsid w:val="00554BBA"/>
    <w:rsid w:val="0055597D"/>
    <w:rsid w:val="0055632D"/>
    <w:rsid w:val="00557772"/>
    <w:rsid w:val="005579F4"/>
    <w:rsid w:val="00557E1D"/>
    <w:rsid w:val="00557F5D"/>
    <w:rsid w:val="00560626"/>
    <w:rsid w:val="00560653"/>
    <w:rsid w:val="0056161B"/>
    <w:rsid w:val="00561627"/>
    <w:rsid w:val="005632BF"/>
    <w:rsid w:val="005648DD"/>
    <w:rsid w:val="00566321"/>
    <w:rsid w:val="005674BF"/>
    <w:rsid w:val="0057013D"/>
    <w:rsid w:val="00570628"/>
    <w:rsid w:val="005708A7"/>
    <w:rsid w:val="00571A66"/>
    <w:rsid w:val="005721E1"/>
    <w:rsid w:val="005724CF"/>
    <w:rsid w:val="005736EE"/>
    <w:rsid w:val="00573BBB"/>
    <w:rsid w:val="00573BE3"/>
    <w:rsid w:val="00574E59"/>
    <w:rsid w:val="005750B1"/>
    <w:rsid w:val="00575157"/>
    <w:rsid w:val="0057563A"/>
    <w:rsid w:val="00575D8E"/>
    <w:rsid w:val="00576EFC"/>
    <w:rsid w:val="00577E21"/>
    <w:rsid w:val="00577E71"/>
    <w:rsid w:val="005824FB"/>
    <w:rsid w:val="00582EEA"/>
    <w:rsid w:val="0058409E"/>
    <w:rsid w:val="005853DE"/>
    <w:rsid w:val="00586281"/>
    <w:rsid w:val="00586615"/>
    <w:rsid w:val="005869B1"/>
    <w:rsid w:val="005870BB"/>
    <w:rsid w:val="00587250"/>
    <w:rsid w:val="005913EF"/>
    <w:rsid w:val="00591682"/>
    <w:rsid w:val="005919D5"/>
    <w:rsid w:val="00591C68"/>
    <w:rsid w:val="00591CF8"/>
    <w:rsid w:val="00591D73"/>
    <w:rsid w:val="00592593"/>
    <w:rsid w:val="00592B6D"/>
    <w:rsid w:val="005932F6"/>
    <w:rsid w:val="0059460B"/>
    <w:rsid w:val="00594743"/>
    <w:rsid w:val="005948F3"/>
    <w:rsid w:val="0059490C"/>
    <w:rsid w:val="00594B81"/>
    <w:rsid w:val="00594C5E"/>
    <w:rsid w:val="00595048"/>
    <w:rsid w:val="005958B7"/>
    <w:rsid w:val="0059594A"/>
    <w:rsid w:val="00595BBF"/>
    <w:rsid w:val="00596381"/>
    <w:rsid w:val="00596EFA"/>
    <w:rsid w:val="00597565"/>
    <w:rsid w:val="0059790B"/>
    <w:rsid w:val="00597A49"/>
    <w:rsid w:val="00597C3C"/>
    <w:rsid w:val="005A018B"/>
    <w:rsid w:val="005A0978"/>
    <w:rsid w:val="005A0ACF"/>
    <w:rsid w:val="005A0E75"/>
    <w:rsid w:val="005A14B1"/>
    <w:rsid w:val="005A16C7"/>
    <w:rsid w:val="005A1FF5"/>
    <w:rsid w:val="005A24B0"/>
    <w:rsid w:val="005A35A3"/>
    <w:rsid w:val="005A3BF1"/>
    <w:rsid w:val="005A3F29"/>
    <w:rsid w:val="005A48D6"/>
    <w:rsid w:val="005A4E51"/>
    <w:rsid w:val="005A56DB"/>
    <w:rsid w:val="005A58BE"/>
    <w:rsid w:val="005A5901"/>
    <w:rsid w:val="005A5F51"/>
    <w:rsid w:val="005A5F81"/>
    <w:rsid w:val="005A6960"/>
    <w:rsid w:val="005A6D30"/>
    <w:rsid w:val="005A780C"/>
    <w:rsid w:val="005B01CF"/>
    <w:rsid w:val="005B09C7"/>
    <w:rsid w:val="005B0A72"/>
    <w:rsid w:val="005B0B54"/>
    <w:rsid w:val="005B1DAB"/>
    <w:rsid w:val="005B1F1A"/>
    <w:rsid w:val="005B23E1"/>
    <w:rsid w:val="005B2D63"/>
    <w:rsid w:val="005B2FE8"/>
    <w:rsid w:val="005B3165"/>
    <w:rsid w:val="005B3C82"/>
    <w:rsid w:val="005B42C3"/>
    <w:rsid w:val="005B4BFA"/>
    <w:rsid w:val="005B6734"/>
    <w:rsid w:val="005B673D"/>
    <w:rsid w:val="005C0259"/>
    <w:rsid w:val="005C0720"/>
    <w:rsid w:val="005C076C"/>
    <w:rsid w:val="005C2003"/>
    <w:rsid w:val="005C2970"/>
    <w:rsid w:val="005C2DC2"/>
    <w:rsid w:val="005C3140"/>
    <w:rsid w:val="005C3835"/>
    <w:rsid w:val="005C4EA3"/>
    <w:rsid w:val="005C524E"/>
    <w:rsid w:val="005C5BE9"/>
    <w:rsid w:val="005C5C52"/>
    <w:rsid w:val="005C5F87"/>
    <w:rsid w:val="005C5FFE"/>
    <w:rsid w:val="005C6C0E"/>
    <w:rsid w:val="005C6DDE"/>
    <w:rsid w:val="005C77E7"/>
    <w:rsid w:val="005C7BAF"/>
    <w:rsid w:val="005D09FE"/>
    <w:rsid w:val="005D0E9F"/>
    <w:rsid w:val="005D157D"/>
    <w:rsid w:val="005D1AE9"/>
    <w:rsid w:val="005D1B16"/>
    <w:rsid w:val="005D222F"/>
    <w:rsid w:val="005D350D"/>
    <w:rsid w:val="005D48D7"/>
    <w:rsid w:val="005D5288"/>
    <w:rsid w:val="005D59C6"/>
    <w:rsid w:val="005D5A4D"/>
    <w:rsid w:val="005D6253"/>
    <w:rsid w:val="005D64AE"/>
    <w:rsid w:val="005D6674"/>
    <w:rsid w:val="005D66A1"/>
    <w:rsid w:val="005D6AA6"/>
    <w:rsid w:val="005D78CF"/>
    <w:rsid w:val="005D7A32"/>
    <w:rsid w:val="005D7B5F"/>
    <w:rsid w:val="005E0668"/>
    <w:rsid w:val="005E0A9F"/>
    <w:rsid w:val="005E1CBC"/>
    <w:rsid w:val="005E4A4B"/>
    <w:rsid w:val="005E524E"/>
    <w:rsid w:val="005E5EF7"/>
    <w:rsid w:val="005E6772"/>
    <w:rsid w:val="005E6F47"/>
    <w:rsid w:val="005E7AA8"/>
    <w:rsid w:val="005F08ED"/>
    <w:rsid w:val="005F1102"/>
    <w:rsid w:val="005F1805"/>
    <w:rsid w:val="005F214B"/>
    <w:rsid w:val="005F24F5"/>
    <w:rsid w:val="005F27A1"/>
    <w:rsid w:val="005F4A0A"/>
    <w:rsid w:val="005F4C11"/>
    <w:rsid w:val="005F4EC1"/>
    <w:rsid w:val="005F5452"/>
    <w:rsid w:val="005F5E2F"/>
    <w:rsid w:val="005F652F"/>
    <w:rsid w:val="005F6E2B"/>
    <w:rsid w:val="005F791C"/>
    <w:rsid w:val="005F7B8A"/>
    <w:rsid w:val="0060001F"/>
    <w:rsid w:val="006000AE"/>
    <w:rsid w:val="00600595"/>
    <w:rsid w:val="00602FE1"/>
    <w:rsid w:val="00603435"/>
    <w:rsid w:val="006038E9"/>
    <w:rsid w:val="00603B8E"/>
    <w:rsid w:val="006053A6"/>
    <w:rsid w:val="006064CB"/>
    <w:rsid w:val="00606CFA"/>
    <w:rsid w:val="006072B9"/>
    <w:rsid w:val="006073F9"/>
    <w:rsid w:val="0060795D"/>
    <w:rsid w:val="00607B9B"/>
    <w:rsid w:val="00611C5E"/>
    <w:rsid w:val="00611D4B"/>
    <w:rsid w:val="00611F39"/>
    <w:rsid w:val="00612300"/>
    <w:rsid w:val="006124D3"/>
    <w:rsid w:val="00612523"/>
    <w:rsid w:val="006126F4"/>
    <w:rsid w:val="00612940"/>
    <w:rsid w:val="00612B6E"/>
    <w:rsid w:val="00612CA9"/>
    <w:rsid w:val="006131BC"/>
    <w:rsid w:val="00613879"/>
    <w:rsid w:val="00613BA4"/>
    <w:rsid w:val="00614A07"/>
    <w:rsid w:val="00614D24"/>
    <w:rsid w:val="00615180"/>
    <w:rsid w:val="006156D2"/>
    <w:rsid w:val="006163AF"/>
    <w:rsid w:val="0061646C"/>
    <w:rsid w:val="00616C44"/>
    <w:rsid w:val="006175C2"/>
    <w:rsid w:val="00620ACA"/>
    <w:rsid w:val="00620ACE"/>
    <w:rsid w:val="00620C80"/>
    <w:rsid w:val="006215C5"/>
    <w:rsid w:val="00622898"/>
    <w:rsid w:val="00622BBB"/>
    <w:rsid w:val="00622F3E"/>
    <w:rsid w:val="006235AA"/>
    <w:rsid w:val="00624501"/>
    <w:rsid w:val="00624969"/>
    <w:rsid w:val="00624CD3"/>
    <w:rsid w:val="00625258"/>
    <w:rsid w:val="00625729"/>
    <w:rsid w:val="00625D67"/>
    <w:rsid w:val="006264AA"/>
    <w:rsid w:val="0062762B"/>
    <w:rsid w:val="0063055C"/>
    <w:rsid w:val="00631BC3"/>
    <w:rsid w:val="00631F79"/>
    <w:rsid w:val="0063274C"/>
    <w:rsid w:val="00632FAE"/>
    <w:rsid w:val="00634ACD"/>
    <w:rsid w:val="00634D91"/>
    <w:rsid w:val="00634F61"/>
    <w:rsid w:val="006365DA"/>
    <w:rsid w:val="00636FE7"/>
    <w:rsid w:val="0063708F"/>
    <w:rsid w:val="0063713A"/>
    <w:rsid w:val="00641F8C"/>
    <w:rsid w:val="00642108"/>
    <w:rsid w:val="006429D3"/>
    <w:rsid w:val="00642AD0"/>
    <w:rsid w:val="00645E73"/>
    <w:rsid w:val="00646234"/>
    <w:rsid w:val="00646CCE"/>
    <w:rsid w:val="00646F77"/>
    <w:rsid w:val="0064746D"/>
    <w:rsid w:val="00647582"/>
    <w:rsid w:val="00650381"/>
    <w:rsid w:val="00650E1E"/>
    <w:rsid w:val="0065162D"/>
    <w:rsid w:val="00651BB4"/>
    <w:rsid w:val="00652471"/>
    <w:rsid w:val="00652FC6"/>
    <w:rsid w:val="00653A27"/>
    <w:rsid w:val="00655239"/>
    <w:rsid w:val="0065523E"/>
    <w:rsid w:val="00657193"/>
    <w:rsid w:val="006572B7"/>
    <w:rsid w:val="006574A6"/>
    <w:rsid w:val="006575CB"/>
    <w:rsid w:val="006575E7"/>
    <w:rsid w:val="0065772A"/>
    <w:rsid w:val="00657DC1"/>
    <w:rsid w:val="00660115"/>
    <w:rsid w:val="00660265"/>
    <w:rsid w:val="00660415"/>
    <w:rsid w:val="0066054E"/>
    <w:rsid w:val="00660D6C"/>
    <w:rsid w:val="00660DC2"/>
    <w:rsid w:val="00660F39"/>
    <w:rsid w:val="0066119B"/>
    <w:rsid w:val="006621F5"/>
    <w:rsid w:val="006622F4"/>
    <w:rsid w:val="00662636"/>
    <w:rsid w:val="00662CD6"/>
    <w:rsid w:val="0066303B"/>
    <w:rsid w:val="0066366A"/>
    <w:rsid w:val="006641D9"/>
    <w:rsid w:val="00664BE4"/>
    <w:rsid w:val="006668B0"/>
    <w:rsid w:val="00666A89"/>
    <w:rsid w:val="00666BF3"/>
    <w:rsid w:val="00666DD4"/>
    <w:rsid w:val="00667468"/>
    <w:rsid w:val="006703B6"/>
    <w:rsid w:val="00670A5F"/>
    <w:rsid w:val="00670B04"/>
    <w:rsid w:val="00672049"/>
    <w:rsid w:val="00672AC1"/>
    <w:rsid w:val="00672D05"/>
    <w:rsid w:val="00673270"/>
    <w:rsid w:val="006738B2"/>
    <w:rsid w:val="006739B8"/>
    <w:rsid w:val="00673E82"/>
    <w:rsid w:val="00674F61"/>
    <w:rsid w:val="006753B2"/>
    <w:rsid w:val="00677357"/>
    <w:rsid w:val="00680279"/>
    <w:rsid w:val="00680B37"/>
    <w:rsid w:val="00681319"/>
    <w:rsid w:val="006817CA"/>
    <w:rsid w:val="00683597"/>
    <w:rsid w:val="00684BAA"/>
    <w:rsid w:val="00684C3F"/>
    <w:rsid w:val="006861FA"/>
    <w:rsid w:val="00686380"/>
    <w:rsid w:val="00686532"/>
    <w:rsid w:val="0068733E"/>
    <w:rsid w:val="0069028B"/>
    <w:rsid w:val="00690456"/>
    <w:rsid w:val="00690538"/>
    <w:rsid w:val="0069142B"/>
    <w:rsid w:val="006914B7"/>
    <w:rsid w:val="006919FE"/>
    <w:rsid w:val="00691E3D"/>
    <w:rsid w:val="0069224F"/>
    <w:rsid w:val="006924A6"/>
    <w:rsid w:val="00692C58"/>
    <w:rsid w:val="00692CA7"/>
    <w:rsid w:val="006936D0"/>
    <w:rsid w:val="00693CC1"/>
    <w:rsid w:val="006951B8"/>
    <w:rsid w:val="00695465"/>
    <w:rsid w:val="00695497"/>
    <w:rsid w:val="0069550C"/>
    <w:rsid w:val="00695927"/>
    <w:rsid w:val="00695C24"/>
    <w:rsid w:val="00695ED7"/>
    <w:rsid w:val="006979B4"/>
    <w:rsid w:val="006A04AD"/>
    <w:rsid w:val="006A07ED"/>
    <w:rsid w:val="006A208A"/>
    <w:rsid w:val="006A2DBF"/>
    <w:rsid w:val="006A3E76"/>
    <w:rsid w:val="006A3E90"/>
    <w:rsid w:val="006A505C"/>
    <w:rsid w:val="006A53B4"/>
    <w:rsid w:val="006A54F3"/>
    <w:rsid w:val="006A56AA"/>
    <w:rsid w:val="006A63A4"/>
    <w:rsid w:val="006A64D8"/>
    <w:rsid w:val="006A66E4"/>
    <w:rsid w:val="006A6940"/>
    <w:rsid w:val="006A69E1"/>
    <w:rsid w:val="006A6DF9"/>
    <w:rsid w:val="006B01C1"/>
    <w:rsid w:val="006B0432"/>
    <w:rsid w:val="006B0B11"/>
    <w:rsid w:val="006B0B8C"/>
    <w:rsid w:val="006B10A9"/>
    <w:rsid w:val="006B1242"/>
    <w:rsid w:val="006B2418"/>
    <w:rsid w:val="006B27F9"/>
    <w:rsid w:val="006B2F95"/>
    <w:rsid w:val="006B4C28"/>
    <w:rsid w:val="006B5B92"/>
    <w:rsid w:val="006B5CAA"/>
    <w:rsid w:val="006B66AE"/>
    <w:rsid w:val="006B69A8"/>
    <w:rsid w:val="006B75A6"/>
    <w:rsid w:val="006B7C1E"/>
    <w:rsid w:val="006C0DEE"/>
    <w:rsid w:val="006C101C"/>
    <w:rsid w:val="006C2036"/>
    <w:rsid w:val="006C2B02"/>
    <w:rsid w:val="006C2F8C"/>
    <w:rsid w:val="006C3EFC"/>
    <w:rsid w:val="006C3FDB"/>
    <w:rsid w:val="006C4168"/>
    <w:rsid w:val="006C4396"/>
    <w:rsid w:val="006C4FF3"/>
    <w:rsid w:val="006C5166"/>
    <w:rsid w:val="006C5347"/>
    <w:rsid w:val="006C5539"/>
    <w:rsid w:val="006C584F"/>
    <w:rsid w:val="006C5D3B"/>
    <w:rsid w:val="006C61B6"/>
    <w:rsid w:val="006C62EB"/>
    <w:rsid w:val="006C6590"/>
    <w:rsid w:val="006C67E8"/>
    <w:rsid w:val="006C6917"/>
    <w:rsid w:val="006C7DCB"/>
    <w:rsid w:val="006C7FE2"/>
    <w:rsid w:val="006D0094"/>
    <w:rsid w:val="006D0237"/>
    <w:rsid w:val="006D0A58"/>
    <w:rsid w:val="006D0DBD"/>
    <w:rsid w:val="006D101F"/>
    <w:rsid w:val="006D11ED"/>
    <w:rsid w:val="006D19A2"/>
    <w:rsid w:val="006D204F"/>
    <w:rsid w:val="006D27AE"/>
    <w:rsid w:val="006D297B"/>
    <w:rsid w:val="006D2A1E"/>
    <w:rsid w:val="006D2F53"/>
    <w:rsid w:val="006D3AC5"/>
    <w:rsid w:val="006D46A3"/>
    <w:rsid w:val="006D4A96"/>
    <w:rsid w:val="006D53B5"/>
    <w:rsid w:val="006D5416"/>
    <w:rsid w:val="006D5557"/>
    <w:rsid w:val="006D5B61"/>
    <w:rsid w:val="006D6CA3"/>
    <w:rsid w:val="006D6E50"/>
    <w:rsid w:val="006D7096"/>
    <w:rsid w:val="006D7294"/>
    <w:rsid w:val="006D74DA"/>
    <w:rsid w:val="006E0114"/>
    <w:rsid w:val="006E0301"/>
    <w:rsid w:val="006E066F"/>
    <w:rsid w:val="006E0985"/>
    <w:rsid w:val="006E0A58"/>
    <w:rsid w:val="006E1824"/>
    <w:rsid w:val="006E2156"/>
    <w:rsid w:val="006E2B59"/>
    <w:rsid w:val="006E39FF"/>
    <w:rsid w:val="006E3A6C"/>
    <w:rsid w:val="006E470A"/>
    <w:rsid w:val="006E4C64"/>
    <w:rsid w:val="006E5143"/>
    <w:rsid w:val="006E5A0A"/>
    <w:rsid w:val="006E5B8A"/>
    <w:rsid w:val="006E6127"/>
    <w:rsid w:val="006E665F"/>
    <w:rsid w:val="006E7792"/>
    <w:rsid w:val="006E7B5D"/>
    <w:rsid w:val="006F0783"/>
    <w:rsid w:val="006F0D69"/>
    <w:rsid w:val="006F1197"/>
    <w:rsid w:val="006F12B2"/>
    <w:rsid w:val="006F178C"/>
    <w:rsid w:val="006F1A31"/>
    <w:rsid w:val="006F1CDA"/>
    <w:rsid w:val="006F2A94"/>
    <w:rsid w:val="006F3AEA"/>
    <w:rsid w:val="006F3E77"/>
    <w:rsid w:val="006F4498"/>
    <w:rsid w:val="006F4B96"/>
    <w:rsid w:val="006F4E7C"/>
    <w:rsid w:val="006F5840"/>
    <w:rsid w:val="006F6150"/>
    <w:rsid w:val="006F61FE"/>
    <w:rsid w:val="006F627E"/>
    <w:rsid w:val="006F6584"/>
    <w:rsid w:val="006F687B"/>
    <w:rsid w:val="006F7DC4"/>
    <w:rsid w:val="006F7DE3"/>
    <w:rsid w:val="006F7E63"/>
    <w:rsid w:val="007003AE"/>
    <w:rsid w:val="00700DC2"/>
    <w:rsid w:val="007010E8"/>
    <w:rsid w:val="0070194B"/>
    <w:rsid w:val="0070218B"/>
    <w:rsid w:val="00702634"/>
    <w:rsid w:val="0070271A"/>
    <w:rsid w:val="00702B21"/>
    <w:rsid w:val="00702F9B"/>
    <w:rsid w:val="00703854"/>
    <w:rsid w:val="00703A61"/>
    <w:rsid w:val="00703B62"/>
    <w:rsid w:val="00703CE3"/>
    <w:rsid w:val="00703F18"/>
    <w:rsid w:val="00704EED"/>
    <w:rsid w:val="00705D54"/>
    <w:rsid w:val="00706F21"/>
    <w:rsid w:val="00707F53"/>
    <w:rsid w:val="00710173"/>
    <w:rsid w:val="007102BD"/>
    <w:rsid w:val="00710CB2"/>
    <w:rsid w:val="00710E39"/>
    <w:rsid w:val="0071191A"/>
    <w:rsid w:val="00712015"/>
    <w:rsid w:val="0071299D"/>
    <w:rsid w:val="00712E5F"/>
    <w:rsid w:val="00712F57"/>
    <w:rsid w:val="007139EB"/>
    <w:rsid w:val="00713C8D"/>
    <w:rsid w:val="00714591"/>
    <w:rsid w:val="00714D1E"/>
    <w:rsid w:val="007150CF"/>
    <w:rsid w:val="00715B08"/>
    <w:rsid w:val="00715D7F"/>
    <w:rsid w:val="007177D8"/>
    <w:rsid w:val="00717F84"/>
    <w:rsid w:val="007209B1"/>
    <w:rsid w:val="0072108B"/>
    <w:rsid w:val="007213E5"/>
    <w:rsid w:val="00721407"/>
    <w:rsid w:val="00722531"/>
    <w:rsid w:val="00722736"/>
    <w:rsid w:val="00722BD5"/>
    <w:rsid w:val="00723730"/>
    <w:rsid w:val="00723E56"/>
    <w:rsid w:val="007242D1"/>
    <w:rsid w:val="0072479A"/>
    <w:rsid w:val="00725024"/>
    <w:rsid w:val="0072504F"/>
    <w:rsid w:val="00725249"/>
    <w:rsid w:val="007258F4"/>
    <w:rsid w:val="00725A08"/>
    <w:rsid w:val="00726E59"/>
    <w:rsid w:val="00727471"/>
    <w:rsid w:val="00727A6A"/>
    <w:rsid w:val="007313B4"/>
    <w:rsid w:val="00731690"/>
    <w:rsid w:val="00732FE1"/>
    <w:rsid w:val="00733903"/>
    <w:rsid w:val="0073415A"/>
    <w:rsid w:val="00734676"/>
    <w:rsid w:val="007348F2"/>
    <w:rsid w:val="0073589C"/>
    <w:rsid w:val="00735D0E"/>
    <w:rsid w:val="007362D0"/>
    <w:rsid w:val="00736378"/>
    <w:rsid w:val="00737105"/>
    <w:rsid w:val="007374E4"/>
    <w:rsid w:val="0073783F"/>
    <w:rsid w:val="00737985"/>
    <w:rsid w:val="007404C3"/>
    <w:rsid w:val="0074079F"/>
    <w:rsid w:val="007407DE"/>
    <w:rsid w:val="00741016"/>
    <w:rsid w:val="007418FC"/>
    <w:rsid w:val="00742512"/>
    <w:rsid w:val="00742792"/>
    <w:rsid w:val="007431C3"/>
    <w:rsid w:val="007432EC"/>
    <w:rsid w:val="00743AB2"/>
    <w:rsid w:val="0074401C"/>
    <w:rsid w:val="007455A7"/>
    <w:rsid w:val="00746053"/>
    <w:rsid w:val="007460FB"/>
    <w:rsid w:val="0074662C"/>
    <w:rsid w:val="007468E1"/>
    <w:rsid w:val="00746CB0"/>
    <w:rsid w:val="007475F2"/>
    <w:rsid w:val="00747CA7"/>
    <w:rsid w:val="00747D9F"/>
    <w:rsid w:val="00750768"/>
    <w:rsid w:val="00751216"/>
    <w:rsid w:val="00752EA2"/>
    <w:rsid w:val="00753555"/>
    <w:rsid w:val="00754C09"/>
    <w:rsid w:val="00754C86"/>
    <w:rsid w:val="007552F7"/>
    <w:rsid w:val="00755AB9"/>
    <w:rsid w:val="00755AFE"/>
    <w:rsid w:val="00755C67"/>
    <w:rsid w:val="00756182"/>
    <w:rsid w:val="00757E99"/>
    <w:rsid w:val="00757EB3"/>
    <w:rsid w:val="00760476"/>
    <w:rsid w:val="00760D2E"/>
    <w:rsid w:val="00760FB9"/>
    <w:rsid w:val="0076134E"/>
    <w:rsid w:val="00762D68"/>
    <w:rsid w:val="00763615"/>
    <w:rsid w:val="007636D2"/>
    <w:rsid w:val="007637CA"/>
    <w:rsid w:val="00763A04"/>
    <w:rsid w:val="00764764"/>
    <w:rsid w:val="00766751"/>
    <w:rsid w:val="00766A7E"/>
    <w:rsid w:val="00766A86"/>
    <w:rsid w:val="0076711D"/>
    <w:rsid w:val="00767837"/>
    <w:rsid w:val="00767F02"/>
    <w:rsid w:val="007704D4"/>
    <w:rsid w:val="00770591"/>
    <w:rsid w:val="007714CF"/>
    <w:rsid w:val="007718F1"/>
    <w:rsid w:val="00772283"/>
    <w:rsid w:val="007725BE"/>
    <w:rsid w:val="00772D07"/>
    <w:rsid w:val="00773116"/>
    <w:rsid w:val="00773A56"/>
    <w:rsid w:val="007743BE"/>
    <w:rsid w:val="00774AF7"/>
    <w:rsid w:val="00775210"/>
    <w:rsid w:val="00775383"/>
    <w:rsid w:val="00775AB8"/>
    <w:rsid w:val="007760C5"/>
    <w:rsid w:val="007772BC"/>
    <w:rsid w:val="00777F73"/>
    <w:rsid w:val="00780E3A"/>
    <w:rsid w:val="00781683"/>
    <w:rsid w:val="00781716"/>
    <w:rsid w:val="0078231D"/>
    <w:rsid w:val="00782AA0"/>
    <w:rsid w:val="00783024"/>
    <w:rsid w:val="00783217"/>
    <w:rsid w:val="00783A78"/>
    <w:rsid w:val="00783BDD"/>
    <w:rsid w:val="0078492B"/>
    <w:rsid w:val="00785570"/>
    <w:rsid w:val="00785628"/>
    <w:rsid w:val="007859CB"/>
    <w:rsid w:val="00786999"/>
    <w:rsid w:val="00786B79"/>
    <w:rsid w:val="00786C2A"/>
    <w:rsid w:val="007879BD"/>
    <w:rsid w:val="0079095D"/>
    <w:rsid w:val="00790D58"/>
    <w:rsid w:val="00790EAD"/>
    <w:rsid w:val="007918E4"/>
    <w:rsid w:val="00792669"/>
    <w:rsid w:val="00792727"/>
    <w:rsid w:val="00792EDA"/>
    <w:rsid w:val="00792F1C"/>
    <w:rsid w:val="00793A20"/>
    <w:rsid w:val="00793C6C"/>
    <w:rsid w:val="00793F2C"/>
    <w:rsid w:val="00794358"/>
    <w:rsid w:val="00794378"/>
    <w:rsid w:val="00794ABA"/>
    <w:rsid w:val="00794B75"/>
    <w:rsid w:val="00795626"/>
    <w:rsid w:val="00797238"/>
    <w:rsid w:val="00797488"/>
    <w:rsid w:val="007978D9"/>
    <w:rsid w:val="00797FF1"/>
    <w:rsid w:val="007A013C"/>
    <w:rsid w:val="007A0429"/>
    <w:rsid w:val="007A0764"/>
    <w:rsid w:val="007A0884"/>
    <w:rsid w:val="007A1360"/>
    <w:rsid w:val="007A30D9"/>
    <w:rsid w:val="007A3B99"/>
    <w:rsid w:val="007A4574"/>
    <w:rsid w:val="007A4E2A"/>
    <w:rsid w:val="007A5BDD"/>
    <w:rsid w:val="007A6526"/>
    <w:rsid w:val="007A67C6"/>
    <w:rsid w:val="007A6C7E"/>
    <w:rsid w:val="007A7030"/>
    <w:rsid w:val="007A7BA5"/>
    <w:rsid w:val="007B15F0"/>
    <w:rsid w:val="007B1673"/>
    <w:rsid w:val="007B1849"/>
    <w:rsid w:val="007B2099"/>
    <w:rsid w:val="007B2A39"/>
    <w:rsid w:val="007B2EA7"/>
    <w:rsid w:val="007B3EA9"/>
    <w:rsid w:val="007B5057"/>
    <w:rsid w:val="007B53B5"/>
    <w:rsid w:val="007B5AC5"/>
    <w:rsid w:val="007B5E33"/>
    <w:rsid w:val="007B5F0F"/>
    <w:rsid w:val="007B60ED"/>
    <w:rsid w:val="007B6639"/>
    <w:rsid w:val="007B73A3"/>
    <w:rsid w:val="007C0965"/>
    <w:rsid w:val="007C0D38"/>
    <w:rsid w:val="007C1137"/>
    <w:rsid w:val="007C144E"/>
    <w:rsid w:val="007C297F"/>
    <w:rsid w:val="007C35CF"/>
    <w:rsid w:val="007C36B6"/>
    <w:rsid w:val="007C384B"/>
    <w:rsid w:val="007C39E9"/>
    <w:rsid w:val="007C4222"/>
    <w:rsid w:val="007C47B4"/>
    <w:rsid w:val="007C5385"/>
    <w:rsid w:val="007C5482"/>
    <w:rsid w:val="007C5D9B"/>
    <w:rsid w:val="007D0115"/>
    <w:rsid w:val="007D01BE"/>
    <w:rsid w:val="007D0BD9"/>
    <w:rsid w:val="007D0C5B"/>
    <w:rsid w:val="007D0CD9"/>
    <w:rsid w:val="007D1416"/>
    <w:rsid w:val="007D1B34"/>
    <w:rsid w:val="007D2371"/>
    <w:rsid w:val="007D250C"/>
    <w:rsid w:val="007D37BA"/>
    <w:rsid w:val="007D4511"/>
    <w:rsid w:val="007D4AAC"/>
    <w:rsid w:val="007D5990"/>
    <w:rsid w:val="007D61AD"/>
    <w:rsid w:val="007D6322"/>
    <w:rsid w:val="007D6C05"/>
    <w:rsid w:val="007D6FF2"/>
    <w:rsid w:val="007D7308"/>
    <w:rsid w:val="007D7BE4"/>
    <w:rsid w:val="007E0408"/>
    <w:rsid w:val="007E0B46"/>
    <w:rsid w:val="007E0B64"/>
    <w:rsid w:val="007E13EF"/>
    <w:rsid w:val="007E2222"/>
    <w:rsid w:val="007E2788"/>
    <w:rsid w:val="007E30B9"/>
    <w:rsid w:val="007E4960"/>
    <w:rsid w:val="007E4D1F"/>
    <w:rsid w:val="007E5706"/>
    <w:rsid w:val="007E597F"/>
    <w:rsid w:val="007E6C69"/>
    <w:rsid w:val="007E7151"/>
    <w:rsid w:val="007E7202"/>
    <w:rsid w:val="007E73DA"/>
    <w:rsid w:val="007E7473"/>
    <w:rsid w:val="007E78FB"/>
    <w:rsid w:val="007E79E6"/>
    <w:rsid w:val="007E7F13"/>
    <w:rsid w:val="007F067F"/>
    <w:rsid w:val="007F0A9C"/>
    <w:rsid w:val="007F0B32"/>
    <w:rsid w:val="007F16C2"/>
    <w:rsid w:val="007F1DCC"/>
    <w:rsid w:val="007F1EBC"/>
    <w:rsid w:val="007F251F"/>
    <w:rsid w:val="007F36D0"/>
    <w:rsid w:val="007F3794"/>
    <w:rsid w:val="007F391D"/>
    <w:rsid w:val="007F4CEE"/>
    <w:rsid w:val="007F61C5"/>
    <w:rsid w:val="007F7130"/>
    <w:rsid w:val="007F71B6"/>
    <w:rsid w:val="007F7A1D"/>
    <w:rsid w:val="007F7A51"/>
    <w:rsid w:val="008010EB"/>
    <w:rsid w:val="00801CA0"/>
    <w:rsid w:val="00801F52"/>
    <w:rsid w:val="00802684"/>
    <w:rsid w:val="00802689"/>
    <w:rsid w:val="00802D4F"/>
    <w:rsid w:val="008035CC"/>
    <w:rsid w:val="008037DD"/>
    <w:rsid w:val="00803C66"/>
    <w:rsid w:val="00804847"/>
    <w:rsid w:val="00804E4D"/>
    <w:rsid w:val="00804EC6"/>
    <w:rsid w:val="008055B3"/>
    <w:rsid w:val="008058EB"/>
    <w:rsid w:val="0080753E"/>
    <w:rsid w:val="0080756F"/>
    <w:rsid w:val="0080790E"/>
    <w:rsid w:val="00807EDD"/>
    <w:rsid w:val="00810588"/>
    <w:rsid w:val="00810C9B"/>
    <w:rsid w:val="00810DC6"/>
    <w:rsid w:val="00811EC4"/>
    <w:rsid w:val="008124C4"/>
    <w:rsid w:val="00812924"/>
    <w:rsid w:val="008130F0"/>
    <w:rsid w:val="008134BD"/>
    <w:rsid w:val="0081443D"/>
    <w:rsid w:val="0081446B"/>
    <w:rsid w:val="008149FC"/>
    <w:rsid w:val="00814F43"/>
    <w:rsid w:val="00816242"/>
    <w:rsid w:val="00816803"/>
    <w:rsid w:val="008177A7"/>
    <w:rsid w:val="00817E66"/>
    <w:rsid w:val="0082038E"/>
    <w:rsid w:val="008207EE"/>
    <w:rsid w:val="00821CC3"/>
    <w:rsid w:val="00822DC2"/>
    <w:rsid w:val="0082310C"/>
    <w:rsid w:val="00824356"/>
    <w:rsid w:val="008243FA"/>
    <w:rsid w:val="008244C2"/>
    <w:rsid w:val="0082484C"/>
    <w:rsid w:val="00824911"/>
    <w:rsid w:val="0082572E"/>
    <w:rsid w:val="008267A4"/>
    <w:rsid w:val="00826A7F"/>
    <w:rsid w:val="00826C17"/>
    <w:rsid w:val="008308A7"/>
    <w:rsid w:val="00831075"/>
    <w:rsid w:val="00831C63"/>
    <w:rsid w:val="00832975"/>
    <w:rsid w:val="00832BEB"/>
    <w:rsid w:val="00833679"/>
    <w:rsid w:val="008341D9"/>
    <w:rsid w:val="00834419"/>
    <w:rsid w:val="0083471A"/>
    <w:rsid w:val="00834A40"/>
    <w:rsid w:val="00835261"/>
    <w:rsid w:val="00835276"/>
    <w:rsid w:val="0083627F"/>
    <w:rsid w:val="00837047"/>
    <w:rsid w:val="0083773B"/>
    <w:rsid w:val="0083788C"/>
    <w:rsid w:val="00841190"/>
    <w:rsid w:val="008414CE"/>
    <w:rsid w:val="00841554"/>
    <w:rsid w:val="008417F2"/>
    <w:rsid w:val="00842049"/>
    <w:rsid w:val="00842EA5"/>
    <w:rsid w:val="0084396C"/>
    <w:rsid w:val="00843E10"/>
    <w:rsid w:val="00844A28"/>
    <w:rsid w:val="00844A7D"/>
    <w:rsid w:val="00844E50"/>
    <w:rsid w:val="00844E93"/>
    <w:rsid w:val="00844F3B"/>
    <w:rsid w:val="00845B5F"/>
    <w:rsid w:val="00845DAD"/>
    <w:rsid w:val="00846E2C"/>
    <w:rsid w:val="00847A0E"/>
    <w:rsid w:val="00847E71"/>
    <w:rsid w:val="00850D55"/>
    <w:rsid w:val="008523F0"/>
    <w:rsid w:val="00852DBB"/>
    <w:rsid w:val="008534DD"/>
    <w:rsid w:val="00856A77"/>
    <w:rsid w:val="00860142"/>
    <w:rsid w:val="008607EB"/>
    <w:rsid w:val="00860C0A"/>
    <w:rsid w:val="00861841"/>
    <w:rsid w:val="00861DD2"/>
    <w:rsid w:val="008621E9"/>
    <w:rsid w:val="0086247C"/>
    <w:rsid w:val="00863B58"/>
    <w:rsid w:val="00865093"/>
    <w:rsid w:val="00865AED"/>
    <w:rsid w:val="00866DE9"/>
    <w:rsid w:val="00866E8C"/>
    <w:rsid w:val="00866F2E"/>
    <w:rsid w:val="00870416"/>
    <w:rsid w:val="00871104"/>
    <w:rsid w:val="0087141F"/>
    <w:rsid w:val="00872003"/>
    <w:rsid w:val="00872397"/>
    <w:rsid w:val="00872C93"/>
    <w:rsid w:val="0087300D"/>
    <w:rsid w:val="008734E6"/>
    <w:rsid w:val="00873BAD"/>
    <w:rsid w:val="0087575B"/>
    <w:rsid w:val="00875D48"/>
    <w:rsid w:val="00876401"/>
    <w:rsid w:val="00876F98"/>
    <w:rsid w:val="008776DA"/>
    <w:rsid w:val="008808E2"/>
    <w:rsid w:val="00880F54"/>
    <w:rsid w:val="00881637"/>
    <w:rsid w:val="00881BFC"/>
    <w:rsid w:val="00881BFF"/>
    <w:rsid w:val="00882189"/>
    <w:rsid w:val="0088275E"/>
    <w:rsid w:val="00884462"/>
    <w:rsid w:val="00884FF2"/>
    <w:rsid w:val="00885353"/>
    <w:rsid w:val="0088539C"/>
    <w:rsid w:val="00885F51"/>
    <w:rsid w:val="008871CA"/>
    <w:rsid w:val="008879C5"/>
    <w:rsid w:val="008908BF"/>
    <w:rsid w:val="0089258B"/>
    <w:rsid w:val="0089350C"/>
    <w:rsid w:val="00893F85"/>
    <w:rsid w:val="0089437D"/>
    <w:rsid w:val="00894917"/>
    <w:rsid w:val="0089491F"/>
    <w:rsid w:val="008959C4"/>
    <w:rsid w:val="00896899"/>
    <w:rsid w:val="00896A5B"/>
    <w:rsid w:val="00897043"/>
    <w:rsid w:val="00897320"/>
    <w:rsid w:val="00897764"/>
    <w:rsid w:val="00897AEE"/>
    <w:rsid w:val="008A0015"/>
    <w:rsid w:val="008A0586"/>
    <w:rsid w:val="008A1007"/>
    <w:rsid w:val="008A1845"/>
    <w:rsid w:val="008A2CDD"/>
    <w:rsid w:val="008A3234"/>
    <w:rsid w:val="008A4119"/>
    <w:rsid w:val="008A420A"/>
    <w:rsid w:val="008A6EA3"/>
    <w:rsid w:val="008A6F0B"/>
    <w:rsid w:val="008B044A"/>
    <w:rsid w:val="008B17F9"/>
    <w:rsid w:val="008B2E09"/>
    <w:rsid w:val="008B3CDB"/>
    <w:rsid w:val="008B3F0E"/>
    <w:rsid w:val="008B4316"/>
    <w:rsid w:val="008B617E"/>
    <w:rsid w:val="008B6287"/>
    <w:rsid w:val="008B6B64"/>
    <w:rsid w:val="008B74D6"/>
    <w:rsid w:val="008B79BB"/>
    <w:rsid w:val="008B7D3E"/>
    <w:rsid w:val="008C0513"/>
    <w:rsid w:val="008C0956"/>
    <w:rsid w:val="008C10AA"/>
    <w:rsid w:val="008C1DC4"/>
    <w:rsid w:val="008C21BB"/>
    <w:rsid w:val="008C2E29"/>
    <w:rsid w:val="008C3ED9"/>
    <w:rsid w:val="008C4E26"/>
    <w:rsid w:val="008C4E32"/>
    <w:rsid w:val="008C52CC"/>
    <w:rsid w:val="008C6463"/>
    <w:rsid w:val="008C6755"/>
    <w:rsid w:val="008C677C"/>
    <w:rsid w:val="008C6B8E"/>
    <w:rsid w:val="008C7B79"/>
    <w:rsid w:val="008D017B"/>
    <w:rsid w:val="008D05D6"/>
    <w:rsid w:val="008D05D7"/>
    <w:rsid w:val="008D2A43"/>
    <w:rsid w:val="008D3222"/>
    <w:rsid w:val="008D38FC"/>
    <w:rsid w:val="008D453C"/>
    <w:rsid w:val="008D49C0"/>
    <w:rsid w:val="008D5101"/>
    <w:rsid w:val="008D5856"/>
    <w:rsid w:val="008D5F8C"/>
    <w:rsid w:val="008D6321"/>
    <w:rsid w:val="008D638F"/>
    <w:rsid w:val="008D6522"/>
    <w:rsid w:val="008D6AFB"/>
    <w:rsid w:val="008D7333"/>
    <w:rsid w:val="008D7838"/>
    <w:rsid w:val="008D7BA4"/>
    <w:rsid w:val="008E03C9"/>
    <w:rsid w:val="008E13B9"/>
    <w:rsid w:val="008E1759"/>
    <w:rsid w:val="008E17BC"/>
    <w:rsid w:val="008E1DC0"/>
    <w:rsid w:val="008E1F55"/>
    <w:rsid w:val="008E225E"/>
    <w:rsid w:val="008E27C7"/>
    <w:rsid w:val="008E3494"/>
    <w:rsid w:val="008E36F7"/>
    <w:rsid w:val="008E3917"/>
    <w:rsid w:val="008E3F11"/>
    <w:rsid w:val="008E404C"/>
    <w:rsid w:val="008E56A0"/>
    <w:rsid w:val="008E5D35"/>
    <w:rsid w:val="008E6DA7"/>
    <w:rsid w:val="008F04F5"/>
    <w:rsid w:val="008F0AA9"/>
    <w:rsid w:val="008F0F73"/>
    <w:rsid w:val="008F1D01"/>
    <w:rsid w:val="008F25C2"/>
    <w:rsid w:val="008F2A46"/>
    <w:rsid w:val="008F2DCD"/>
    <w:rsid w:val="008F3493"/>
    <w:rsid w:val="008F3543"/>
    <w:rsid w:val="008F3D2F"/>
    <w:rsid w:val="008F3E89"/>
    <w:rsid w:val="008F4104"/>
    <w:rsid w:val="008F445D"/>
    <w:rsid w:val="008F5075"/>
    <w:rsid w:val="008F53D3"/>
    <w:rsid w:val="008F5A43"/>
    <w:rsid w:val="008F5BF6"/>
    <w:rsid w:val="008F5C8D"/>
    <w:rsid w:val="008F65D6"/>
    <w:rsid w:val="008F6FED"/>
    <w:rsid w:val="008F7781"/>
    <w:rsid w:val="009005C6"/>
    <w:rsid w:val="00901A24"/>
    <w:rsid w:val="00901B44"/>
    <w:rsid w:val="009030BC"/>
    <w:rsid w:val="009037AE"/>
    <w:rsid w:val="00903CAD"/>
    <w:rsid w:val="00904071"/>
    <w:rsid w:val="00904BE7"/>
    <w:rsid w:val="0090605C"/>
    <w:rsid w:val="00906E98"/>
    <w:rsid w:val="00907127"/>
    <w:rsid w:val="00907403"/>
    <w:rsid w:val="009100EC"/>
    <w:rsid w:val="0091054E"/>
    <w:rsid w:val="009105C6"/>
    <w:rsid w:val="00911874"/>
    <w:rsid w:val="00911DCF"/>
    <w:rsid w:val="00912392"/>
    <w:rsid w:val="00912716"/>
    <w:rsid w:val="00912F9B"/>
    <w:rsid w:val="00914A2A"/>
    <w:rsid w:val="00915671"/>
    <w:rsid w:val="00915CC8"/>
    <w:rsid w:val="00917749"/>
    <w:rsid w:val="00920198"/>
    <w:rsid w:val="0092056F"/>
    <w:rsid w:val="00921B1F"/>
    <w:rsid w:val="00922B0F"/>
    <w:rsid w:val="00923ACD"/>
    <w:rsid w:val="00923FB8"/>
    <w:rsid w:val="00924745"/>
    <w:rsid w:val="009254D2"/>
    <w:rsid w:val="009263B9"/>
    <w:rsid w:val="0092697B"/>
    <w:rsid w:val="00926B00"/>
    <w:rsid w:val="0092730D"/>
    <w:rsid w:val="0092735D"/>
    <w:rsid w:val="0092760F"/>
    <w:rsid w:val="009276E1"/>
    <w:rsid w:val="00930226"/>
    <w:rsid w:val="00930D00"/>
    <w:rsid w:val="00931876"/>
    <w:rsid w:val="0093254C"/>
    <w:rsid w:val="00933B0B"/>
    <w:rsid w:val="00934587"/>
    <w:rsid w:val="00934836"/>
    <w:rsid w:val="00934B57"/>
    <w:rsid w:val="00934D95"/>
    <w:rsid w:val="0093597B"/>
    <w:rsid w:val="00936104"/>
    <w:rsid w:val="00936808"/>
    <w:rsid w:val="00936C09"/>
    <w:rsid w:val="0093797A"/>
    <w:rsid w:val="0094042B"/>
    <w:rsid w:val="009407BA"/>
    <w:rsid w:val="00941638"/>
    <w:rsid w:val="00941897"/>
    <w:rsid w:val="00942572"/>
    <w:rsid w:val="0094299E"/>
    <w:rsid w:val="00942E59"/>
    <w:rsid w:val="00943C4C"/>
    <w:rsid w:val="009441A8"/>
    <w:rsid w:val="009445FD"/>
    <w:rsid w:val="0094618D"/>
    <w:rsid w:val="00946376"/>
    <w:rsid w:val="009513A6"/>
    <w:rsid w:val="009513B2"/>
    <w:rsid w:val="00951656"/>
    <w:rsid w:val="00951DF6"/>
    <w:rsid w:val="00952901"/>
    <w:rsid w:val="00952A8B"/>
    <w:rsid w:val="00953197"/>
    <w:rsid w:val="009531C0"/>
    <w:rsid w:val="009540C6"/>
    <w:rsid w:val="009547D9"/>
    <w:rsid w:val="00954918"/>
    <w:rsid w:val="00954A40"/>
    <w:rsid w:val="00954D23"/>
    <w:rsid w:val="0095613F"/>
    <w:rsid w:val="0095670F"/>
    <w:rsid w:val="00956FA6"/>
    <w:rsid w:val="009572FF"/>
    <w:rsid w:val="00957903"/>
    <w:rsid w:val="00960A75"/>
    <w:rsid w:val="00960CD9"/>
    <w:rsid w:val="00961C0E"/>
    <w:rsid w:val="00962712"/>
    <w:rsid w:val="009645A4"/>
    <w:rsid w:val="009654B1"/>
    <w:rsid w:val="0096676E"/>
    <w:rsid w:val="00966A2B"/>
    <w:rsid w:val="0096780C"/>
    <w:rsid w:val="0097063D"/>
    <w:rsid w:val="00970E3F"/>
    <w:rsid w:val="00971039"/>
    <w:rsid w:val="00971B0C"/>
    <w:rsid w:val="00972A78"/>
    <w:rsid w:val="00972CF1"/>
    <w:rsid w:val="0097552E"/>
    <w:rsid w:val="0097597E"/>
    <w:rsid w:val="00975BC4"/>
    <w:rsid w:val="00975F23"/>
    <w:rsid w:val="00976115"/>
    <w:rsid w:val="0097764F"/>
    <w:rsid w:val="00977959"/>
    <w:rsid w:val="00980A30"/>
    <w:rsid w:val="00980C07"/>
    <w:rsid w:val="00981A68"/>
    <w:rsid w:val="0098275C"/>
    <w:rsid w:val="00982FBA"/>
    <w:rsid w:val="00983327"/>
    <w:rsid w:val="009849D0"/>
    <w:rsid w:val="00985F8A"/>
    <w:rsid w:val="00985F8F"/>
    <w:rsid w:val="0098642E"/>
    <w:rsid w:val="009868BB"/>
    <w:rsid w:val="00987F1A"/>
    <w:rsid w:val="00990678"/>
    <w:rsid w:val="009906B5"/>
    <w:rsid w:val="00990CEA"/>
    <w:rsid w:val="00991F79"/>
    <w:rsid w:val="00992391"/>
    <w:rsid w:val="0099435E"/>
    <w:rsid w:val="00995B08"/>
    <w:rsid w:val="009962B5"/>
    <w:rsid w:val="0099731C"/>
    <w:rsid w:val="00997900"/>
    <w:rsid w:val="009A028F"/>
    <w:rsid w:val="009A2A71"/>
    <w:rsid w:val="009A31E2"/>
    <w:rsid w:val="009A332D"/>
    <w:rsid w:val="009A340D"/>
    <w:rsid w:val="009A452A"/>
    <w:rsid w:val="009A478D"/>
    <w:rsid w:val="009A6B00"/>
    <w:rsid w:val="009A79AD"/>
    <w:rsid w:val="009B048D"/>
    <w:rsid w:val="009B0D38"/>
    <w:rsid w:val="009B0F0A"/>
    <w:rsid w:val="009B119B"/>
    <w:rsid w:val="009B1344"/>
    <w:rsid w:val="009B1990"/>
    <w:rsid w:val="009B1E7F"/>
    <w:rsid w:val="009B206F"/>
    <w:rsid w:val="009B2164"/>
    <w:rsid w:val="009B22DA"/>
    <w:rsid w:val="009B25A7"/>
    <w:rsid w:val="009B3610"/>
    <w:rsid w:val="009B3850"/>
    <w:rsid w:val="009B4005"/>
    <w:rsid w:val="009B4480"/>
    <w:rsid w:val="009B4932"/>
    <w:rsid w:val="009B4B10"/>
    <w:rsid w:val="009B58E1"/>
    <w:rsid w:val="009B61D2"/>
    <w:rsid w:val="009B62A2"/>
    <w:rsid w:val="009B683F"/>
    <w:rsid w:val="009B6D23"/>
    <w:rsid w:val="009C090C"/>
    <w:rsid w:val="009C15B9"/>
    <w:rsid w:val="009C2076"/>
    <w:rsid w:val="009C21C6"/>
    <w:rsid w:val="009C2D6B"/>
    <w:rsid w:val="009C34A1"/>
    <w:rsid w:val="009C3819"/>
    <w:rsid w:val="009C45DE"/>
    <w:rsid w:val="009C45F0"/>
    <w:rsid w:val="009C5004"/>
    <w:rsid w:val="009C63B4"/>
    <w:rsid w:val="009C6A37"/>
    <w:rsid w:val="009C6D3C"/>
    <w:rsid w:val="009C6F05"/>
    <w:rsid w:val="009C7548"/>
    <w:rsid w:val="009D043C"/>
    <w:rsid w:val="009D0470"/>
    <w:rsid w:val="009D068E"/>
    <w:rsid w:val="009D06D5"/>
    <w:rsid w:val="009D180F"/>
    <w:rsid w:val="009D193D"/>
    <w:rsid w:val="009D2097"/>
    <w:rsid w:val="009D2E78"/>
    <w:rsid w:val="009D2F48"/>
    <w:rsid w:val="009D3369"/>
    <w:rsid w:val="009D3837"/>
    <w:rsid w:val="009D4213"/>
    <w:rsid w:val="009D4DCA"/>
    <w:rsid w:val="009D6253"/>
    <w:rsid w:val="009D62B7"/>
    <w:rsid w:val="009D67D7"/>
    <w:rsid w:val="009D6D3C"/>
    <w:rsid w:val="009E0042"/>
    <w:rsid w:val="009E0364"/>
    <w:rsid w:val="009E0AAA"/>
    <w:rsid w:val="009E0F55"/>
    <w:rsid w:val="009E178C"/>
    <w:rsid w:val="009E272F"/>
    <w:rsid w:val="009E3C50"/>
    <w:rsid w:val="009E499B"/>
    <w:rsid w:val="009E49E0"/>
    <w:rsid w:val="009E4B9C"/>
    <w:rsid w:val="009E661E"/>
    <w:rsid w:val="009E6D91"/>
    <w:rsid w:val="009E6FE9"/>
    <w:rsid w:val="009E715B"/>
    <w:rsid w:val="009E7C12"/>
    <w:rsid w:val="009F0074"/>
    <w:rsid w:val="009F04DE"/>
    <w:rsid w:val="009F0AB1"/>
    <w:rsid w:val="009F1631"/>
    <w:rsid w:val="009F241A"/>
    <w:rsid w:val="009F257B"/>
    <w:rsid w:val="009F3940"/>
    <w:rsid w:val="009F442A"/>
    <w:rsid w:val="009F4849"/>
    <w:rsid w:val="009F68BD"/>
    <w:rsid w:val="009F6DF9"/>
    <w:rsid w:val="009F7E76"/>
    <w:rsid w:val="00A00013"/>
    <w:rsid w:val="00A0110A"/>
    <w:rsid w:val="00A0120C"/>
    <w:rsid w:val="00A01732"/>
    <w:rsid w:val="00A01991"/>
    <w:rsid w:val="00A01D30"/>
    <w:rsid w:val="00A01DDC"/>
    <w:rsid w:val="00A02462"/>
    <w:rsid w:val="00A027A0"/>
    <w:rsid w:val="00A03C0B"/>
    <w:rsid w:val="00A04EB1"/>
    <w:rsid w:val="00A04F13"/>
    <w:rsid w:val="00A051DD"/>
    <w:rsid w:val="00A06678"/>
    <w:rsid w:val="00A066A5"/>
    <w:rsid w:val="00A0693F"/>
    <w:rsid w:val="00A108B1"/>
    <w:rsid w:val="00A109C0"/>
    <w:rsid w:val="00A1102E"/>
    <w:rsid w:val="00A11030"/>
    <w:rsid w:val="00A11480"/>
    <w:rsid w:val="00A11A1E"/>
    <w:rsid w:val="00A11E68"/>
    <w:rsid w:val="00A11F05"/>
    <w:rsid w:val="00A1233D"/>
    <w:rsid w:val="00A129EB"/>
    <w:rsid w:val="00A134BB"/>
    <w:rsid w:val="00A14BC6"/>
    <w:rsid w:val="00A150FC"/>
    <w:rsid w:val="00A160C6"/>
    <w:rsid w:val="00A1614C"/>
    <w:rsid w:val="00A1681E"/>
    <w:rsid w:val="00A1781E"/>
    <w:rsid w:val="00A17C26"/>
    <w:rsid w:val="00A2091C"/>
    <w:rsid w:val="00A20DD3"/>
    <w:rsid w:val="00A22021"/>
    <w:rsid w:val="00A22474"/>
    <w:rsid w:val="00A244A5"/>
    <w:rsid w:val="00A247F5"/>
    <w:rsid w:val="00A24EC2"/>
    <w:rsid w:val="00A2503E"/>
    <w:rsid w:val="00A2563E"/>
    <w:rsid w:val="00A256A5"/>
    <w:rsid w:val="00A25EEB"/>
    <w:rsid w:val="00A26214"/>
    <w:rsid w:val="00A26822"/>
    <w:rsid w:val="00A26A02"/>
    <w:rsid w:val="00A270A2"/>
    <w:rsid w:val="00A27590"/>
    <w:rsid w:val="00A27BD7"/>
    <w:rsid w:val="00A30552"/>
    <w:rsid w:val="00A30A64"/>
    <w:rsid w:val="00A30C02"/>
    <w:rsid w:val="00A320C1"/>
    <w:rsid w:val="00A33C02"/>
    <w:rsid w:val="00A347B9"/>
    <w:rsid w:val="00A34FCF"/>
    <w:rsid w:val="00A35058"/>
    <w:rsid w:val="00A35E9A"/>
    <w:rsid w:val="00A36D18"/>
    <w:rsid w:val="00A375A5"/>
    <w:rsid w:val="00A375F8"/>
    <w:rsid w:val="00A37993"/>
    <w:rsid w:val="00A37DD2"/>
    <w:rsid w:val="00A400D5"/>
    <w:rsid w:val="00A40DA2"/>
    <w:rsid w:val="00A411D8"/>
    <w:rsid w:val="00A42ACE"/>
    <w:rsid w:val="00A42F9D"/>
    <w:rsid w:val="00A4305C"/>
    <w:rsid w:val="00A43471"/>
    <w:rsid w:val="00A43CCE"/>
    <w:rsid w:val="00A43EA7"/>
    <w:rsid w:val="00A4421E"/>
    <w:rsid w:val="00A44D0B"/>
    <w:rsid w:val="00A45694"/>
    <w:rsid w:val="00A4577A"/>
    <w:rsid w:val="00A45953"/>
    <w:rsid w:val="00A46130"/>
    <w:rsid w:val="00A466E4"/>
    <w:rsid w:val="00A467D2"/>
    <w:rsid w:val="00A472EC"/>
    <w:rsid w:val="00A47EB6"/>
    <w:rsid w:val="00A5012B"/>
    <w:rsid w:val="00A50479"/>
    <w:rsid w:val="00A5047E"/>
    <w:rsid w:val="00A50D50"/>
    <w:rsid w:val="00A5147F"/>
    <w:rsid w:val="00A5172E"/>
    <w:rsid w:val="00A51D60"/>
    <w:rsid w:val="00A52546"/>
    <w:rsid w:val="00A525D9"/>
    <w:rsid w:val="00A52E9D"/>
    <w:rsid w:val="00A539D0"/>
    <w:rsid w:val="00A53AD7"/>
    <w:rsid w:val="00A53F64"/>
    <w:rsid w:val="00A542EF"/>
    <w:rsid w:val="00A54516"/>
    <w:rsid w:val="00A54587"/>
    <w:rsid w:val="00A55C4F"/>
    <w:rsid w:val="00A56D97"/>
    <w:rsid w:val="00A57AFD"/>
    <w:rsid w:val="00A57E59"/>
    <w:rsid w:val="00A57E93"/>
    <w:rsid w:val="00A604B4"/>
    <w:rsid w:val="00A609A7"/>
    <w:rsid w:val="00A61299"/>
    <w:rsid w:val="00A62256"/>
    <w:rsid w:val="00A62686"/>
    <w:rsid w:val="00A6329F"/>
    <w:rsid w:val="00A632BF"/>
    <w:rsid w:val="00A632FB"/>
    <w:rsid w:val="00A64002"/>
    <w:rsid w:val="00A65028"/>
    <w:rsid w:val="00A650E3"/>
    <w:rsid w:val="00A65594"/>
    <w:rsid w:val="00A6577A"/>
    <w:rsid w:val="00A65CE0"/>
    <w:rsid w:val="00A6667C"/>
    <w:rsid w:val="00A67827"/>
    <w:rsid w:val="00A6784B"/>
    <w:rsid w:val="00A701C1"/>
    <w:rsid w:val="00A70419"/>
    <w:rsid w:val="00A70758"/>
    <w:rsid w:val="00A709EC"/>
    <w:rsid w:val="00A70A43"/>
    <w:rsid w:val="00A70D12"/>
    <w:rsid w:val="00A723FF"/>
    <w:rsid w:val="00A7290B"/>
    <w:rsid w:val="00A73260"/>
    <w:rsid w:val="00A74BAD"/>
    <w:rsid w:val="00A7547E"/>
    <w:rsid w:val="00A75EFC"/>
    <w:rsid w:val="00A76089"/>
    <w:rsid w:val="00A7620B"/>
    <w:rsid w:val="00A7694E"/>
    <w:rsid w:val="00A77FDB"/>
    <w:rsid w:val="00A80123"/>
    <w:rsid w:val="00A803BC"/>
    <w:rsid w:val="00A807B4"/>
    <w:rsid w:val="00A80ABD"/>
    <w:rsid w:val="00A80B5A"/>
    <w:rsid w:val="00A81430"/>
    <w:rsid w:val="00A81552"/>
    <w:rsid w:val="00A81D9D"/>
    <w:rsid w:val="00A8218F"/>
    <w:rsid w:val="00A82BDC"/>
    <w:rsid w:val="00A8370C"/>
    <w:rsid w:val="00A849A8"/>
    <w:rsid w:val="00A84C6C"/>
    <w:rsid w:val="00A84D7F"/>
    <w:rsid w:val="00A8559C"/>
    <w:rsid w:val="00A85678"/>
    <w:rsid w:val="00A85B01"/>
    <w:rsid w:val="00A860BB"/>
    <w:rsid w:val="00A86FFB"/>
    <w:rsid w:val="00A875BD"/>
    <w:rsid w:val="00A91F04"/>
    <w:rsid w:val="00A942E0"/>
    <w:rsid w:val="00A9509E"/>
    <w:rsid w:val="00A9557D"/>
    <w:rsid w:val="00A9681D"/>
    <w:rsid w:val="00A97CED"/>
    <w:rsid w:val="00A97DE3"/>
    <w:rsid w:val="00AA0157"/>
    <w:rsid w:val="00AA0734"/>
    <w:rsid w:val="00AA1601"/>
    <w:rsid w:val="00AA1DB0"/>
    <w:rsid w:val="00AA1E8B"/>
    <w:rsid w:val="00AA25C6"/>
    <w:rsid w:val="00AA269C"/>
    <w:rsid w:val="00AA2BC6"/>
    <w:rsid w:val="00AA2E0B"/>
    <w:rsid w:val="00AA32D2"/>
    <w:rsid w:val="00AA42EB"/>
    <w:rsid w:val="00AA45A4"/>
    <w:rsid w:val="00AA4E74"/>
    <w:rsid w:val="00AA4FC6"/>
    <w:rsid w:val="00AA5F72"/>
    <w:rsid w:val="00AA7B55"/>
    <w:rsid w:val="00AB0225"/>
    <w:rsid w:val="00AB2045"/>
    <w:rsid w:val="00AB2C6C"/>
    <w:rsid w:val="00AB2EA8"/>
    <w:rsid w:val="00AB3327"/>
    <w:rsid w:val="00AB48DF"/>
    <w:rsid w:val="00AB4D29"/>
    <w:rsid w:val="00AB5B32"/>
    <w:rsid w:val="00AB5F0E"/>
    <w:rsid w:val="00AB7EB1"/>
    <w:rsid w:val="00AC0823"/>
    <w:rsid w:val="00AC11FD"/>
    <w:rsid w:val="00AC149B"/>
    <w:rsid w:val="00AC294F"/>
    <w:rsid w:val="00AC2993"/>
    <w:rsid w:val="00AC385E"/>
    <w:rsid w:val="00AC6736"/>
    <w:rsid w:val="00AC67CC"/>
    <w:rsid w:val="00AC6DE0"/>
    <w:rsid w:val="00AC6EFA"/>
    <w:rsid w:val="00AC70C1"/>
    <w:rsid w:val="00AC7178"/>
    <w:rsid w:val="00AC7FA3"/>
    <w:rsid w:val="00AC7FAF"/>
    <w:rsid w:val="00AD0041"/>
    <w:rsid w:val="00AD0612"/>
    <w:rsid w:val="00AD07AA"/>
    <w:rsid w:val="00AD11D7"/>
    <w:rsid w:val="00AD149D"/>
    <w:rsid w:val="00AD1625"/>
    <w:rsid w:val="00AD1D29"/>
    <w:rsid w:val="00AD1D56"/>
    <w:rsid w:val="00AD254D"/>
    <w:rsid w:val="00AD2745"/>
    <w:rsid w:val="00AD2BE4"/>
    <w:rsid w:val="00AD2D21"/>
    <w:rsid w:val="00AD363E"/>
    <w:rsid w:val="00AD3794"/>
    <w:rsid w:val="00AD3A10"/>
    <w:rsid w:val="00AD5433"/>
    <w:rsid w:val="00AD60BD"/>
    <w:rsid w:val="00AD635C"/>
    <w:rsid w:val="00AD6449"/>
    <w:rsid w:val="00AD7E9C"/>
    <w:rsid w:val="00AE1116"/>
    <w:rsid w:val="00AE18CC"/>
    <w:rsid w:val="00AE1998"/>
    <w:rsid w:val="00AE2300"/>
    <w:rsid w:val="00AE2C62"/>
    <w:rsid w:val="00AE3853"/>
    <w:rsid w:val="00AE39FF"/>
    <w:rsid w:val="00AE3C39"/>
    <w:rsid w:val="00AE522D"/>
    <w:rsid w:val="00AE61FD"/>
    <w:rsid w:val="00AE62CC"/>
    <w:rsid w:val="00AE6832"/>
    <w:rsid w:val="00AF0895"/>
    <w:rsid w:val="00AF0B7F"/>
    <w:rsid w:val="00AF0DA3"/>
    <w:rsid w:val="00AF0F39"/>
    <w:rsid w:val="00AF10F1"/>
    <w:rsid w:val="00AF215E"/>
    <w:rsid w:val="00AF21EA"/>
    <w:rsid w:val="00AF27CE"/>
    <w:rsid w:val="00AF41C9"/>
    <w:rsid w:val="00AF4299"/>
    <w:rsid w:val="00AF4705"/>
    <w:rsid w:val="00AF4FA3"/>
    <w:rsid w:val="00AF5433"/>
    <w:rsid w:val="00AF595E"/>
    <w:rsid w:val="00AF5B4E"/>
    <w:rsid w:val="00AF632A"/>
    <w:rsid w:val="00AF647E"/>
    <w:rsid w:val="00AF70EE"/>
    <w:rsid w:val="00AF7186"/>
    <w:rsid w:val="00AF7BBA"/>
    <w:rsid w:val="00AF7C8C"/>
    <w:rsid w:val="00AF7D8F"/>
    <w:rsid w:val="00B00217"/>
    <w:rsid w:val="00B00710"/>
    <w:rsid w:val="00B00CEB"/>
    <w:rsid w:val="00B00FC6"/>
    <w:rsid w:val="00B01086"/>
    <w:rsid w:val="00B0109E"/>
    <w:rsid w:val="00B013E6"/>
    <w:rsid w:val="00B0157D"/>
    <w:rsid w:val="00B0189F"/>
    <w:rsid w:val="00B0295F"/>
    <w:rsid w:val="00B02A29"/>
    <w:rsid w:val="00B0307F"/>
    <w:rsid w:val="00B03103"/>
    <w:rsid w:val="00B03EA7"/>
    <w:rsid w:val="00B048AF"/>
    <w:rsid w:val="00B06347"/>
    <w:rsid w:val="00B06967"/>
    <w:rsid w:val="00B0761F"/>
    <w:rsid w:val="00B079D6"/>
    <w:rsid w:val="00B07E91"/>
    <w:rsid w:val="00B1005B"/>
    <w:rsid w:val="00B1063B"/>
    <w:rsid w:val="00B109A2"/>
    <w:rsid w:val="00B11038"/>
    <w:rsid w:val="00B11F20"/>
    <w:rsid w:val="00B1295E"/>
    <w:rsid w:val="00B13238"/>
    <w:rsid w:val="00B14D00"/>
    <w:rsid w:val="00B15061"/>
    <w:rsid w:val="00B15508"/>
    <w:rsid w:val="00B1626C"/>
    <w:rsid w:val="00B1631A"/>
    <w:rsid w:val="00B16518"/>
    <w:rsid w:val="00B16532"/>
    <w:rsid w:val="00B17B2E"/>
    <w:rsid w:val="00B2020C"/>
    <w:rsid w:val="00B20507"/>
    <w:rsid w:val="00B20CAD"/>
    <w:rsid w:val="00B20EE8"/>
    <w:rsid w:val="00B20F00"/>
    <w:rsid w:val="00B2110B"/>
    <w:rsid w:val="00B21173"/>
    <w:rsid w:val="00B22073"/>
    <w:rsid w:val="00B22658"/>
    <w:rsid w:val="00B227B2"/>
    <w:rsid w:val="00B23E53"/>
    <w:rsid w:val="00B2441D"/>
    <w:rsid w:val="00B244E8"/>
    <w:rsid w:val="00B2471B"/>
    <w:rsid w:val="00B24D2A"/>
    <w:rsid w:val="00B251E0"/>
    <w:rsid w:val="00B25BAE"/>
    <w:rsid w:val="00B26695"/>
    <w:rsid w:val="00B266C9"/>
    <w:rsid w:val="00B26FE4"/>
    <w:rsid w:val="00B2777D"/>
    <w:rsid w:val="00B27984"/>
    <w:rsid w:val="00B27BB3"/>
    <w:rsid w:val="00B27C5C"/>
    <w:rsid w:val="00B300CD"/>
    <w:rsid w:val="00B30112"/>
    <w:rsid w:val="00B305C1"/>
    <w:rsid w:val="00B3101A"/>
    <w:rsid w:val="00B31232"/>
    <w:rsid w:val="00B312B3"/>
    <w:rsid w:val="00B31384"/>
    <w:rsid w:val="00B3238E"/>
    <w:rsid w:val="00B32FA6"/>
    <w:rsid w:val="00B3339F"/>
    <w:rsid w:val="00B3370A"/>
    <w:rsid w:val="00B33820"/>
    <w:rsid w:val="00B33C3F"/>
    <w:rsid w:val="00B33D4E"/>
    <w:rsid w:val="00B33DBA"/>
    <w:rsid w:val="00B33F01"/>
    <w:rsid w:val="00B34127"/>
    <w:rsid w:val="00B35651"/>
    <w:rsid w:val="00B3582A"/>
    <w:rsid w:val="00B35838"/>
    <w:rsid w:val="00B35880"/>
    <w:rsid w:val="00B360CB"/>
    <w:rsid w:val="00B36D39"/>
    <w:rsid w:val="00B3701E"/>
    <w:rsid w:val="00B373BA"/>
    <w:rsid w:val="00B3752D"/>
    <w:rsid w:val="00B37557"/>
    <w:rsid w:val="00B37AA2"/>
    <w:rsid w:val="00B40952"/>
    <w:rsid w:val="00B40B59"/>
    <w:rsid w:val="00B40D4D"/>
    <w:rsid w:val="00B40E69"/>
    <w:rsid w:val="00B41667"/>
    <w:rsid w:val="00B42322"/>
    <w:rsid w:val="00B42615"/>
    <w:rsid w:val="00B42A0D"/>
    <w:rsid w:val="00B42CA5"/>
    <w:rsid w:val="00B42CB4"/>
    <w:rsid w:val="00B434A7"/>
    <w:rsid w:val="00B44E9D"/>
    <w:rsid w:val="00B44FA9"/>
    <w:rsid w:val="00B45000"/>
    <w:rsid w:val="00B45D9E"/>
    <w:rsid w:val="00B46762"/>
    <w:rsid w:val="00B46C8C"/>
    <w:rsid w:val="00B475C8"/>
    <w:rsid w:val="00B5019F"/>
    <w:rsid w:val="00B50BB0"/>
    <w:rsid w:val="00B50FA3"/>
    <w:rsid w:val="00B521A9"/>
    <w:rsid w:val="00B52E58"/>
    <w:rsid w:val="00B5325D"/>
    <w:rsid w:val="00B543B1"/>
    <w:rsid w:val="00B54943"/>
    <w:rsid w:val="00B54AFC"/>
    <w:rsid w:val="00B552AC"/>
    <w:rsid w:val="00B5576C"/>
    <w:rsid w:val="00B55D86"/>
    <w:rsid w:val="00B561C0"/>
    <w:rsid w:val="00B564B2"/>
    <w:rsid w:val="00B564D1"/>
    <w:rsid w:val="00B56F6A"/>
    <w:rsid w:val="00B60161"/>
    <w:rsid w:val="00B602A2"/>
    <w:rsid w:val="00B61AA1"/>
    <w:rsid w:val="00B62942"/>
    <w:rsid w:val="00B62D05"/>
    <w:rsid w:val="00B65360"/>
    <w:rsid w:val="00B66021"/>
    <w:rsid w:val="00B664ED"/>
    <w:rsid w:val="00B66B9D"/>
    <w:rsid w:val="00B66BF7"/>
    <w:rsid w:val="00B66C4A"/>
    <w:rsid w:val="00B66D49"/>
    <w:rsid w:val="00B67EFE"/>
    <w:rsid w:val="00B70394"/>
    <w:rsid w:val="00B703F7"/>
    <w:rsid w:val="00B70BE8"/>
    <w:rsid w:val="00B71A59"/>
    <w:rsid w:val="00B74E5E"/>
    <w:rsid w:val="00B75810"/>
    <w:rsid w:val="00B76966"/>
    <w:rsid w:val="00B76996"/>
    <w:rsid w:val="00B76F5C"/>
    <w:rsid w:val="00B76FE8"/>
    <w:rsid w:val="00B77444"/>
    <w:rsid w:val="00B774B8"/>
    <w:rsid w:val="00B77C5B"/>
    <w:rsid w:val="00B805C6"/>
    <w:rsid w:val="00B80BBC"/>
    <w:rsid w:val="00B80FBC"/>
    <w:rsid w:val="00B8125E"/>
    <w:rsid w:val="00B81A01"/>
    <w:rsid w:val="00B82305"/>
    <w:rsid w:val="00B82D8E"/>
    <w:rsid w:val="00B82DF2"/>
    <w:rsid w:val="00B83040"/>
    <w:rsid w:val="00B841C9"/>
    <w:rsid w:val="00B84A92"/>
    <w:rsid w:val="00B85746"/>
    <w:rsid w:val="00B85886"/>
    <w:rsid w:val="00B85961"/>
    <w:rsid w:val="00B85E0D"/>
    <w:rsid w:val="00B867EA"/>
    <w:rsid w:val="00B870D2"/>
    <w:rsid w:val="00B87794"/>
    <w:rsid w:val="00B87FE6"/>
    <w:rsid w:val="00B906C3"/>
    <w:rsid w:val="00B92255"/>
    <w:rsid w:val="00B925FC"/>
    <w:rsid w:val="00B9442F"/>
    <w:rsid w:val="00B946F3"/>
    <w:rsid w:val="00B949A9"/>
    <w:rsid w:val="00B9544F"/>
    <w:rsid w:val="00B95E49"/>
    <w:rsid w:val="00B964DB"/>
    <w:rsid w:val="00B96784"/>
    <w:rsid w:val="00B96BF9"/>
    <w:rsid w:val="00B974DF"/>
    <w:rsid w:val="00B977FF"/>
    <w:rsid w:val="00BA1166"/>
    <w:rsid w:val="00BA1BD3"/>
    <w:rsid w:val="00BA1FFB"/>
    <w:rsid w:val="00BA24AE"/>
    <w:rsid w:val="00BA314C"/>
    <w:rsid w:val="00BA370B"/>
    <w:rsid w:val="00BA4E00"/>
    <w:rsid w:val="00BA639F"/>
    <w:rsid w:val="00BA6E73"/>
    <w:rsid w:val="00BA7229"/>
    <w:rsid w:val="00BA7721"/>
    <w:rsid w:val="00BA79F3"/>
    <w:rsid w:val="00BB096E"/>
    <w:rsid w:val="00BB0EC5"/>
    <w:rsid w:val="00BB1800"/>
    <w:rsid w:val="00BB1834"/>
    <w:rsid w:val="00BB2261"/>
    <w:rsid w:val="00BB3D19"/>
    <w:rsid w:val="00BB5773"/>
    <w:rsid w:val="00BB5814"/>
    <w:rsid w:val="00BB5A26"/>
    <w:rsid w:val="00BB61E9"/>
    <w:rsid w:val="00BB69D5"/>
    <w:rsid w:val="00BB6B3E"/>
    <w:rsid w:val="00BB7014"/>
    <w:rsid w:val="00BC00D4"/>
    <w:rsid w:val="00BC09E2"/>
    <w:rsid w:val="00BC0E6E"/>
    <w:rsid w:val="00BC1965"/>
    <w:rsid w:val="00BC1CEB"/>
    <w:rsid w:val="00BC1F9A"/>
    <w:rsid w:val="00BC2583"/>
    <w:rsid w:val="00BC3971"/>
    <w:rsid w:val="00BC46E1"/>
    <w:rsid w:val="00BC4C09"/>
    <w:rsid w:val="00BC516B"/>
    <w:rsid w:val="00BC5177"/>
    <w:rsid w:val="00BC548B"/>
    <w:rsid w:val="00BC55BB"/>
    <w:rsid w:val="00BC7836"/>
    <w:rsid w:val="00BD069E"/>
    <w:rsid w:val="00BD142D"/>
    <w:rsid w:val="00BD1685"/>
    <w:rsid w:val="00BD20DA"/>
    <w:rsid w:val="00BD32BE"/>
    <w:rsid w:val="00BD3524"/>
    <w:rsid w:val="00BD3AAE"/>
    <w:rsid w:val="00BD43ED"/>
    <w:rsid w:val="00BD4E8B"/>
    <w:rsid w:val="00BD579D"/>
    <w:rsid w:val="00BD6194"/>
    <w:rsid w:val="00BD6571"/>
    <w:rsid w:val="00BD774B"/>
    <w:rsid w:val="00BD7B53"/>
    <w:rsid w:val="00BE03D0"/>
    <w:rsid w:val="00BE070A"/>
    <w:rsid w:val="00BE0A5B"/>
    <w:rsid w:val="00BE11D7"/>
    <w:rsid w:val="00BE1DCE"/>
    <w:rsid w:val="00BE20D0"/>
    <w:rsid w:val="00BE2BC6"/>
    <w:rsid w:val="00BE2D77"/>
    <w:rsid w:val="00BE3A8E"/>
    <w:rsid w:val="00BE454F"/>
    <w:rsid w:val="00BE4D3F"/>
    <w:rsid w:val="00BE5871"/>
    <w:rsid w:val="00BE5C18"/>
    <w:rsid w:val="00BE5EA0"/>
    <w:rsid w:val="00BE5F02"/>
    <w:rsid w:val="00BE5F57"/>
    <w:rsid w:val="00BE607C"/>
    <w:rsid w:val="00BE6275"/>
    <w:rsid w:val="00BE6707"/>
    <w:rsid w:val="00BF0452"/>
    <w:rsid w:val="00BF0580"/>
    <w:rsid w:val="00BF08B3"/>
    <w:rsid w:val="00BF0E98"/>
    <w:rsid w:val="00BF10A7"/>
    <w:rsid w:val="00BF156F"/>
    <w:rsid w:val="00BF2587"/>
    <w:rsid w:val="00BF2A77"/>
    <w:rsid w:val="00BF2CCE"/>
    <w:rsid w:val="00BF2EBE"/>
    <w:rsid w:val="00BF3F86"/>
    <w:rsid w:val="00BF421F"/>
    <w:rsid w:val="00BF54C2"/>
    <w:rsid w:val="00BF57AE"/>
    <w:rsid w:val="00BF6434"/>
    <w:rsid w:val="00BF72F2"/>
    <w:rsid w:val="00BF740D"/>
    <w:rsid w:val="00BF7756"/>
    <w:rsid w:val="00C00E79"/>
    <w:rsid w:val="00C04038"/>
    <w:rsid w:val="00C050BA"/>
    <w:rsid w:val="00C05BFB"/>
    <w:rsid w:val="00C068FC"/>
    <w:rsid w:val="00C06A12"/>
    <w:rsid w:val="00C06FBA"/>
    <w:rsid w:val="00C07B9E"/>
    <w:rsid w:val="00C10249"/>
    <w:rsid w:val="00C11748"/>
    <w:rsid w:val="00C11809"/>
    <w:rsid w:val="00C11BE8"/>
    <w:rsid w:val="00C1215F"/>
    <w:rsid w:val="00C125B5"/>
    <w:rsid w:val="00C133D2"/>
    <w:rsid w:val="00C13DE1"/>
    <w:rsid w:val="00C14FC2"/>
    <w:rsid w:val="00C152E5"/>
    <w:rsid w:val="00C153E3"/>
    <w:rsid w:val="00C15841"/>
    <w:rsid w:val="00C1598C"/>
    <w:rsid w:val="00C15F6D"/>
    <w:rsid w:val="00C17256"/>
    <w:rsid w:val="00C17909"/>
    <w:rsid w:val="00C17B04"/>
    <w:rsid w:val="00C212BA"/>
    <w:rsid w:val="00C21414"/>
    <w:rsid w:val="00C21421"/>
    <w:rsid w:val="00C23068"/>
    <w:rsid w:val="00C23B29"/>
    <w:rsid w:val="00C24FD5"/>
    <w:rsid w:val="00C25611"/>
    <w:rsid w:val="00C25ADB"/>
    <w:rsid w:val="00C25BA2"/>
    <w:rsid w:val="00C25D30"/>
    <w:rsid w:val="00C26037"/>
    <w:rsid w:val="00C27036"/>
    <w:rsid w:val="00C272A2"/>
    <w:rsid w:val="00C302E4"/>
    <w:rsid w:val="00C3041F"/>
    <w:rsid w:val="00C30988"/>
    <w:rsid w:val="00C30AE8"/>
    <w:rsid w:val="00C30AF1"/>
    <w:rsid w:val="00C314A4"/>
    <w:rsid w:val="00C31D9B"/>
    <w:rsid w:val="00C324B8"/>
    <w:rsid w:val="00C3270F"/>
    <w:rsid w:val="00C327DF"/>
    <w:rsid w:val="00C32C36"/>
    <w:rsid w:val="00C33901"/>
    <w:rsid w:val="00C34DE8"/>
    <w:rsid w:val="00C35610"/>
    <w:rsid w:val="00C36279"/>
    <w:rsid w:val="00C36B40"/>
    <w:rsid w:val="00C40DB7"/>
    <w:rsid w:val="00C42952"/>
    <w:rsid w:val="00C42A87"/>
    <w:rsid w:val="00C42BB6"/>
    <w:rsid w:val="00C43AD3"/>
    <w:rsid w:val="00C448E1"/>
    <w:rsid w:val="00C457DD"/>
    <w:rsid w:val="00C45AA8"/>
    <w:rsid w:val="00C45BD1"/>
    <w:rsid w:val="00C45C5C"/>
    <w:rsid w:val="00C462CF"/>
    <w:rsid w:val="00C476F7"/>
    <w:rsid w:val="00C503E9"/>
    <w:rsid w:val="00C50FF1"/>
    <w:rsid w:val="00C5148A"/>
    <w:rsid w:val="00C53E9B"/>
    <w:rsid w:val="00C5428E"/>
    <w:rsid w:val="00C544A1"/>
    <w:rsid w:val="00C54703"/>
    <w:rsid w:val="00C5470B"/>
    <w:rsid w:val="00C54C28"/>
    <w:rsid w:val="00C5536F"/>
    <w:rsid w:val="00C5548E"/>
    <w:rsid w:val="00C56AA1"/>
    <w:rsid w:val="00C5765F"/>
    <w:rsid w:val="00C60F8B"/>
    <w:rsid w:val="00C61F99"/>
    <w:rsid w:val="00C6288E"/>
    <w:rsid w:val="00C62C4F"/>
    <w:rsid w:val="00C62D4A"/>
    <w:rsid w:val="00C6327E"/>
    <w:rsid w:val="00C63717"/>
    <w:rsid w:val="00C64507"/>
    <w:rsid w:val="00C64A1F"/>
    <w:rsid w:val="00C652D6"/>
    <w:rsid w:val="00C65DCA"/>
    <w:rsid w:val="00C66782"/>
    <w:rsid w:val="00C66939"/>
    <w:rsid w:val="00C66A43"/>
    <w:rsid w:val="00C673E5"/>
    <w:rsid w:val="00C6743B"/>
    <w:rsid w:val="00C67FE8"/>
    <w:rsid w:val="00C7062E"/>
    <w:rsid w:val="00C70CCE"/>
    <w:rsid w:val="00C70F6F"/>
    <w:rsid w:val="00C71C46"/>
    <w:rsid w:val="00C720C7"/>
    <w:rsid w:val="00C72736"/>
    <w:rsid w:val="00C7307F"/>
    <w:rsid w:val="00C73CD9"/>
    <w:rsid w:val="00C740DC"/>
    <w:rsid w:val="00C74786"/>
    <w:rsid w:val="00C74AD6"/>
    <w:rsid w:val="00C754CB"/>
    <w:rsid w:val="00C76173"/>
    <w:rsid w:val="00C7645B"/>
    <w:rsid w:val="00C80AAE"/>
    <w:rsid w:val="00C80B96"/>
    <w:rsid w:val="00C81A92"/>
    <w:rsid w:val="00C81AA2"/>
    <w:rsid w:val="00C82026"/>
    <w:rsid w:val="00C823C2"/>
    <w:rsid w:val="00C8273E"/>
    <w:rsid w:val="00C82A35"/>
    <w:rsid w:val="00C83564"/>
    <w:rsid w:val="00C83E22"/>
    <w:rsid w:val="00C84206"/>
    <w:rsid w:val="00C844B6"/>
    <w:rsid w:val="00C84917"/>
    <w:rsid w:val="00C85306"/>
    <w:rsid w:val="00C8578B"/>
    <w:rsid w:val="00C865C2"/>
    <w:rsid w:val="00C86931"/>
    <w:rsid w:val="00C86CC5"/>
    <w:rsid w:val="00C9008A"/>
    <w:rsid w:val="00C90302"/>
    <w:rsid w:val="00C9048E"/>
    <w:rsid w:val="00C9117E"/>
    <w:rsid w:val="00C921B3"/>
    <w:rsid w:val="00C93D1A"/>
    <w:rsid w:val="00C93E9C"/>
    <w:rsid w:val="00C93FAA"/>
    <w:rsid w:val="00C9417B"/>
    <w:rsid w:val="00C94B26"/>
    <w:rsid w:val="00C94C1D"/>
    <w:rsid w:val="00C95299"/>
    <w:rsid w:val="00C96A5C"/>
    <w:rsid w:val="00C97774"/>
    <w:rsid w:val="00CA0295"/>
    <w:rsid w:val="00CA107C"/>
    <w:rsid w:val="00CA10DA"/>
    <w:rsid w:val="00CA24E1"/>
    <w:rsid w:val="00CA32AC"/>
    <w:rsid w:val="00CA3850"/>
    <w:rsid w:val="00CA3B83"/>
    <w:rsid w:val="00CA3BE1"/>
    <w:rsid w:val="00CA3F55"/>
    <w:rsid w:val="00CA42B5"/>
    <w:rsid w:val="00CA4486"/>
    <w:rsid w:val="00CA4D5A"/>
    <w:rsid w:val="00CA504F"/>
    <w:rsid w:val="00CA5F91"/>
    <w:rsid w:val="00CB02B7"/>
    <w:rsid w:val="00CB036E"/>
    <w:rsid w:val="00CB07BD"/>
    <w:rsid w:val="00CB0A2C"/>
    <w:rsid w:val="00CB0E46"/>
    <w:rsid w:val="00CB109B"/>
    <w:rsid w:val="00CB2AC0"/>
    <w:rsid w:val="00CB2EC8"/>
    <w:rsid w:val="00CB305D"/>
    <w:rsid w:val="00CB3AD3"/>
    <w:rsid w:val="00CB3C5D"/>
    <w:rsid w:val="00CB3D66"/>
    <w:rsid w:val="00CB3D73"/>
    <w:rsid w:val="00CB41CC"/>
    <w:rsid w:val="00CB524D"/>
    <w:rsid w:val="00CB5299"/>
    <w:rsid w:val="00CB5420"/>
    <w:rsid w:val="00CB5690"/>
    <w:rsid w:val="00CB7231"/>
    <w:rsid w:val="00CB762F"/>
    <w:rsid w:val="00CC04B0"/>
    <w:rsid w:val="00CC07D0"/>
    <w:rsid w:val="00CC07F0"/>
    <w:rsid w:val="00CC108C"/>
    <w:rsid w:val="00CC1237"/>
    <w:rsid w:val="00CC1695"/>
    <w:rsid w:val="00CC1874"/>
    <w:rsid w:val="00CC1D1D"/>
    <w:rsid w:val="00CC233F"/>
    <w:rsid w:val="00CC293D"/>
    <w:rsid w:val="00CC4461"/>
    <w:rsid w:val="00CC4C11"/>
    <w:rsid w:val="00CC4C89"/>
    <w:rsid w:val="00CC4E1C"/>
    <w:rsid w:val="00CC4F2E"/>
    <w:rsid w:val="00CC55AA"/>
    <w:rsid w:val="00CC5A20"/>
    <w:rsid w:val="00CC6AD5"/>
    <w:rsid w:val="00CC6FD8"/>
    <w:rsid w:val="00CC70CD"/>
    <w:rsid w:val="00CC73E7"/>
    <w:rsid w:val="00CC76CE"/>
    <w:rsid w:val="00CC7C05"/>
    <w:rsid w:val="00CD1186"/>
    <w:rsid w:val="00CD1B9D"/>
    <w:rsid w:val="00CD2313"/>
    <w:rsid w:val="00CD3449"/>
    <w:rsid w:val="00CD3615"/>
    <w:rsid w:val="00CD389A"/>
    <w:rsid w:val="00CD4213"/>
    <w:rsid w:val="00CD4569"/>
    <w:rsid w:val="00CD4694"/>
    <w:rsid w:val="00CD4DAF"/>
    <w:rsid w:val="00CD6959"/>
    <w:rsid w:val="00CD6C1C"/>
    <w:rsid w:val="00CD752A"/>
    <w:rsid w:val="00CD7B40"/>
    <w:rsid w:val="00CE0E48"/>
    <w:rsid w:val="00CE151F"/>
    <w:rsid w:val="00CE1ACD"/>
    <w:rsid w:val="00CE277D"/>
    <w:rsid w:val="00CE3D1C"/>
    <w:rsid w:val="00CE44B3"/>
    <w:rsid w:val="00CE5116"/>
    <w:rsid w:val="00CE65B7"/>
    <w:rsid w:val="00CE7810"/>
    <w:rsid w:val="00CF01BF"/>
    <w:rsid w:val="00CF0350"/>
    <w:rsid w:val="00CF19F7"/>
    <w:rsid w:val="00CF1ACA"/>
    <w:rsid w:val="00CF224D"/>
    <w:rsid w:val="00CF2D57"/>
    <w:rsid w:val="00CF3C0E"/>
    <w:rsid w:val="00CF3EF5"/>
    <w:rsid w:val="00CF42CF"/>
    <w:rsid w:val="00CF5875"/>
    <w:rsid w:val="00CF5CA5"/>
    <w:rsid w:val="00CF72F5"/>
    <w:rsid w:val="00CF7305"/>
    <w:rsid w:val="00CF734F"/>
    <w:rsid w:val="00CF74CD"/>
    <w:rsid w:val="00CF74D0"/>
    <w:rsid w:val="00D0002F"/>
    <w:rsid w:val="00D0024F"/>
    <w:rsid w:val="00D01506"/>
    <w:rsid w:val="00D01BFE"/>
    <w:rsid w:val="00D022E7"/>
    <w:rsid w:val="00D0299F"/>
    <w:rsid w:val="00D02CDE"/>
    <w:rsid w:val="00D02DFD"/>
    <w:rsid w:val="00D03EA1"/>
    <w:rsid w:val="00D046DC"/>
    <w:rsid w:val="00D05AF6"/>
    <w:rsid w:val="00D05E00"/>
    <w:rsid w:val="00D06879"/>
    <w:rsid w:val="00D06E1B"/>
    <w:rsid w:val="00D06F42"/>
    <w:rsid w:val="00D07E74"/>
    <w:rsid w:val="00D10512"/>
    <w:rsid w:val="00D10812"/>
    <w:rsid w:val="00D10F26"/>
    <w:rsid w:val="00D115E7"/>
    <w:rsid w:val="00D11E3E"/>
    <w:rsid w:val="00D13193"/>
    <w:rsid w:val="00D13D39"/>
    <w:rsid w:val="00D13D8B"/>
    <w:rsid w:val="00D14041"/>
    <w:rsid w:val="00D15144"/>
    <w:rsid w:val="00D15C40"/>
    <w:rsid w:val="00D16381"/>
    <w:rsid w:val="00D163C2"/>
    <w:rsid w:val="00D1691F"/>
    <w:rsid w:val="00D1788D"/>
    <w:rsid w:val="00D17A0D"/>
    <w:rsid w:val="00D17B1E"/>
    <w:rsid w:val="00D17E6C"/>
    <w:rsid w:val="00D2021E"/>
    <w:rsid w:val="00D20CD8"/>
    <w:rsid w:val="00D212DF"/>
    <w:rsid w:val="00D22C25"/>
    <w:rsid w:val="00D2308B"/>
    <w:rsid w:val="00D256E4"/>
    <w:rsid w:val="00D2608E"/>
    <w:rsid w:val="00D26382"/>
    <w:rsid w:val="00D26A3B"/>
    <w:rsid w:val="00D26A5D"/>
    <w:rsid w:val="00D26F15"/>
    <w:rsid w:val="00D27369"/>
    <w:rsid w:val="00D2757E"/>
    <w:rsid w:val="00D27820"/>
    <w:rsid w:val="00D278BB"/>
    <w:rsid w:val="00D30796"/>
    <w:rsid w:val="00D31282"/>
    <w:rsid w:val="00D31335"/>
    <w:rsid w:val="00D3181E"/>
    <w:rsid w:val="00D32FB9"/>
    <w:rsid w:val="00D33EFF"/>
    <w:rsid w:val="00D348FF"/>
    <w:rsid w:val="00D34F7D"/>
    <w:rsid w:val="00D36431"/>
    <w:rsid w:val="00D36ACA"/>
    <w:rsid w:val="00D37393"/>
    <w:rsid w:val="00D37434"/>
    <w:rsid w:val="00D37AC5"/>
    <w:rsid w:val="00D400E3"/>
    <w:rsid w:val="00D40EE4"/>
    <w:rsid w:val="00D410BE"/>
    <w:rsid w:val="00D41208"/>
    <w:rsid w:val="00D41D4D"/>
    <w:rsid w:val="00D421BE"/>
    <w:rsid w:val="00D424A6"/>
    <w:rsid w:val="00D439BD"/>
    <w:rsid w:val="00D444EB"/>
    <w:rsid w:val="00D44572"/>
    <w:rsid w:val="00D44727"/>
    <w:rsid w:val="00D44E3C"/>
    <w:rsid w:val="00D454BB"/>
    <w:rsid w:val="00D4568C"/>
    <w:rsid w:val="00D4713D"/>
    <w:rsid w:val="00D47C75"/>
    <w:rsid w:val="00D47ED9"/>
    <w:rsid w:val="00D5001E"/>
    <w:rsid w:val="00D5151E"/>
    <w:rsid w:val="00D51C23"/>
    <w:rsid w:val="00D51E8A"/>
    <w:rsid w:val="00D5212E"/>
    <w:rsid w:val="00D52352"/>
    <w:rsid w:val="00D52B0B"/>
    <w:rsid w:val="00D53386"/>
    <w:rsid w:val="00D53420"/>
    <w:rsid w:val="00D545ED"/>
    <w:rsid w:val="00D55030"/>
    <w:rsid w:val="00D557D9"/>
    <w:rsid w:val="00D55AFC"/>
    <w:rsid w:val="00D562CA"/>
    <w:rsid w:val="00D56631"/>
    <w:rsid w:val="00D56BA8"/>
    <w:rsid w:val="00D56CEA"/>
    <w:rsid w:val="00D570B4"/>
    <w:rsid w:val="00D5710B"/>
    <w:rsid w:val="00D57B8C"/>
    <w:rsid w:val="00D60541"/>
    <w:rsid w:val="00D60882"/>
    <w:rsid w:val="00D6159D"/>
    <w:rsid w:val="00D62BBA"/>
    <w:rsid w:val="00D633ED"/>
    <w:rsid w:val="00D63D0D"/>
    <w:rsid w:val="00D63E87"/>
    <w:rsid w:val="00D63E98"/>
    <w:rsid w:val="00D64181"/>
    <w:rsid w:val="00D64947"/>
    <w:rsid w:val="00D653DA"/>
    <w:rsid w:val="00D659ED"/>
    <w:rsid w:val="00D663D8"/>
    <w:rsid w:val="00D67751"/>
    <w:rsid w:val="00D708D1"/>
    <w:rsid w:val="00D70AF0"/>
    <w:rsid w:val="00D71997"/>
    <w:rsid w:val="00D72141"/>
    <w:rsid w:val="00D73E54"/>
    <w:rsid w:val="00D73FB6"/>
    <w:rsid w:val="00D74617"/>
    <w:rsid w:val="00D74FD0"/>
    <w:rsid w:val="00D7550F"/>
    <w:rsid w:val="00D76362"/>
    <w:rsid w:val="00D76449"/>
    <w:rsid w:val="00D76C47"/>
    <w:rsid w:val="00D76CCE"/>
    <w:rsid w:val="00D76FFA"/>
    <w:rsid w:val="00D773D0"/>
    <w:rsid w:val="00D77B4D"/>
    <w:rsid w:val="00D824A5"/>
    <w:rsid w:val="00D82611"/>
    <w:rsid w:val="00D82C06"/>
    <w:rsid w:val="00D82C71"/>
    <w:rsid w:val="00D830B9"/>
    <w:rsid w:val="00D836B2"/>
    <w:rsid w:val="00D83B30"/>
    <w:rsid w:val="00D83D09"/>
    <w:rsid w:val="00D83DC3"/>
    <w:rsid w:val="00D84C59"/>
    <w:rsid w:val="00D84C79"/>
    <w:rsid w:val="00D8540E"/>
    <w:rsid w:val="00D8574A"/>
    <w:rsid w:val="00D8651E"/>
    <w:rsid w:val="00D87A92"/>
    <w:rsid w:val="00D87E6E"/>
    <w:rsid w:val="00D904CB"/>
    <w:rsid w:val="00D91C55"/>
    <w:rsid w:val="00D92A7F"/>
    <w:rsid w:val="00D93073"/>
    <w:rsid w:val="00D93547"/>
    <w:rsid w:val="00D939E4"/>
    <w:rsid w:val="00D93B01"/>
    <w:rsid w:val="00D93C27"/>
    <w:rsid w:val="00D95106"/>
    <w:rsid w:val="00D952EF"/>
    <w:rsid w:val="00D96399"/>
    <w:rsid w:val="00D96A54"/>
    <w:rsid w:val="00D96D40"/>
    <w:rsid w:val="00D97FBC"/>
    <w:rsid w:val="00DA1103"/>
    <w:rsid w:val="00DA17DB"/>
    <w:rsid w:val="00DA226C"/>
    <w:rsid w:val="00DA2E24"/>
    <w:rsid w:val="00DA466D"/>
    <w:rsid w:val="00DA5D6C"/>
    <w:rsid w:val="00DA5FAB"/>
    <w:rsid w:val="00DA6952"/>
    <w:rsid w:val="00DA6CDC"/>
    <w:rsid w:val="00DA784E"/>
    <w:rsid w:val="00DB0F20"/>
    <w:rsid w:val="00DB1D84"/>
    <w:rsid w:val="00DB200B"/>
    <w:rsid w:val="00DB4F94"/>
    <w:rsid w:val="00DB515F"/>
    <w:rsid w:val="00DB546C"/>
    <w:rsid w:val="00DB5656"/>
    <w:rsid w:val="00DB5C7F"/>
    <w:rsid w:val="00DB5F54"/>
    <w:rsid w:val="00DB62C9"/>
    <w:rsid w:val="00DB651B"/>
    <w:rsid w:val="00DB6CA7"/>
    <w:rsid w:val="00DB7066"/>
    <w:rsid w:val="00DB7BA5"/>
    <w:rsid w:val="00DC0344"/>
    <w:rsid w:val="00DC13F1"/>
    <w:rsid w:val="00DC141C"/>
    <w:rsid w:val="00DC19CD"/>
    <w:rsid w:val="00DC1A93"/>
    <w:rsid w:val="00DC3016"/>
    <w:rsid w:val="00DC357A"/>
    <w:rsid w:val="00DC418B"/>
    <w:rsid w:val="00DC41DA"/>
    <w:rsid w:val="00DC4C8B"/>
    <w:rsid w:val="00DC4D78"/>
    <w:rsid w:val="00DC4F24"/>
    <w:rsid w:val="00DC5805"/>
    <w:rsid w:val="00DC6888"/>
    <w:rsid w:val="00DC6E04"/>
    <w:rsid w:val="00DC6EC8"/>
    <w:rsid w:val="00DC7C79"/>
    <w:rsid w:val="00DD0589"/>
    <w:rsid w:val="00DD12CC"/>
    <w:rsid w:val="00DD13A4"/>
    <w:rsid w:val="00DD1794"/>
    <w:rsid w:val="00DD17B1"/>
    <w:rsid w:val="00DD3908"/>
    <w:rsid w:val="00DD4132"/>
    <w:rsid w:val="00DD52BC"/>
    <w:rsid w:val="00DD57E3"/>
    <w:rsid w:val="00DD58E0"/>
    <w:rsid w:val="00DD607F"/>
    <w:rsid w:val="00DD65D3"/>
    <w:rsid w:val="00DD736C"/>
    <w:rsid w:val="00DE0CDC"/>
    <w:rsid w:val="00DE0DC1"/>
    <w:rsid w:val="00DE16D7"/>
    <w:rsid w:val="00DE23DF"/>
    <w:rsid w:val="00DE370B"/>
    <w:rsid w:val="00DE3AC0"/>
    <w:rsid w:val="00DE3B39"/>
    <w:rsid w:val="00DE3FDD"/>
    <w:rsid w:val="00DE41D5"/>
    <w:rsid w:val="00DE4F06"/>
    <w:rsid w:val="00DE6005"/>
    <w:rsid w:val="00DE60A3"/>
    <w:rsid w:val="00DE61F2"/>
    <w:rsid w:val="00DE6362"/>
    <w:rsid w:val="00DE65F2"/>
    <w:rsid w:val="00DE6753"/>
    <w:rsid w:val="00DE6936"/>
    <w:rsid w:val="00DE6C91"/>
    <w:rsid w:val="00DE72F1"/>
    <w:rsid w:val="00DE7707"/>
    <w:rsid w:val="00DE7B5B"/>
    <w:rsid w:val="00DE7CEE"/>
    <w:rsid w:val="00DF0025"/>
    <w:rsid w:val="00DF0F36"/>
    <w:rsid w:val="00DF137F"/>
    <w:rsid w:val="00DF1C74"/>
    <w:rsid w:val="00DF1E3C"/>
    <w:rsid w:val="00DF21EF"/>
    <w:rsid w:val="00DF26E2"/>
    <w:rsid w:val="00DF3DCE"/>
    <w:rsid w:val="00DF40DA"/>
    <w:rsid w:val="00DF42F7"/>
    <w:rsid w:val="00DF43D0"/>
    <w:rsid w:val="00DF4571"/>
    <w:rsid w:val="00DF562D"/>
    <w:rsid w:val="00DF5DFA"/>
    <w:rsid w:val="00DF60C9"/>
    <w:rsid w:val="00DF637B"/>
    <w:rsid w:val="00DF6D97"/>
    <w:rsid w:val="00DF70A2"/>
    <w:rsid w:val="00DF73A5"/>
    <w:rsid w:val="00DF7B3B"/>
    <w:rsid w:val="00DF7F94"/>
    <w:rsid w:val="00E00177"/>
    <w:rsid w:val="00E01748"/>
    <w:rsid w:val="00E0281D"/>
    <w:rsid w:val="00E02AE6"/>
    <w:rsid w:val="00E03246"/>
    <w:rsid w:val="00E035B4"/>
    <w:rsid w:val="00E036DE"/>
    <w:rsid w:val="00E03930"/>
    <w:rsid w:val="00E03EC9"/>
    <w:rsid w:val="00E04015"/>
    <w:rsid w:val="00E0500F"/>
    <w:rsid w:val="00E052A3"/>
    <w:rsid w:val="00E059A0"/>
    <w:rsid w:val="00E05D93"/>
    <w:rsid w:val="00E06E8F"/>
    <w:rsid w:val="00E072FF"/>
    <w:rsid w:val="00E073DE"/>
    <w:rsid w:val="00E07BB5"/>
    <w:rsid w:val="00E104D8"/>
    <w:rsid w:val="00E10776"/>
    <w:rsid w:val="00E1090C"/>
    <w:rsid w:val="00E11BA6"/>
    <w:rsid w:val="00E11CE4"/>
    <w:rsid w:val="00E12303"/>
    <w:rsid w:val="00E12520"/>
    <w:rsid w:val="00E13DCA"/>
    <w:rsid w:val="00E14A57"/>
    <w:rsid w:val="00E161A0"/>
    <w:rsid w:val="00E16DA2"/>
    <w:rsid w:val="00E17150"/>
    <w:rsid w:val="00E17432"/>
    <w:rsid w:val="00E174CE"/>
    <w:rsid w:val="00E17615"/>
    <w:rsid w:val="00E20161"/>
    <w:rsid w:val="00E204F8"/>
    <w:rsid w:val="00E2105F"/>
    <w:rsid w:val="00E21171"/>
    <w:rsid w:val="00E21764"/>
    <w:rsid w:val="00E21F28"/>
    <w:rsid w:val="00E22CFB"/>
    <w:rsid w:val="00E2336A"/>
    <w:rsid w:val="00E2359B"/>
    <w:rsid w:val="00E243E5"/>
    <w:rsid w:val="00E249EF"/>
    <w:rsid w:val="00E249F9"/>
    <w:rsid w:val="00E25EFC"/>
    <w:rsid w:val="00E25F99"/>
    <w:rsid w:val="00E26C4E"/>
    <w:rsid w:val="00E301FE"/>
    <w:rsid w:val="00E304B0"/>
    <w:rsid w:val="00E30FED"/>
    <w:rsid w:val="00E31675"/>
    <w:rsid w:val="00E316B3"/>
    <w:rsid w:val="00E316FD"/>
    <w:rsid w:val="00E324FD"/>
    <w:rsid w:val="00E325E4"/>
    <w:rsid w:val="00E328D5"/>
    <w:rsid w:val="00E33449"/>
    <w:rsid w:val="00E337DF"/>
    <w:rsid w:val="00E33D2A"/>
    <w:rsid w:val="00E33FA5"/>
    <w:rsid w:val="00E33FF0"/>
    <w:rsid w:val="00E343C6"/>
    <w:rsid w:val="00E34929"/>
    <w:rsid w:val="00E35196"/>
    <w:rsid w:val="00E3570F"/>
    <w:rsid w:val="00E36A20"/>
    <w:rsid w:val="00E36B63"/>
    <w:rsid w:val="00E36CBE"/>
    <w:rsid w:val="00E36D49"/>
    <w:rsid w:val="00E36E98"/>
    <w:rsid w:val="00E40B18"/>
    <w:rsid w:val="00E413E7"/>
    <w:rsid w:val="00E41736"/>
    <w:rsid w:val="00E430E5"/>
    <w:rsid w:val="00E43352"/>
    <w:rsid w:val="00E4372C"/>
    <w:rsid w:val="00E43C6E"/>
    <w:rsid w:val="00E445A4"/>
    <w:rsid w:val="00E44647"/>
    <w:rsid w:val="00E44879"/>
    <w:rsid w:val="00E44AB4"/>
    <w:rsid w:val="00E4517C"/>
    <w:rsid w:val="00E467A9"/>
    <w:rsid w:val="00E46973"/>
    <w:rsid w:val="00E479EA"/>
    <w:rsid w:val="00E47E8B"/>
    <w:rsid w:val="00E5001D"/>
    <w:rsid w:val="00E501C7"/>
    <w:rsid w:val="00E50EE5"/>
    <w:rsid w:val="00E51A06"/>
    <w:rsid w:val="00E52494"/>
    <w:rsid w:val="00E52775"/>
    <w:rsid w:val="00E52818"/>
    <w:rsid w:val="00E5297E"/>
    <w:rsid w:val="00E529F7"/>
    <w:rsid w:val="00E532CF"/>
    <w:rsid w:val="00E53F91"/>
    <w:rsid w:val="00E542D2"/>
    <w:rsid w:val="00E5435A"/>
    <w:rsid w:val="00E54B5A"/>
    <w:rsid w:val="00E55217"/>
    <w:rsid w:val="00E55831"/>
    <w:rsid w:val="00E55BEE"/>
    <w:rsid w:val="00E55E21"/>
    <w:rsid w:val="00E567B5"/>
    <w:rsid w:val="00E56CB2"/>
    <w:rsid w:val="00E5768C"/>
    <w:rsid w:val="00E57772"/>
    <w:rsid w:val="00E606A8"/>
    <w:rsid w:val="00E60DAA"/>
    <w:rsid w:val="00E61822"/>
    <w:rsid w:val="00E61AD0"/>
    <w:rsid w:val="00E62839"/>
    <w:rsid w:val="00E63184"/>
    <w:rsid w:val="00E6323D"/>
    <w:rsid w:val="00E6353A"/>
    <w:rsid w:val="00E63812"/>
    <w:rsid w:val="00E64727"/>
    <w:rsid w:val="00E64FF4"/>
    <w:rsid w:val="00E65959"/>
    <w:rsid w:val="00E65F81"/>
    <w:rsid w:val="00E66D16"/>
    <w:rsid w:val="00E67F9A"/>
    <w:rsid w:val="00E710D1"/>
    <w:rsid w:val="00E71BF5"/>
    <w:rsid w:val="00E727C6"/>
    <w:rsid w:val="00E72E26"/>
    <w:rsid w:val="00E740CC"/>
    <w:rsid w:val="00E741E2"/>
    <w:rsid w:val="00E7425E"/>
    <w:rsid w:val="00E75B8E"/>
    <w:rsid w:val="00E75DCC"/>
    <w:rsid w:val="00E75E64"/>
    <w:rsid w:val="00E75EC0"/>
    <w:rsid w:val="00E767E8"/>
    <w:rsid w:val="00E77169"/>
    <w:rsid w:val="00E7744D"/>
    <w:rsid w:val="00E80270"/>
    <w:rsid w:val="00E81803"/>
    <w:rsid w:val="00E826E3"/>
    <w:rsid w:val="00E830F2"/>
    <w:rsid w:val="00E83D99"/>
    <w:rsid w:val="00E83EBC"/>
    <w:rsid w:val="00E84356"/>
    <w:rsid w:val="00E84E41"/>
    <w:rsid w:val="00E868E9"/>
    <w:rsid w:val="00E87404"/>
    <w:rsid w:val="00E87649"/>
    <w:rsid w:val="00E87F0C"/>
    <w:rsid w:val="00E9110D"/>
    <w:rsid w:val="00E92191"/>
    <w:rsid w:val="00E933F7"/>
    <w:rsid w:val="00E93412"/>
    <w:rsid w:val="00E9354C"/>
    <w:rsid w:val="00E94087"/>
    <w:rsid w:val="00E944FA"/>
    <w:rsid w:val="00E94864"/>
    <w:rsid w:val="00E951A2"/>
    <w:rsid w:val="00E95823"/>
    <w:rsid w:val="00E9656B"/>
    <w:rsid w:val="00E96E1B"/>
    <w:rsid w:val="00EA0399"/>
    <w:rsid w:val="00EA08CF"/>
    <w:rsid w:val="00EA090C"/>
    <w:rsid w:val="00EA2387"/>
    <w:rsid w:val="00EA2731"/>
    <w:rsid w:val="00EA35F6"/>
    <w:rsid w:val="00EA383C"/>
    <w:rsid w:val="00EA3D49"/>
    <w:rsid w:val="00EA3F4C"/>
    <w:rsid w:val="00EA4087"/>
    <w:rsid w:val="00EA479A"/>
    <w:rsid w:val="00EA47CA"/>
    <w:rsid w:val="00EA48EE"/>
    <w:rsid w:val="00EA56B5"/>
    <w:rsid w:val="00EA6123"/>
    <w:rsid w:val="00EA65E8"/>
    <w:rsid w:val="00EA6C29"/>
    <w:rsid w:val="00EB140E"/>
    <w:rsid w:val="00EB1C47"/>
    <w:rsid w:val="00EB1E05"/>
    <w:rsid w:val="00EB21A4"/>
    <w:rsid w:val="00EB409D"/>
    <w:rsid w:val="00EB419A"/>
    <w:rsid w:val="00EB4819"/>
    <w:rsid w:val="00EB4D6C"/>
    <w:rsid w:val="00EB78C0"/>
    <w:rsid w:val="00EC091E"/>
    <w:rsid w:val="00EC0977"/>
    <w:rsid w:val="00EC2323"/>
    <w:rsid w:val="00EC23ED"/>
    <w:rsid w:val="00EC2408"/>
    <w:rsid w:val="00EC252B"/>
    <w:rsid w:val="00EC26F4"/>
    <w:rsid w:val="00EC3563"/>
    <w:rsid w:val="00EC3B64"/>
    <w:rsid w:val="00EC3C3E"/>
    <w:rsid w:val="00EC473B"/>
    <w:rsid w:val="00EC58BD"/>
    <w:rsid w:val="00EC58FD"/>
    <w:rsid w:val="00EC63C2"/>
    <w:rsid w:val="00ED0386"/>
    <w:rsid w:val="00ED0C61"/>
    <w:rsid w:val="00ED218B"/>
    <w:rsid w:val="00ED3A1B"/>
    <w:rsid w:val="00ED4A39"/>
    <w:rsid w:val="00ED552D"/>
    <w:rsid w:val="00ED5F11"/>
    <w:rsid w:val="00ED64EF"/>
    <w:rsid w:val="00ED6586"/>
    <w:rsid w:val="00ED6949"/>
    <w:rsid w:val="00ED7061"/>
    <w:rsid w:val="00ED70AB"/>
    <w:rsid w:val="00ED7444"/>
    <w:rsid w:val="00ED74C7"/>
    <w:rsid w:val="00ED7938"/>
    <w:rsid w:val="00ED79F9"/>
    <w:rsid w:val="00ED7F37"/>
    <w:rsid w:val="00EE048A"/>
    <w:rsid w:val="00EE06C5"/>
    <w:rsid w:val="00EE0797"/>
    <w:rsid w:val="00EE09CE"/>
    <w:rsid w:val="00EE0BD2"/>
    <w:rsid w:val="00EE0F58"/>
    <w:rsid w:val="00EE193F"/>
    <w:rsid w:val="00EE1A54"/>
    <w:rsid w:val="00EE1F3B"/>
    <w:rsid w:val="00EE2454"/>
    <w:rsid w:val="00EE293B"/>
    <w:rsid w:val="00EE3166"/>
    <w:rsid w:val="00EE337B"/>
    <w:rsid w:val="00EE3DDA"/>
    <w:rsid w:val="00EE3DDB"/>
    <w:rsid w:val="00EE3F55"/>
    <w:rsid w:val="00EE4A5B"/>
    <w:rsid w:val="00EE5CDF"/>
    <w:rsid w:val="00EE62C3"/>
    <w:rsid w:val="00EE67EC"/>
    <w:rsid w:val="00EE68FD"/>
    <w:rsid w:val="00EE6A08"/>
    <w:rsid w:val="00EE6B29"/>
    <w:rsid w:val="00EE6D5E"/>
    <w:rsid w:val="00EE6E9C"/>
    <w:rsid w:val="00EE7234"/>
    <w:rsid w:val="00EE7D8B"/>
    <w:rsid w:val="00EF0D47"/>
    <w:rsid w:val="00EF1223"/>
    <w:rsid w:val="00EF1767"/>
    <w:rsid w:val="00EF2815"/>
    <w:rsid w:val="00EF373F"/>
    <w:rsid w:val="00EF4056"/>
    <w:rsid w:val="00EF4E1A"/>
    <w:rsid w:val="00EF4EC9"/>
    <w:rsid w:val="00EF52E3"/>
    <w:rsid w:val="00EF5995"/>
    <w:rsid w:val="00EF5C2E"/>
    <w:rsid w:val="00EF6505"/>
    <w:rsid w:val="00EF7638"/>
    <w:rsid w:val="00EF78B4"/>
    <w:rsid w:val="00F01090"/>
    <w:rsid w:val="00F01484"/>
    <w:rsid w:val="00F01FBB"/>
    <w:rsid w:val="00F02106"/>
    <w:rsid w:val="00F02D7C"/>
    <w:rsid w:val="00F03020"/>
    <w:rsid w:val="00F038A3"/>
    <w:rsid w:val="00F03B87"/>
    <w:rsid w:val="00F04F94"/>
    <w:rsid w:val="00F05621"/>
    <w:rsid w:val="00F0583A"/>
    <w:rsid w:val="00F06444"/>
    <w:rsid w:val="00F06972"/>
    <w:rsid w:val="00F10866"/>
    <w:rsid w:val="00F10A24"/>
    <w:rsid w:val="00F10A3D"/>
    <w:rsid w:val="00F1161D"/>
    <w:rsid w:val="00F11703"/>
    <w:rsid w:val="00F12852"/>
    <w:rsid w:val="00F130C8"/>
    <w:rsid w:val="00F139D7"/>
    <w:rsid w:val="00F14601"/>
    <w:rsid w:val="00F146F7"/>
    <w:rsid w:val="00F14C02"/>
    <w:rsid w:val="00F15579"/>
    <w:rsid w:val="00F164DD"/>
    <w:rsid w:val="00F20592"/>
    <w:rsid w:val="00F21303"/>
    <w:rsid w:val="00F21E6E"/>
    <w:rsid w:val="00F225AC"/>
    <w:rsid w:val="00F2357A"/>
    <w:rsid w:val="00F23690"/>
    <w:rsid w:val="00F24AB2"/>
    <w:rsid w:val="00F25EA3"/>
    <w:rsid w:val="00F26098"/>
    <w:rsid w:val="00F26B65"/>
    <w:rsid w:val="00F303F6"/>
    <w:rsid w:val="00F3054B"/>
    <w:rsid w:val="00F30AA1"/>
    <w:rsid w:val="00F313E9"/>
    <w:rsid w:val="00F31CED"/>
    <w:rsid w:val="00F31EC7"/>
    <w:rsid w:val="00F326BD"/>
    <w:rsid w:val="00F32A0D"/>
    <w:rsid w:val="00F338F5"/>
    <w:rsid w:val="00F34A7C"/>
    <w:rsid w:val="00F34F51"/>
    <w:rsid w:val="00F34F90"/>
    <w:rsid w:val="00F350BD"/>
    <w:rsid w:val="00F35482"/>
    <w:rsid w:val="00F35EA9"/>
    <w:rsid w:val="00F35EC0"/>
    <w:rsid w:val="00F370B3"/>
    <w:rsid w:val="00F372B8"/>
    <w:rsid w:val="00F410BB"/>
    <w:rsid w:val="00F41740"/>
    <w:rsid w:val="00F41DEE"/>
    <w:rsid w:val="00F42D6E"/>
    <w:rsid w:val="00F43012"/>
    <w:rsid w:val="00F43D09"/>
    <w:rsid w:val="00F449A1"/>
    <w:rsid w:val="00F45216"/>
    <w:rsid w:val="00F452DD"/>
    <w:rsid w:val="00F4584E"/>
    <w:rsid w:val="00F45C8D"/>
    <w:rsid w:val="00F46623"/>
    <w:rsid w:val="00F469F9"/>
    <w:rsid w:val="00F47C06"/>
    <w:rsid w:val="00F51AD3"/>
    <w:rsid w:val="00F52444"/>
    <w:rsid w:val="00F52B9C"/>
    <w:rsid w:val="00F532F5"/>
    <w:rsid w:val="00F53637"/>
    <w:rsid w:val="00F53B51"/>
    <w:rsid w:val="00F53C0F"/>
    <w:rsid w:val="00F54178"/>
    <w:rsid w:val="00F5471F"/>
    <w:rsid w:val="00F55200"/>
    <w:rsid w:val="00F55413"/>
    <w:rsid w:val="00F556C8"/>
    <w:rsid w:val="00F55A51"/>
    <w:rsid w:val="00F56B50"/>
    <w:rsid w:val="00F56D40"/>
    <w:rsid w:val="00F570FB"/>
    <w:rsid w:val="00F60097"/>
    <w:rsid w:val="00F6035A"/>
    <w:rsid w:val="00F62130"/>
    <w:rsid w:val="00F62A6D"/>
    <w:rsid w:val="00F65E01"/>
    <w:rsid w:val="00F66430"/>
    <w:rsid w:val="00F6670F"/>
    <w:rsid w:val="00F66CA2"/>
    <w:rsid w:val="00F67C40"/>
    <w:rsid w:val="00F67F61"/>
    <w:rsid w:val="00F70151"/>
    <w:rsid w:val="00F714A1"/>
    <w:rsid w:val="00F71FBE"/>
    <w:rsid w:val="00F72461"/>
    <w:rsid w:val="00F72508"/>
    <w:rsid w:val="00F7274E"/>
    <w:rsid w:val="00F742BD"/>
    <w:rsid w:val="00F7490A"/>
    <w:rsid w:val="00F74E0D"/>
    <w:rsid w:val="00F769AC"/>
    <w:rsid w:val="00F76FCD"/>
    <w:rsid w:val="00F7726D"/>
    <w:rsid w:val="00F77E81"/>
    <w:rsid w:val="00F81211"/>
    <w:rsid w:val="00F8132A"/>
    <w:rsid w:val="00F81E62"/>
    <w:rsid w:val="00F82D32"/>
    <w:rsid w:val="00F83715"/>
    <w:rsid w:val="00F83A11"/>
    <w:rsid w:val="00F83AD5"/>
    <w:rsid w:val="00F8647B"/>
    <w:rsid w:val="00F87462"/>
    <w:rsid w:val="00F90370"/>
    <w:rsid w:val="00F903EA"/>
    <w:rsid w:val="00F90657"/>
    <w:rsid w:val="00F90831"/>
    <w:rsid w:val="00F909ED"/>
    <w:rsid w:val="00F91A41"/>
    <w:rsid w:val="00F91B4A"/>
    <w:rsid w:val="00F91C8C"/>
    <w:rsid w:val="00F9228B"/>
    <w:rsid w:val="00F9289C"/>
    <w:rsid w:val="00F92B84"/>
    <w:rsid w:val="00F93595"/>
    <w:rsid w:val="00F93F43"/>
    <w:rsid w:val="00F94746"/>
    <w:rsid w:val="00F94B93"/>
    <w:rsid w:val="00F94D12"/>
    <w:rsid w:val="00F96033"/>
    <w:rsid w:val="00F969D7"/>
    <w:rsid w:val="00FA047B"/>
    <w:rsid w:val="00FA1485"/>
    <w:rsid w:val="00FA1925"/>
    <w:rsid w:val="00FA2404"/>
    <w:rsid w:val="00FA2860"/>
    <w:rsid w:val="00FA2C97"/>
    <w:rsid w:val="00FA2CA6"/>
    <w:rsid w:val="00FA322F"/>
    <w:rsid w:val="00FA3D30"/>
    <w:rsid w:val="00FA44EC"/>
    <w:rsid w:val="00FA49A1"/>
    <w:rsid w:val="00FA4E3E"/>
    <w:rsid w:val="00FA4FF0"/>
    <w:rsid w:val="00FA52DB"/>
    <w:rsid w:val="00FA5A51"/>
    <w:rsid w:val="00FA5DBB"/>
    <w:rsid w:val="00FA62DD"/>
    <w:rsid w:val="00FA6CE2"/>
    <w:rsid w:val="00FA7CB1"/>
    <w:rsid w:val="00FA7EA9"/>
    <w:rsid w:val="00FB0424"/>
    <w:rsid w:val="00FB0DE5"/>
    <w:rsid w:val="00FB19A4"/>
    <w:rsid w:val="00FB1B5E"/>
    <w:rsid w:val="00FB27D9"/>
    <w:rsid w:val="00FB3978"/>
    <w:rsid w:val="00FB446D"/>
    <w:rsid w:val="00FB4EDB"/>
    <w:rsid w:val="00FB5155"/>
    <w:rsid w:val="00FB5668"/>
    <w:rsid w:val="00FB5B2A"/>
    <w:rsid w:val="00FB6519"/>
    <w:rsid w:val="00FB6652"/>
    <w:rsid w:val="00FB6CA7"/>
    <w:rsid w:val="00FB7601"/>
    <w:rsid w:val="00FC0228"/>
    <w:rsid w:val="00FC0FE6"/>
    <w:rsid w:val="00FC159B"/>
    <w:rsid w:val="00FC19D7"/>
    <w:rsid w:val="00FC205C"/>
    <w:rsid w:val="00FC2568"/>
    <w:rsid w:val="00FC4091"/>
    <w:rsid w:val="00FC62A1"/>
    <w:rsid w:val="00FC631B"/>
    <w:rsid w:val="00FC6929"/>
    <w:rsid w:val="00FD0575"/>
    <w:rsid w:val="00FD0EAC"/>
    <w:rsid w:val="00FD11A5"/>
    <w:rsid w:val="00FD1C70"/>
    <w:rsid w:val="00FD1E88"/>
    <w:rsid w:val="00FD2A38"/>
    <w:rsid w:val="00FD2BDA"/>
    <w:rsid w:val="00FD327A"/>
    <w:rsid w:val="00FD3E04"/>
    <w:rsid w:val="00FD3EED"/>
    <w:rsid w:val="00FD4DAC"/>
    <w:rsid w:val="00FD5C74"/>
    <w:rsid w:val="00FD5CDA"/>
    <w:rsid w:val="00FD6576"/>
    <w:rsid w:val="00FD695D"/>
    <w:rsid w:val="00FD6A31"/>
    <w:rsid w:val="00FD719C"/>
    <w:rsid w:val="00FE05E9"/>
    <w:rsid w:val="00FE0B57"/>
    <w:rsid w:val="00FE18A9"/>
    <w:rsid w:val="00FE2134"/>
    <w:rsid w:val="00FE21CD"/>
    <w:rsid w:val="00FE2452"/>
    <w:rsid w:val="00FE3239"/>
    <w:rsid w:val="00FE3B10"/>
    <w:rsid w:val="00FE3C49"/>
    <w:rsid w:val="00FE49D3"/>
    <w:rsid w:val="00FE5004"/>
    <w:rsid w:val="00FE5728"/>
    <w:rsid w:val="00FE6593"/>
    <w:rsid w:val="00FE7135"/>
    <w:rsid w:val="00FE721B"/>
    <w:rsid w:val="00FE7966"/>
    <w:rsid w:val="00FF017F"/>
    <w:rsid w:val="00FF01F1"/>
    <w:rsid w:val="00FF0408"/>
    <w:rsid w:val="00FF0569"/>
    <w:rsid w:val="00FF0805"/>
    <w:rsid w:val="00FF1DB4"/>
    <w:rsid w:val="00FF263A"/>
    <w:rsid w:val="00FF38B9"/>
    <w:rsid w:val="00FF4844"/>
    <w:rsid w:val="00FF4F14"/>
    <w:rsid w:val="00FF64A1"/>
    <w:rsid w:val="00FF6B0F"/>
    <w:rsid w:val="00FF6CA8"/>
    <w:rsid w:val="00FF70AB"/>
    <w:rsid w:val="00FF7453"/>
    <w:rsid w:val="00FF7C76"/>
    <w:rsid w:val="00FF7E9A"/>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C6"/>
    <w:rPr>
      <w:sz w:val="28"/>
      <w:szCs w:val="24"/>
    </w:rPr>
  </w:style>
  <w:style w:type="paragraph" w:styleId="Heading1">
    <w:name w:val="heading 1"/>
    <w:basedOn w:val="Normal"/>
    <w:next w:val="Normal"/>
    <w:qFormat/>
    <w:rsid w:val="00F225AC"/>
    <w:pPr>
      <w:keepNext/>
      <w:spacing w:before="240" w:after="60"/>
      <w:jc w:val="both"/>
      <w:outlineLvl w:val="0"/>
    </w:pPr>
    <w:rPr>
      <w:rFonts w:ascii="Arial" w:hAnsi="Arial" w:cs="Arial"/>
      <w:b/>
      <w:bCs/>
      <w:kern w:val="32"/>
      <w:sz w:val="32"/>
      <w:szCs w:val="32"/>
    </w:rPr>
  </w:style>
  <w:style w:type="paragraph" w:styleId="Heading2">
    <w:name w:val="heading 2"/>
    <w:basedOn w:val="Normal"/>
    <w:next w:val="Normal"/>
    <w:qFormat/>
    <w:rsid w:val="00F225AC"/>
    <w:pPr>
      <w:keepNext/>
      <w:autoSpaceDE w:val="0"/>
      <w:autoSpaceDN w:val="0"/>
      <w:jc w:val="center"/>
      <w:outlineLvl w:val="1"/>
    </w:pPr>
    <w:rPr>
      <w:rFonts w:ascii=".VnTimeH" w:hAnsi=".VnTimeH" w:cs=".VnTimeH"/>
      <w:b/>
      <w:bCs/>
      <w:sz w:val="26"/>
      <w:szCs w:val="26"/>
    </w:rPr>
  </w:style>
  <w:style w:type="paragraph" w:styleId="Heading3">
    <w:name w:val="heading 3"/>
    <w:basedOn w:val="Normal"/>
    <w:qFormat/>
    <w:rsid w:val="00F225AC"/>
    <w:pPr>
      <w:spacing w:before="100" w:beforeAutospacing="1" w:after="100" w:afterAutospacing="1"/>
      <w:outlineLvl w:val="2"/>
    </w:pPr>
    <w:rPr>
      <w:b/>
      <w:bCs/>
      <w:sz w:val="27"/>
      <w:szCs w:val="27"/>
    </w:rPr>
  </w:style>
  <w:style w:type="paragraph" w:styleId="Heading4">
    <w:name w:val="heading 4"/>
    <w:basedOn w:val="Normal"/>
    <w:next w:val="Normal"/>
    <w:qFormat/>
    <w:rsid w:val="00F225AC"/>
    <w:pPr>
      <w:keepNext/>
      <w:autoSpaceDE w:val="0"/>
      <w:autoSpaceDN w:val="0"/>
      <w:spacing w:before="120" w:after="120" w:line="340" w:lineRule="exact"/>
      <w:ind w:firstLine="720"/>
      <w:jc w:val="both"/>
      <w:outlineLvl w:val="3"/>
    </w:pPr>
    <w:rPr>
      <w:rFonts w:ascii=".VnTime" w:hAnsi=".VnTime" w:cs=".VnTime"/>
      <w:b/>
      <w:bCs/>
      <w:szCs w:val="28"/>
    </w:rPr>
  </w:style>
  <w:style w:type="paragraph" w:styleId="Heading5">
    <w:name w:val="heading 5"/>
    <w:basedOn w:val="Normal"/>
    <w:next w:val="Normal"/>
    <w:qFormat/>
    <w:rsid w:val="00F225AC"/>
    <w:pPr>
      <w:keepNext/>
      <w:tabs>
        <w:tab w:val="center" w:pos="1701"/>
        <w:tab w:val="center" w:pos="6580"/>
      </w:tabs>
      <w:ind w:left="-420" w:firstLine="420"/>
      <w:jc w:val="right"/>
      <w:outlineLvl w:val="4"/>
    </w:pPr>
    <w:rPr>
      <w:i/>
      <w:sz w:val="26"/>
      <w:szCs w:val="20"/>
    </w:rPr>
  </w:style>
  <w:style w:type="paragraph" w:styleId="Heading6">
    <w:name w:val="heading 6"/>
    <w:basedOn w:val="Normal"/>
    <w:next w:val="Normal"/>
    <w:qFormat/>
    <w:rsid w:val="00F225AC"/>
    <w:pPr>
      <w:keepNext/>
      <w:spacing w:before="240"/>
      <w:ind w:left="-668" w:firstLine="668"/>
      <w:jc w:val="center"/>
      <w:outlineLvl w:val="5"/>
    </w:pPr>
    <w:rPr>
      <w:b/>
      <w:szCs w:val="26"/>
      <w:lang w:val="nl-NL"/>
    </w:rPr>
  </w:style>
  <w:style w:type="paragraph" w:styleId="Heading7">
    <w:name w:val="heading 7"/>
    <w:basedOn w:val="Normal"/>
    <w:next w:val="Normal"/>
    <w:qFormat/>
    <w:rsid w:val="00F225AC"/>
    <w:pPr>
      <w:keepNext/>
      <w:jc w:val="center"/>
      <w:outlineLvl w:val="6"/>
    </w:pPr>
    <w:rPr>
      <w:b/>
      <w:bCs/>
      <w:szCs w:val="28"/>
    </w:rPr>
  </w:style>
  <w:style w:type="paragraph" w:styleId="Heading8">
    <w:name w:val="heading 8"/>
    <w:basedOn w:val="Normal"/>
    <w:next w:val="Normal"/>
    <w:qFormat/>
    <w:rsid w:val="00F225AC"/>
    <w:pPr>
      <w:keepNext/>
      <w:jc w:val="both"/>
      <w:outlineLvl w:val="7"/>
    </w:pPr>
    <w:rPr>
      <w:b/>
      <w:bCs/>
      <w:szCs w:val="28"/>
      <w:lang w:val="nl-NL"/>
    </w:rPr>
  </w:style>
  <w:style w:type="paragraph" w:styleId="Heading9">
    <w:name w:val="heading 9"/>
    <w:basedOn w:val="Normal"/>
    <w:next w:val="Normal"/>
    <w:qFormat/>
    <w:rsid w:val="00F225AC"/>
    <w:pPr>
      <w:keepNext/>
      <w:ind w:left="-668" w:firstLine="668"/>
      <w:jc w:val="both"/>
      <w:outlineLvl w:val="8"/>
    </w:pPr>
    <w:rPr>
      <w:i/>
      <w:iCs/>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25AC"/>
    <w:pPr>
      <w:spacing w:before="100" w:beforeAutospacing="1" w:after="100" w:afterAutospacing="1"/>
    </w:pPr>
    <w:rPr>
      <w:sz w:val="24"/>
    </w:rPr>
  </w:style>
  <w:style w:type="paragraph" w:styleId="Header">
    <w:name w:val="header"/>
    <w:basedOn w:val="Normal"/>
    <w:rsid w:val="00F225AC"/>
    <w:pPr>
      <w:tabs>
        <w:tab w:val="center" w:pos="4153"/>
        <w:tab w:val="right" w:pos="8306"/>
      </w:tabs>
      <w:autoSpaceDE w:val="0"/>
      <w:autoSpaceDN w:val="0"/>
    </w:pPr>
    <w:rPr>
      <w:rFonts w:ascii=".VnTime" w:hAnsi=".VnTime" w:cs=".VnTime"/>
      <w:sz w:val="20"/>
      <w:szCs w:val="20"/>
      <w:lang w:val="en-GB"/>
    </w:rPr>
  </w:style>
  <w:style w:type="character" w:styleId="PageNumber">
    <w:name w:val="page number"/>
    <w:basedOn w:val="DefaultParagraphFont"/>
    <w:rsid w:val="00F225AC"/>
  </w:style>
  <w:style w:type="paragraph" w:styleId="BodyText2">
    <w:name w:val="Body Text 2"/>
    <w:basedOn w:val="Normal"/>
    <w:rsid w:val="00F225AC"/>
    <w:pPr>
      <w:autoSpaceDE w:val="0"/>
      <w:autoSpaceDN w:val="0"/>
      <w:spacing w:before="120"/>
      <w:ind w:firstLine="547"/>
      <w:jc w:val="both"/>
    </w:pPr>
    <w:rPr>
      <w:rFonts w:ascii=".VnTime" w:hAnsi=".VnTime" w:cs=".VnTime"/>
      <w:szCs w:val="28"/>
    </w:rPr>
  </w:style>
  <w:style w:type="paragraph" w:styleId="BodyTextIndent2">
    <w:name w:val="Body Text Indent 2"/>
    <w:basedOn w:val="Normal"/>
    <w:rsid w:val="00F225AC"/>
    <w:pPr>
      <w:autoSpaceDE w:val="0"/>
      <w:autoSpaceDN w:val="0"/>
      <w:ind w:firstLine="567"/>
      <w:jc w:val="both"/>
    </w:pPr>
    <w:rPr>
      <w:rFonts w:ascii=".VnTime" w:hAnsi=".VnTime" w:cs=".VnTime"/>
      <w:szCs w:val="28"/>
    </w:rPr>
  </w:style>
  <w:style w:type="paragraph" w:styleId="Footer">
    <w:name w:val="footer"/>
    <w:basedOn w:val="Normal"/>
    <w:rsid w:val="00F225AC"/>
    <w:pPr>
      <w:tabs>
        <w:tab w:val="center" w:pos="4320"/>
        <w:tab w:val="right" w:pos="8640"/>
      </w:tabs>
      <w:autoSpaceDE w:val="0"/>
      <w:autoSpaceDN w:val="0"/>
    </w:pPr>
    <w:rPr>
      <w:rFonts w:ascii=".VnTime" w:hAnsi=".VnTime" w:cs=".VnTime"/>
      <w:noProof/>
      <w:szCs w:val="28"/>
    </w:rPr>
  </w:style>
  <w:style w:type="character" w:customStyle="1" w:styleId="BodyTextIndent2Char">
    <w:name w:val="Body Text Indent 2 Char"/>
    <w:rsid w:val="00F225AC"/>
    <w:rPr>
      <w:rFonts w:ascii=".VnTime" w:hAnsi=".VnTime" w:cs=".VnTime"/>
      <w:sz w:val="28"/>
      <w:szCs w:val="28"/>
      <w:lang w:val="en-US" w:eastAsia="en-US"/>
    </w:rPr>
  </w:style>
  <w:style w:type="paragraph" w:styleId="BodyTextIndent3">
    <w:name w:val="Body Text Indent 3"/>
    <w:basedOn w:val="Normal"/>
    <w:rsid w:val="00F225AC"/>
    <w:pPr>
      <w:spacing w:before="120"/>
      <w:ind w:firstLine="720"/>
      <w:jc w:val="both"/>
    </w:pPr>
  </w:style>
  <w:style w:type="paragraph" w:styleId="NormalWeb">
    <w:name w:val="Normal (Web)"/>
    <w:basedOn w:val="Normal"/>
    <w:uiPriority w:val="99"/>
    <w:rsid w:val="00F225AC"/>
    <w:rPr>
      <w:rFonts w:ascii="Arial Unicode MS" w:eastAsia="Arial Unicode MS" w:hAnsi="Arial Unicode MS" w:cs="Arial Unicode MS"/>
      <w:sz w:val="24"/>
    </w:rPr>
  </w:style>
  <w:style w:type="paragraph" w:customStyle="1" w:styleId="western">
    <w:name w:val="western"/>
    <w:basedOn w:val="Normal"/>
    <w:rsid w:val="00F225AC"/>
    <w:rPr>
      <w:rFonts w:ascii="Arial Unicode MS" w:eastAsia="Arial Unicode MS" w:hAnsi="Arial Unicode MS" w:cs="Arial Unicode MS"/>
      <w:sz w:val="24"/>
    </w:rPr>
  </w:style>
  <w:style w:type="paragraph" w:styleId="BodyTextIndent">
    <w:name w:val="Body Text Indent"/>
    <w:basedOn w:val="Normal"/>
    <w:rsid w:val="00F225AC"/>
    <w:pPr>
      <w:autoSpaceDE w:val="0"/>
      <w:autoSpaceDN w:val="0"/>
      <w:spacing w:before="120"/>
      <w:ind w:firstLine="547"/>
      <w:jc w:val="both"/>
    </w:pPr>
    <w:rPr>
      <w:rFonts w:ascii=".VnTime" w:hAnsi=".VnTime" w:cs=".VnTime"/>
      <w:szCs w:val="28"/>
    </w:rPr>
  </w:style>
  <w:style w:type="paragraph" w:customStyle="1" w:styleId="t2">
    <w:name w:val="t2"/>
    <w:basedOn w:val="t1"/>
    <w:rsid w:val="00F225AC"/>
    <w:pPr>
      <w:tabs>
        <w:tab w:val="num" w:pos="1440"/>
      </w:tabs>
      <w:ind w:left="1440" w:hanging="360"/>
    </w:pPr>
    <w:rPr>
      <w:snapToGrid w:val="0"/>
    </w:rPr>
  </w:style>
  <w:style w:type="paragraph" w:customStyle="1" w:styleId="t1">
    <w:name w:val="t1"/>
    <w:basedOn w:val="Normal"/>
    <w:rsid w:val="00F225AC"/>
    <w:pPr>
      <w:spacing w:before="120" w:line="264" w:lineRule="auto"/>
      <w:jc w:val="both"/>
    </w:pPr>
    <w:rPr>
      <w:rFonts w:ascii=".VnTime" w:hAnsi=".VnTime"/>
      <w:sz w:val="26"/>
      <w:szCs w:val="20"/>
    </w:rPr>
  </w:style>
  <w:style w:type="paragraph" w:customStyle="1" w:styleId="t4">
    <w:name w:val="t4"/>
    <w:basedOn w:val="Normal"/>
    <w:rsid w:val="00F225AC"/>
    <w:pPr>
      <w:numPr>
        <w:numId w:val="11"/>
      </w:numPr>
      <w:tabs>
        <w:tab w:val="clear" w:pos="1440"/>
        <w:tab w:val="num" w:pos="1843"/>
      </w:tabs>
      <w:spacing w:before="120" w:line="264" w:lineRule="auto"/>
      <w:ind w:left="1843" w:hanging="763"/>
      <w:jc w:val="both"/>
    </w:pPr>
    <w:rPr>
      <w:rFonts w:ascii=".VnTime" w:hAnsi=".VnTime"/>
      <w:snapToGrid w:val="0"/>
      <w:sz w:val="26"/>
      <w:szCs w:val="20"/>
    </w:rPr>
  </w:style>
  <w:style w:type="character" w:styleId="Hyperlink">
    <w:name w:val="Hyperlink"/>
    <w:rsid w:val="00F225AC"/>
    <w:rPr>
      <w:color w:val="0000FF"/>
      <w:u w:val="single"/>
    </w:rPr>
  </w:style>
  <w:style w:type="paragraph" w:styleId="BalloonText">
    <w:name w:val="Balloon Text"/>
    <w:basedOn w:val="Normal"/>
    <w:link w:val="BalloonTextChar"/>
    <w:rsid w:val="00F225AC"/>
    <w:pPr>
      <w:numPr>
        <w:ilvl w:val="1"/>
        <w:numId w:val="11"/>
      </w:numPr>
      <w:tabs>
        <w:tab w:val="clear" w:pos="1854"/>
      </w:tabs>
      <w:ind w:left="0" w:firstLine="0"/>
      <w:jc w:val="both"/>
    </w:pPr>
    <w:rPr>
      <w:rFonts w:ascii="Lucida Grande" w:hAnsi="Lucida Grande"/>
      <w:sz w:val="18"/>
      <w:szCs w:val="18"/>
    </w:rPr>
  </w:style>
  <w:style w:type="character" w:customStyle="1" w:styleId="BalloonTextChar">
    <w:name w:val="Balloon Text Char"/>
    <w:link w:val="BalloonText"/>
    <w:rsid w:val="00F225AC"/>
    <w:rPr>
      <w:rFonts w:ascii="Lucida Grande" w:hAnsi="Lucida Grande"/>
      <w:sz w:val="18"/>
      <w:szCs w:val="18"/>
      <w:lang w:val="en-US" w:eastAsia="en-US" w:bidi="ar-SA"/>
    </w:rPr>
  </w:style>
  <w:style w:type="paragraph" w:styleId="ListParagraph">
    <w:name w:val="List Paragraph"/>
    <w:basedOn w:val="Normal"/>
    <w:uiPriority w:val="34"/>
    <w:qFormat/>
    <w:rsid w:val="00F225AC"/>
    <w:pPr>
      <w:spacing w:after="200"/>
      <w:ind w:left="720"/>
      <w:contextualSpacing/>
    </w:pPr>
    <w:rPr>
      <w:rFonts w:eastAsia="Cambria"/>
    </w:rPr>
  </w:style>
  <w:style w:type="paragraph" w:customStyle="1" w:styleId="CharCharCharCharCharChar1Char">
    <w:name w:val="Char Char Char Char Char Char1 Char"/>
    <w:basedOn w:val="Normal"/>
    <w:rsid w:val="00F225AC"/>
    <w:pPr>
      <w:spacing w:after="160" w:line="240" w:lineRule="exact"/>
    </w:pPr>
    <w:rPr>
      <w:rFonts w:ascii="Verdana" w:hAnsi="Verdana"/>
      <w:noProof/>
      <w:sz w:val="3276"/>
      <w:szCs w:val="20"/>
    </w:rPr>
  </w:style>
  <w:style w:type="table" w:styleId="TableGrid">
    <w:name w:val="Table Grid"/>
    <w:basedOn w:val="TableNormal"/>
    <w:rsid w:val="009D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9D67D7"/>
    <w:pPr>
      <w:spacing w:after="160" w:line="240" w:lineRule="exact"/>
    </w:pPr>
    <w:rPr>
      <w:rFonts w:ascii=".VnArial" w:eastAsia=".VnTime" w:hAnsi=".VnArial" w:cs=".VnArial"/>
      <w:sz w:val="22"/>
      <w:szCs w:val="22"/>
    </w:rPr>
  </w:style>
  <w:style w:type="paragraph" w:customStyle="1" w:styleId="CharChar">
    <w:name w:val="Char Char"/>
    <w:autoRedefine/>
    <w:rsid w:val="00AA1E8B"/>
    <w:pPr>
      <w:tabs>
        <w:tab w:val="num" w:pos="360"/>
        <w:tab w:val="num" w:pos="720"/>
      </w:tabs>
      <w:spacing w:after="120"/>
      <w:ind w:left="357"/>
    </w:pPr>
  </w:style>
  <w:style w:type="paragraph" w:customStyle="1" w:styleId="CharCharCharCharCharCharCharCharCharCharCharCharChar">
    <w:name w:val="Char Char Char Char Char Char Char Char Char Char Char Char Char"/>
    <w:basedOn w:val="Normal"/>
    <w:next w:val="Normal"/>
    <w:autoRedefine/>
    <w:semiHidden/>
    <w:rsid w:val="009A79AD"/>
    <w:pPr>
      <w:spacing w:before="120" w:after="120" w:line="312" w:lineRule="auto"/>
    </w:pPr>
    <w:rPr>
      <w:sz w:val="24"/>
      <w:szCs w:val="28"/>
    </w:rPr>
  </w:style>
  <w:style w:type="paragraph" w:customStyle="1" w:styleId="CharCharChar">
    <w:name w:val="Char Char Char"/>
    <w:basedOn w:val="Normal"/>
    <w:rsid w:val="00FD5C74"/>
    <w:pPr>
      <w:spacing w:after="160" w:line="240" w:lineRule="exact"/>
    </w:pPr>
    <w:rPr>
      <w:rFonts w:ascii="Tahoma" w:eastAsia="PMingLiU" w:hAnsi="Tahoma"/>
      <w:sz w:val="20"/>
      <w:szCs w:val="20"/>
    </w:rPr>
  </w:style>
  <w:style w:type="paragraph" w:customStyle="1" w:styleId="CharCharCharChar">
    <w:name w:val="Char Char Char Char"/>
    <w:basedOn w:val="Normal"/>
    <w:rsid w:val="00753555"/>
    <w:pPr>
      <w:spacing w:after="160" w:line="240" w:lineRule="exact"/>
    </w:pPr>
    <w:rPr>
      <w:rFonts w:ascii="Verdana" w:hAnsi="Verdana"/>
      <w:sz w:val="20"/>
      <w:szCs w:val="20"/>
    </w:rPr>
  </w:style>
  <w:style w:type="paragraph" w:customStyle="1" w:styleId="CharCharCharChar0">
    <w:name w:val="Char Char Char Char"/>
    <w:basedOn w:val="Normal"/>
    <w:rsid w:val="008E1F55"/>
    <w:pPr>
      <w:spacing w:after="160" w:line="240" w:lineRule="exact"/>
    </w:pPr>
    <w:rPr>
      <w:rFonts w:ascii="Verdana" w:hAnsi="Verdana"/>
      <w:sz w:val="20"/>
      <w:szCs w:val="20"/>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rsid w:val="008E1F55"/>
    <w:pPr>
      <w:spacing w:after="120"/>
      <w:jc w:val="both"/>
    </w:pPr>
    <w:rPr>
      <w:rFonts w:ascii=".VnTime" w:hAnsi=".VnTime"/>
      <w:szCs w:val="20"/>
    </w:rPr>
  </w:style>
  <w:style w:type="paragraph" w:customStyle="1" w:styleId="Char0">
    <w:name w:val="Char"/>
    <w:basedOn w:val="Normal"/>
    <w:semiHidden/>
    <w:rsid w:val="00DB5656"/>
    <w:pPr>
      <w:spacing w:after="160" w:line="240" w:lineRule="exact"/>
    </w:pPr>
    <w:rPr>
      <w:rFonts w:ascii=".VnArial" w:eastAsia=".VnTime" w:hAnsi=".VnArial" w:cs=".VnArial"/>
      <w:sz w:val="22"/>
      <w:szCs w:val="22"/>
    </w:rPr>
  </w:style>
  <w:style w:type="paragraph" w:customStyle="1" w:styleId="CharCharCharChar1">
    <w:name w:val="Char Char Char Char1"/>
    <w:basedOn w:val="Normal"/>
    <w:rsid w:val="00A27BD7"/>
    <w:pPr>
      <w:pageBreakBefore/>
      <w:spacing w:before="100" w:beforeAutospacing="1" w:after="100" w:afterAutospacing="1"/>
    </w:pPr>
    <w:rPr>
      <w:rFonts w:ascii="Tahoma" w:hAnsi="Tahoma"/>
      <w:sz w:val="20"/>
      <w:szCs w:val="20"/>
    </w:rPr>
  </w:style>
  <w:style w:type="paragraph" w:styleId="FootnoteText">
    <w:name w:val="footnote text"/>
    <w:basedOn w:val="Normal"/>
    <w:link w:val="FootnoteTextChar"/>
    <w:uiPriority w:val="99"/>
    <w:rsid w:val="0088539C"/>
    <w:rPr>
      <w:sz w:val="20"/>
      <w:szCs w:val="20"/>
    </w:rPr>
  </w:style>
  <w:style w:type="character" w:customStyle="1" w:styleId="FootnoteTextChar">
    <w:name w:val="Footnote Text Char"/>
    <w:basedOn w:val="DefaultParagraphFont"/>
    <w:link w:val="FootnoteText"/>
    <w:uiPriority w:val="99"/>
    <w:rsid w:val="0088539C"/>
  </w:style>
  <w:style w:type="character" w:styleId="FootnoteReference">
    <w:name w:val="footnote reference"/>
    <w:uiPriority w:val="99"/>
    <w:rsid w:val="0088539C"/>
    <w:rPr>
      <w:vertAlign w:val="superscript"/>
    </w:rPr>
  </w:style>
  <w:style w:type="paragraph" w:customStyle="1" w:styleId="a">
    <w:basedOn w:val="Normal"/>
    <w:rsid w:val="008D7BA4"/>
    <w:pPr>
      <w:spacing w:after="160" w:line="240" w:lineRule="exact"/>
    </w:pPr>
    <w:rPr>
      <w:rFonts w:ascii="Verdana" w:hAnsi="Verdana"/>
      <w:sz w:val="20"/>
      <w:szCs w:val="20"/>
    </w:rPr>
  </w:style>
  <w:style w:type="character" w:styleId="PlaceholderText">
    <w:name w:val="Placeholder Text"/>
    <w:basedOn w:val="DefaultParagraphFont"/>
    <w:uiPriority w:val="99"/>
    <w:semiHidden/>
    <w:rsid w:val="005975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1292">
      <w:bodyDiv w:val="1"/>
      <w:marLeft w:val="0"/>
      <w:marRight w:val="0"/>
      <w:marTop w:val="0"/>
      <w:marBottom w:val="0"/>
      <w:divBdr>
        <w:top w:val="none" w:sz="0" w:space="0" w:color="auto"/>
        <w:left w:val="none" w:sz="0" w:space="0" w:color="auto"/>
        <w:bottom w:val="none" w:sz="0" w:space="0" w:color="auto"/>
        <w:right w:val="none" w:sz="0" w:space="0" w:color="auto"/>
      </w:divBdr>
    </w:div>
    <w:div w:id="72482926">
      <w:bodyDiv w:val="1"/>
      <w:marLeft w:val="0"/>
      <w:marRight w:val="0"/>
      <w:marTop w:val="0"/>
      <w:marBottom w:val="0"/>
      <w:divBdr>
        <w:top w:val="none" w:sz="0" w:space="0" w:color="auto"/>
        <w:left w:val="none" w:sz="0" w:space="0" w:color="auto"/>
        <w:bottom w:val="none" w:sz="0" w:space="0" w:color="auto"/>
        <w:right w:val="none" w:sz="0" w:space="0" w:color="auto"/>
      </w:divBdr>
    </w:div>
    <w:div w:id="114718573">
      <w:bodyDiv w:val="1"/>
      <w:marLeft w:val="0"/>
      <w:marRight w:val="0"/>
      <w:marTop w:val="0"/>
      <w:marBottom w:val="0"/>
      <w:divBdr>
        <w:top w:val="none" w:sz="0" w:space="0" w:color="auto"/>
        <w:left w:val="none" w:sz="0" w:space="0" w:color="auto"/>
        <w:bottom w:val="none" w:sz="0" w:space="0" w:color="auto"/>
        <w:right w:val="none" w:sz="0" w:space="0" w:color="auto"/>
      </w:divBdr>
    </w:div>
    <w:div w:id="117383322">
      <w:bodyDiv w:val="1"/>
      <w:marLeft w:val="0"/>
      <w:marRight w:val="0"/>
      <w:marTop w:val="0"/>
      <w:marBottom w:val="0"/>
      <w:divBdr>
        <w:top w:val="none" w:sz="0" w:space="0" w:color="auto"/>
        <w:left w:val="none" w:sz="0" w:space="0" w:color="auto"/>
        <w:bottom w:val="none" w:sz="0" w:space="0" w:color="auto"/>
        <w:right w:val="none" w:sz="0" w:space="0" w:color="auto"/>
      </w:divBdr>
    </w:div>
    <w:div w:id="207107372">
      <w:bodyDiv w:val="1"/>
      <w:marLeft w:val="0"/>
      <w:marRight w:val="0"/>
      <w:marTop w:val="0"/>
      <w:marBottom w:val="0"/>
      <w:divBdr>
        <w:top w:val="none" w:sz="0" w:space="0" w:color="auto"/>
        <w:left w:val="none" w:sz="0" w:space="0" w:color="auto"/>
        <w:bottom w:val="none" w:sz="0" w:space="0" w:color="auto"/>
        <w:right w:val="none" w:sz="0" w:space="0" w:color="auto"/>
      </w:divBdr>
    </w:div>
    <w:div w:id="262880778">
      <w:bodyDiv w:val="1"/>
      <w:marLeft w:val="0"/>
      <w:marRight w:val="0"/>
      <w:marTop w:val="0"/>
      <w:marBottom w:val="0"/>
      <w:divBdr>
        <w:top w:val="none" w:sz="0" w:space="0" w:color="auto"/>
        <w:left w:val="none" w:sz="0" w:space="0" w:color="auto"/>
        <w:bottom w:val="none" w:sz="0" w:space="0" w:color="auto"/>
        <w:right w:val="none" w:sz="0" w:space="0" w:color="auto"/>
      </w:divBdr>
    </w:div>
    <w:div w:id="341981147">
      <w:bodyDiv w:val="1"/>
      <w:marLeft w:val="0"/>
      <w:marRight w:val="0"/>
      <w:marTop w:val="0"/>
      <w:marBottom w:val="0"/>
      <w:divBdr>
        <w:top w:val="none" w:sz="0" w:space="0" w:color="auto"/>
        <w:left w:val="none" w:sz="0" w:space="0" w:color="auto"/>
        <w:bottom w:val="none" w:sz="0" w:space="0" w:color="auto"/>
        <w:right w:val="none" w:sz="0" w:space="0" w:color="auto"/>
      </w:divBdr>
    </w:div>
    <w:div w:id="408893036">
      <w:bodyDiv w:val="1"/>
      <w:marLeft w:val="0"/>
      <w:marRight w:val="0"/>
      <w:marTop w:val="0"/>
      <w:marBottom w:val="0"/>
      <w:divBdr>
        <w:top w:val="none" w:sz="0" w:space="0" w:color="auto"/>
        <w:left w:val="none" w:sz="0" w:space="0" w:color="auto"/>
        <w:bottom w:val="none" w:sz="0" w:space="0" w:color="auto"/>
        <w:right w:val="none" w:sz="0" w:space="0" w:color="auto"/>
      </w:divBdr>
    </w:div>
    <w:div w:id="427312397">
      <w:bodyDiv w:val="1"/>
      <w:marLeft w:val="0"/>
      <w:marRight w:val="0"/>
      <w:marTop w:val="0"/>
      <w:marBottom w:val="0"/>
      <w:divBdr>
        <w:top w:val="none" w:sz="0" w:space="0" w:color="auto"/>
        <w:left w:val="none" w:sz="0" w:space="0" w:color="auto"/>
        <w:bottom w:val="none" w:sz="0" w:space="0" w:color="auto"/>
        <w:right w:val="none" w:sz="0" w:space="0" w:color="auto"/>
      </w:divBdr>
    </w:div>
    <w:div w:id="544759864">
      <w:bodyDiv w:val="1"/>
      <w:marLeft w:val="0"/>
      <w:marRight w:val="0"/>
      <w:marTop w:val="0"/>
      <w:marBottom w:val="0"/>
      <w:divBdr>
        <w:top w:val="none" w:sz="0" w:space="0" w:color="auto"/>
        <w:left w:val="none" w:sz="0" w:space="0" w:color="auto"/>
        <w:bottom w:val="none" w:sz="0" w:space="0" w:color="auto"/>
        <w:right w:val="none" w:sz="0" w:space="0" w:color="auto"/>
      </w:divBdr>
    </w:div>
    <w:div w:id="621962891">
      <w:bodyDiv w:val="1"/>
      <w:marLeft w:val="0"/>
      <w:marRight w:val="0"/>
      <w:marTop w:val="0"/>
      <w:marBottom w:val="0"/>
      <w:divBdr>
        <w:top w:val="none" w:sz="0" w:space="0" w:color="auto"/>
        <w:left w:val="none" w:sz="0" w:space="0" w:color="auto"/>
        <w:bottom w:val="none" w:sz="0" w:space="0" w:color="auto"/>
        <w:right w:val="none" w:sz="0" w:space="0" w:color="auto"/>
      </w:divBdr>
    </w:div>
    <w:div w:id="693504575">
      <w:bodyDiv w:val="1"/>
      <w:marLeft w:val="0"/>
      <w:marRight w:val="0"/>
      <w:marTop w:val="0"/>
      <w:marBottom w:val="0"/>
      <w:divBdr>
        <w:top w:val="none" w:sz="0" w:space="0" w:color="auto"/>
        <w:left w:val="none" w:sz="0" w:space="0" w:color="auto"/>
        <w:bottom w:val="none" w:sz="0" w:space="0" w:color="auto"/>
        <w:right w:val="none" w:sz="0" w:space="0" w:color="auto"/>
      </w:divBdr>
    </w:div>
    <w:div w:id="707030093">
      <w:bodyDiv w:val="1"/>
      <w:marLeft w:val="0"/>
      <w:marRight w:val="0"/>
      <w:marTop w:val="0"/>
      <w:marBottom w:val="0"/>
      <w:divBdr>
        <w:top w:val="none" w:sz="0" w:space="0" w:color="auto"/>
        <w:left w:val="none" w:sz="0" w:space="0" w:color="auto"/>
        <w:bottom w:val="none" w:sz="0" w:space="0" w:color="auto"/>
        <w:right w:val="none" w:sz="0" w:space="0" w:color="auto"/>
      </w:divBdr>
    </w:div>
    <w:div w:id="783037290">
      <w:bodyDiv w:val="1"/>
      <w:marLeft w:val="0"/>
      <w:marRight w:val="0"/>
      <w:marTop w:val="0"/>
      <w:marBottom w:val="0"/>
      <w:divBdr>
        <w:top w:val="none" w:sz="0" w:space="0" w:color="auto"/>
        <w:left w:val="none" w:sz="0" w:space="0" w:color="auto"/>
        <w:bottom w:val="none" w:sz="0" w:space="0" w:color="auto"/>
        <w:right w:val="none" w:sz="0" w:space="0" w:color="auto"/>
      </w:divBdr>
    </w:div>
    <w:div w:id="857432286">
      <w:bodyDiv w:val="1"/>
      <w:marLeft w:val="0"/>
      <w:marRight w:val="0"/>
      <w:marTop w:val="0"/>
      <w:marBottom w:val="0"/>
      <w:divBdr>
        <w:top w:val="none" w:sz="0" w:space="0" w:color="auto"/>
        <w:left w:val="none" w:sz="0" w:space="0" w:color="auto"/>
        <w:bottom w:val="none" w:sz="0" w:space="0" w:color="auto"/>
        <w:right w:val="none" w:sz="0" w:space="0" w:color="auto"/>
      </w:divBdr>
    </w:div>
    <w:div w:id="948243173">
      <w:bodyDiv w:val="1"/>
      <w:marLeft w:val="0"/>
      <w:marRight w:val="0"/>
      <w:marTop w:val="0"/>
      <w:marBottom w:val="0"/>
      <w:divBdr>
        <w:top w:val="none" w:sz="0" w:space="0" w:color="auto"/>
        <w:left w:val="none" w:sz="0" w:space="0" w:color="auto"/>
        <w:bottom w:val="none" w:sz="0" w:space="0" w:color="auto"/>
        <w:right w:val="none" w:sz="0" w:space="0" w:color="auto"/>
      </w:divBdr>
    </w:div>
    <w:div w:id="950666326">
      <w:bodyDiv w:val="1"/>
      <w:marLeft w:val="0"/>
      <w:marRight w:val="0"/>
      <w:marTop w:val="0"/>
      <w:marBottom w:val="0"/>
      <w:divBdr>
        <w:top w:val="none" w:sz="0" w:space="0" w:color="auto"/>
        <w:left w:val="none" w:sz="0" w:space="0" w:color="auto"/>
        <w:bottom w:val="none" w:sz="0" w:space="0" w:color="auto"/>
        <w:right w:val="none" w:sz="0" w:space="0" w:color="auto"/>
      </w:divBdr>
    </w:div>
    <w:div w:id="1014306844">
      <w:bodyDiv w:val="1"/>
      <w:marLeft w:val="0"/>
      <w:marRight w:val="0"/>
      <w:marTop w:val="0"/>
      <w:marBottom w:val="0"/>
      <w:divBdr>
        <w:top w:val="none" w:sz="0" w:space="0" w:color="auto"/>
        <w:left w:val="none" w:sz="0" w:space="0" w:color="auto"/>
        <w:bottom w:val="none" w:sz="0" w:space="0" w:color="auto"/>
        <w:right w:val="none" w:sz="0" w:space="0" w:color="auto"/>
      </w:divBdr>
    </w:div>
    <w:div w:id="1084837400">
      <w:bodyDiv w:val="1"/>
      <w:marLeft w:val="0"/>
      <w:marRight w:val="0"/>
      <w:marTop w:val="0"/>
      <w:marBottom w:val="0"/>
      <w:divBdr>
        <w:top w:val="none" w:sz="0" w:space="0" w:color="auto"/>
        <w:left w:val="none" w:sz="0" w:space="0" w:color="auto"/>
        <w:bottom w:val="none" w:sz="0" w:space="0" w:color="auto"/>
        <w:right w:val="none" w:sz="0" w:space="0" w:color="auto"/>
      </w:divBdr>
    </w:div>
    <w:div w:id="1181049230">
      <w:bodyDiv w:val="1"/>
      <w:marLeft w:val="0"/>
      <w:marRight w:val="0"/>
      <w:marTop w:val="0"/>
      <w:marBottom w:val="0"/>
      <w:divBdr>
        <w:top w:val="none" w:sz="0" w:space="0" w:color="auto"/>
        <w:left w:val="none" w:sz="0" w:space="0" w:color="auto"/>
        <w:bottom w:val="none" w:sz="0" w:space="0" w:color="auto"/>
        <w:right w:val="none" w:sz="0" w:space="0" w:color="auto"/>
      </w:divBdr>
    </w:div>
    <w:div w:id="1194003624">
      <w:bodyDiv w:val="1"/>
      <w:marLeft w:val="0"/>
      <w:marRight w:val="0"/>
      <w:marTop w:val="0"/>
      <w:marBottom w:val="0"/>
      <w:divBdr>
        <w:top w:val="none" w:sz="0" w:space="0" w:color="auto"/>
        <w:left w:val="none" w:sz="0" w:space="0" w:color="auto"/>
        <w:bottom w:val="none" w:sz="0" w:space="0" w:color="auto"/>
        <w:right w:val="none" w:sz="0" w:space="0" w:color="auto"/>
      </w:divBdr>
    </w:div>
    <w:div w:id="1200775857">
      <w:bodyDiv w:val="1"/>
      <w:marLeft w:val="0"/>
      <w:marRight w:val="0"/>
      <w:marTop w:val="0"/>
      <w:marBottom w:val="0"/>
      <w:divBdr>
        <w:top w:val="none" w:sz="0" w:space="0" w:color="auto"/>
        <w:left w:val="none" w:sz="0" w:space="0" w:color="auto"/>
        <w:bottom w:val="none" w:sz="0" w:space="0" w:color="auto"/>
        <w:right w:val="none" w:sz="0" w:space="0" w:color="auto"/>
      </w:divBdr>
    </w:div>
    <w:div w:id="1272471932">
      <w:bodyDiv w:val="1"/>
      <w:marLeft w:val="0"/>
      <w:marRight w:val="0"/>
      <w:marTop w:val="0"/>
      <w:marBottom w:val="0"/>
      <w:divBdr>
        <w:top w:val="none" w:sz="0" w:space="0" w:color="auto"/>
        <w:left w:val="none" w:sz="0" w:space="0" w:color="auto"/>
        <w:bottom w:val="none" w:sz="0" w:space="0" w:color="auto"/>
        <w:right w:val="none" w:sz="0" w:space="0" w:color="auto"/>
      </w:divBdr>
    </w:div>
    <w:div w:id="1291325226">
      <w:bodyDiv w:val="1"/>
      <w:marLeft w:val="0"/>
      <w:marRight w:val="0"/>
      <w:marTop w:val="0"/>
      <w:marBottom w:val="0"/>
      <w:divBdr>
        <w:top w:val="none" w:sz="0" w:space="0" w:color="auto"/>
        <w:left w:val="none" w:sz="0" w:space="0" w:color="auto"/>
        <w:bottom w:val="none" w:sz="0" w:space="0" w:color="auto"/>
        <w:right w:val="none" w:sz="0" w:space="0" w:color="auto"/>
      </w:divBdr>
    </w:div>
    <w:div w:id="1320039265">
      <w:bodyDiv w:val="1"/>
      <w:marLeft w:val="0"/>
      <w:marRight w:val="0"/>
      <w:marTop w:val="0"/>
      <w:marBottom w:val="0"/>
      <w:divBdr>
        <w:top w:val="none" w:sz="0" w:space="0" w:color="auto"/>
        <w:left w:val="none" w:sz="0" w:space="0" w:color="auto"/>
        <w:bottom w:val="none" w:sz="0" w:space="0" w:color="auto"/>
        <w:right w:val="none" w:sz="0" w:space="0" w:color="auto"/>
      </w:divBdr>
    </w:div>
    <w:div w:id="1352991078">
      <w:bodyDiv w:val="1"/>
      <w:marLeft w:val="0"/>
      <w:marRight w:val="0"/>
      <w:marTop w:val="0"/>
      <w:marBottom w:val="0"/>
      <w:divBdr>
        <w:top w:val="none" w:sz="0" w:space="0" w:color="auto"/>
        <w:left w:val="none" w:sz="0" w:space="0" w:color="auto"/>
        <w:bottom w:val="none" w:sz="0" w:space="0" w:color="auto"/>
        <w:right w:val="none" w:sz="0" w:space="0" w:color="auto"/>
      </w:divBdr>
    </w:div>
    <w:div w:id="1382946535">
      <w:bodyDiv w:val="1"/>
      <w:marLeft w:val="0"/>
      <w:marRight w:val="0"/>
      <w:marTop w:val="0"/>
      <w:marBottom w:val="0"/>
      <w:divBdr>
        <w:top w:val="none" w:sz="0" w:space="0" w:color="auto"/>
        <w:left w:val="none" w:sz="0" w:space="0" w:color="auto"/>
        <w:bottom w:val="none" w:sz="0" w:space="0" w:color="auto"/>
        <w:right w:val="none" w:sz="0" w:space="0" w:color="auto"/>
      </w:divBdr>
    </w:div>
    <w:div w:id="1385178948">
      <w:bodyDiv w:val="1"/>
      <w:marLeft w:val="0"/>
      <w:marRight w:val="0"/>
      <w:marTop w:val="0"/>
      <w:marBottom w:val="0"/>
      <w:divBdr>
        <w:top w:val="none" w:sz="0" w:space="0" w:color="auto"/>
        <w:left w:val="none" w:sz="0" w:space="0" w:color="auto"/>
        <w:bottom w:val="none" w:sz="0" w:space="0" w:color="auto"/>
        <w:right w:val="none" w:sz="0" w:space="0" w:color="auto"/>
      </w:divBdr>
    </w:div>
    <w:div w:id="1447963916">
      <w:bodyDiv w:val="1"/>
      <w:marLeft w:val="0"/>
      <w:marRight w:val="0"/>
      <w:marTop w:val="0"/>
      <w:marBottom w:val="0"/>
      <w:divBdr>
        <w:top w:val="none" w:sz="0" w:space="0" w:color="auto"/>
        <w:left w:val="none" w:sz="0" w:space="0" w:color="auto"/>
        <w:bottom w:val="none" w:sz="0" w:space="0" w:color="auto"/>
        <w:right w:val="none" w:sz="0" w:space="0" w:color="auto"/>
      </w:divBdr>
    </w:div>
    <w:div w:id="1473451016">
      <w:bodyDiv w:val="1"/>
      <w:marLeft w:val="0"/>
      <w:marRight w:val="0"/>
      <w:marTop w:val="0"/>
      <w:marBottom w:val="0"/>
      <w:divBdr>
        <w:top w:val="none" w:sz="0" w:space="0" w:color="auto"/>
        <w:left w:val="none" w:sz="0" w:space="0" w:color="auto"/>
        <w:bottom w:val="none" w:sz="0" w:space="0" w:color="auto"/>
        <w:right w:val="none" w:sz="0" w:space="0" w:color="auto"/>
      </w:divBdr>
    </w:div>
    <w:div w:id="1524127062">
      <w:bodyDiv w:val="1"/>
      <w:marLeft w:val="0"/>
      <w:marRight w:val="0"/>
      <w:marTop w:val="0"/>
      <w:marBottom w:val="0"/>
      <w:divBdr>
        <w:top w:val="none" w:sz="0" w:space="0" w:color="auto"/>
        <w:left w:val="none" w:sz="0" w:space="0" w:color="auto"/>
        <w:bottom w:val="none" w:sz="0" w:space="0" w:color="auto"/>
        <w:right w:val="none" w:sz="0" w:space="0" w:color="auto"/>
      </w:divBdr>
    </w:div>
    <w:div w:id="1599363779">
      <w:bodyDiv w:val="1"/>
      <w:marLeft w:val="0"/>
      <w:marRight w:val="0"/>
      <w:marTop w:val="0"/>
      <w:marBottom w:val="0"/>
      <w:divBdr>
        <w:top w:val="none" w:sz="0" w:space="0" w:color="auto"/>
        <w:left w:val="none" w:sz="0" w:space="0" w:color="auto"/>
        <w:bottom w:val="none" w:sz="0" w:space="0" w:color="auto"/>
        <w:right w:val="none" w:sz="0" w:space="0" w:color="auto"/>
      </w:divBdr>
    </w:div>
    <w:div w:id="1609116007">
      <w:bodyDiv w:val="1"/>
      <w:marLeft w:val="0"/>
      <w:marRight w:val="0"/>
      <w:marTop w:val="0"/>
      <w:marBottom w:val="0"/>
      <w:divBdr>
        <w:top w:val="none" w:sz="0" w:space="0" w:color="auto"/>
        <w:left w:val="none" w:sz="0" w:space="0" w:color="auto"/>
        <w:bottom w:val="none" w:sz="0" w:space="0" w:color="auto"/>
        <w:right w:val="none" w:sz="0" w:space="0" w:color="auto"/>
      </w:divBdr>
    </w:div>
    <w:div w:id="1631127670">
      <w:bodyDiv w:val="1"/>
      <w:marLeft w:val="0"/>
      <w:marRight w:val="0"/>
      <w:marTop w:val="0"/>
      <w:marBottom w:val="0"/>
      <w:divBdr>
        <w:top w:val="none" w:sz="0" w:space="0" w:color="auto"/>
        <w:left w:val="none" w:sz="0" w:space="0" w:color="auto"/>
        <w:bottom w:val="none" w:sz="0" w:space="0" w:color="auto"/>
        <w:right w:val="none" w:sz="0" w:space="0" w:color="auto"/>
      </w:divBdr>
    </w:div>
    <w:div w:id="1668092457">
      <w:bodyDiv w:val="1"/>
      <w:marLeft w:val="0"/>
      <w:marRight w:val="0"/>
      <w:marTop w:val="0"/>
      <w:marBottom w:val="0"/>
      <w:divBdr>
        <w:top w:val="none" w:sz="0" w:space="0" w:color="auto"/>
        <w:left w:val="none" w:sz="0" w:space="0" w:color="auto"/>
        <w:bottom w:val="none" w:sz="0" w:space="0" w:color="auto"/>
        <w:right w:val="none" w:sz="0" w:space="0" w:color="auto"/>
      </w:divBdr>
    </w:div>
    <w:div w:id="1789203591">
      <w:bodyDiv w:val="1"/>
      <w:marLeft w:val="0"/>
      <w:marRight w:val="0"/>
      <w:marTop w:val="0"/>
      <w:marBottom w:val="0"/>
      <w:divBdr>
        <w:top w:val="none" w:sz="0" w:space="0" w:color="auto"/>
        <w:left w:val="none" w:sz="0" w:space="0" w:color="auto"/>
        <w:bottom w:val="none" w:sz="0" w:space="0" w:color="auto"/>
        <w:right w:val="none" w:sz="0" w:space="0" w:color="auto"/>
      </w:divBdr>
    </w:div>
    <w:div w:id="1919099504">
      <w:bodyDiv w:val="1"/>
      <w:marLeft w:val="0"/>
      <w:marRight w:val="0"/>
      <w:marTop w:val="0"/>
      <w:marBottom w:val="0"/>
      <w:divBdr>
        <w:top w:val="none" w:sz="0" w:space="0" w:color="auto"/>
        <w:left w:val="none" w:sz="0" w:space="0" w:color="auto"/>
        <w:bottom w:val="none" w:sz="0" w:space="0" w:color="auto"/>
        <w:right w:val="none" w:sz="0" w:space="0" w:color="auto"/>
      </w:divBdr>
    </w:div>
    <w:div w:id="1954703733">
      <w:bodyDiv w:val="1"/>
      <w:marLeft w:val="0"/>
      <w:marRight w:val="0"/>
      <w:marTop w:val="0"/>
      <w:marBottom w:val="0"/>
      <w:divBdr>
        <w:top w:val="none" w:sz="0" w:space="0" w:color="auto"/>
        <w:left w:val="none" w:sz="0" w:space="0" w:color="auto"/>
        <w:bottom w:val="none" w:sz="0" w:space="0" w:color="auto"/>
        <w:right w:val="none" w:sz="0" w:space="0" w:color="auto"/>
      </w:divBdr>
    </w:div>
    <w:div w:id="1972317511">
      <w:bodyDiv w:val="1"/>
      <w:marLeft w:val="0"/>
      <w:marRight w:val="0"/>
      <w:marTop w:val="0"/>
      <w:marBottom w:val="0"/>
      <w:divBdr>
        <w:top w:val="none" w:sz="0" w:space="0" w:color="auto"/>
        <w:left w:val="none" w:sz="0" w:space="0" w:color="auto"/>
        <w:bottom w:val="none" w:sz="0" w:space="0" w:color="auto"/>
        <w:right w:val="none" w:sz="0" w:space="0" w:color="auto"/>
      </w:divBdr>
    </w:div>
    <w:div w:id="1993555231">
      <w:bodyDiv w:val="1"/>
      <w:marLeft w:val="0"/>
      <w:marRight w:val="0"/>
      <w:marTop w:val="0"/>
      <w:marBottom w:val="0"/>
      <w:divBdr>
        <w:top w:val="none" w:sz="0" w:space="0" w:color="auto"/>
        <w:left w:val="none" w:sz="0" w:space="0" w:color="auto"/>
        <w:bottom w:val="none" w:sz="0" w:space="0" w:color="auto"/>
        <w:right w:val="none" w:sz="0" w:space="0" w:color="auto"/>
      </w:divBdr>
    </w:div>
    <w:div w:id="20397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B3B08-A5B5-4207-B691-DEE6845B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BAN CHỈ ĐẠO TRUNG ƯƠNG</vt:lpstr>
    </vt:vector>
  </TitlesOfParts>
  <Company>Cuc Phat trien nong thon</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ĐẠO TRUNG ƯƠNG</dc:title>
  <dc:creator>Vu Viet Ha</dc:creator>
  <cp:lastModifiedBy>Admin</cp:lastModifiedBy>
  <cp:revision>7</cp:revision>
  <cp:lastPrinted>2018-05-31T02:54:00Z</cp:lastPrinted>
  <dcterms:created xsi:type="dcterms:W3CDTF">2018-05-31T02:50:00Z</dcterms:created>
  <dcterms:modified xsi:type="dcterms:W3CDTF">2018-06-04T01:45:00Z</dcterms:modified>
</cp:coreProperties>
</file>